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61" w:rsidRPr="00171CF0" w:rsidRDefault="00A42E45" w:rsidP="00A53623">
      <w:pPr>
        <w:jc w:val="center"/>
        <w:rPr>
          <w:rFonts w:ascii="Soberana Sans Light" w:hAnsi="Soberana Sans Light" w:cs="Arial"/>
          <w:b/>
          <w:caps/>
          <w:sz w:val="24"/>
          <w:szCs w:val="24"/>
        </w:rPr>
      </w:pPr>
      <w:r w:rsidRPr="00171CF0">
        <w:rPr>
          <w:rFonts w:ascii="Soberana Sans Light" w:hAnsi="Soberana Sans Light" w:cs="Arial"/>
          <w:b/>
          <w:caps/>
          <w:sz w:val="24"/>
          <w:szCs w:val="24"/>
        </w:rPr>
        <w:t xml:space="preserve">ANEXO 1 </w:t>
      </w:r>
      <w:r w:rsidR="00B81A61" w:rsidRPr="00171CF0">
        <w:rPr>
          <w:rFonts w:ascii="Soberana Sans Light" w:hAnsi="Soberana Sans Light" w:cs="Arial"/>
          <w:b/>
          <w:caps/>
          <w:sz w:val="24"/>
          <w:szCs w:val="24"/>
        </w:rPr>
        <w:t>REQUISITOS TÉCNICOS</w:t>
      </w:r>
    </w:p>
    <w:p w:rsidR="00833249" w:rsidRPr="00171CF0" w:rsidRDefault="00A42E45" w:rsidP="00A53623">
      <w:pPr>
        <w:jc w:val="center"/>
        <w:rPr>
          <w:rFonts w:ascii="Soberana Sans Light" w:hAnsi="Soberana Sans Light" w:cs="Arial"/>
          <w:b/>
          <w:caps/>
          <w:sz w:val="24"/>
          <w:szCs w:val="24"/>
        </w:rPr>
      </w:pPr>
      <w:r w:rsidRPr="00171CF0">
        <w:rPr>
          <w:rFonts w:ascii="Soberana Sans Light" w:hAnsi="Soberana Sans Light" w:cs="Arial"/>
          <w:b/>
          <w:caps/>
          <w:sz w:val="24"/>
          <w:szCs w:val="24"/>
        </w:rPr>
        <w:t>carátula</w:t>
      </w:r>
    </w:p>
    <w:p w:rsidR="00AD47E7" w:rsidRPr="00171CF0" w:rsidRDefault="00AD47E7" w:rsidP="00A53623">
      <w:pPr>
        <w:jc w:val="center"/>
        <w:rPr>
          <w:rFonts w:ascii="Soberana Sans Light" w:hAnsi="Soberana Sans Light" w:cs="Arial"/>
          <w:b/>
          <w:caps/>
          <w:sz w:val="24"/>
          <w:szCs w:val="24"/>
        </w:rPr>
      </w:pPr>
    </w:p>
    <w:tbl>
      <w:tblPr>
        <w:tblW w:w="491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724"/>
        <w:gridCol w:w="6077"/>
      </w:tblGrid>
      <w:tr w:rsidR="00AD47E7" w:rsidRPr="00171CF0" w:rsidTr="009778D6">
        <w:trPr>
          <w:trHeight w:val="20"/>
        </w:trPr>
        <w:tc>
          <w:tcPr>
            <w:tcW w:w="1900" w:type="pct"/>
          </w:tcPr>
          <w:p w:rsidR="00AD47E7" w:rsidRPr="00171CF0" w:rsidRDefault="00AD47E7" w:rsidP="00773869">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FECHA</w:t>
            </w:r>
          </w:p>
          <w:p w:rsidR="00AD47E7" w:rsidRPr="00171CF0" w:rsidRDefault="00DD0A28" w:rsidP="00773869">
            <w:pPr>
              <w:pStyle w:val="Ttulo"/>
              <w:spacing w:line="240" w:lineRule="auto"/>
              <w:jc w:val="both"/>
              <w:rPr>
                <w:rFonts w:ascii="Soberana Sans Light" w:hAnsi="Soberana Sans Light" w:cs="Arial"/>
                <w:b w:val="0"/>
                <w:szCs w:val="24"/>
                <w:lang w:val="es-MX"/>
              </w:rPr>
            </w:pPr>
            <w:r w:rsidRPr="00171CF0">
              <w:rPr>
                <w:rFonts w:ascii="Soberana Sans Light" w:hAnsi="Soberana Sans Light" w:cs="Arial"/>
                <w:b w:val="0"/>
                <w:szCs w:val="24"/>
              </w:rPr>
              <w:t>1</w:t>
            </w:r>
            <w:r w:rsidR="00782399" w:rsidRPr="00171CF0">
              <w:rPr>
                <w:rFonts w:ascii="Soberana Sans Light" w:hAnsi="Soberana Sans Light" w:cs="Arial"/>
                <w:b w:val="0"/>
                <w:szCs w:val="24"/>
              </w:rPr>
              <w:t>0</w:t>
            </w:r>
            <w:r w:rsidR="002A2191" w:rsidRPr="00171CF0">
              <w:rPr>
                <w:rFonts w:ascii="Soberana Sans Light" w:hAnsi="Soberana Sans Light" w:cs="Arial"/>
                <w:b w:val="0"/>
                <w:szCs w:val="24"/>
              </w:rPr>
              <w:t xml:space="preserve"> </w:t>
            </w:r>
            <w:r w:rsidR="001C6205" w:rsidRPr="00171CF0">
              <w:rPr>
                <w:rFonts w:ascii="Soberana Sans Light" w:hAnsi="Soberana Sans Light" w:cs="Arial"/>
                <w:b w:val="0"/>
                <w:szCs w:val="24"/>
              </w:rPr>
              <w:t xml:space="preserve">de </w:t>
            </w:r>
            <w:r w:rsidR="00171CF0" w:rsidRPr="00171CF0">
              <w:rPr>
                <w:rFonts w:ascii="Soberana Sans Light" w:hAnsi="Soberana Sans Light" w:cs="Arial"/>
                <w:b w:val="0"/>
                <w:szCs w:val="24"/>
              </w:rPr>
              <w:t>diciembre</w:t>
            </w:r>
            <w:r w:rsidR="001C6205" w:rsidRPr="00171CF0">
              <w:rPr>
                <w:rFonts w:ascii="Soberana Sans Light" w:hAnsi="Soberana Sans Light" w:cs="Arial"/>
                <w:b w:val="0"/>
                <w:szCs w:val="24"/>
              </w:rPr>
              <w:t xml:space="preserve"> del 201</w:t>
            </w:r>
            <w:r w:rsidRPr="00171CF0">
              <w:rPr>
                <w:rFonts w:ascii="Soberana Sans Light" w:hAnsi="Soberana Sans Light" w:cs="Arial"/>
                <w:b w:val="0"/>
                <w:szCs w:val="24"/>
              </w:rPr>
              <w:t>7</w:t>
            </w:r>
          </w:p>
          <w:p w:rsidR="00AD47E7" w:rsidRPr="00171CF0" w:rsidRDefault="00AD47E7" w:rsidP="00773869">
            <w:pPr>
              <w:pStyle w:val="Ttulo"/>
              <w:spacing w:line="240" w:lineRule="auto"/>
              <w:jc w:val="both"/>
              <w:rPr>
                <w:rFonts w:ascii="Soberana Sans Light" w:hAnsi="Soberana Sans Light" w:cs="Arial"/>
                <w:b w:val="0"/>
                <w:szCs w:val="24"/>
                <w:lang w:val="es-MX"/>
              </w:rPr>
            </w:pPr>
          </w:p>
        </w:tc>
        <w:tc>
          <w:tcPr>
            <w:tcW w:w="3100" w:type="pct"/>
          </w:tcPr>
          <w:p w:rsidR="00AD47E7" w:rsidRPr="00171CF0" w:rsidRDefault="00AD47E7" w:rsidP="00773869">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CONCEPTO</w:t>
            </w:r>
          </w:p>
          <w:p w:rsidR="00AD47E7" w:rsidRPr="00171CF0" w:rsidRDefault="003E5F6E" w:rsidP="0080595F">
            <w:pPr>
              <w:pStyle w:val="Ttulo"/>
              <w:spacing w:line="240" w:lineRule="auto"/>
              <w:jc w:val="both"/>
              <w:rPr>
                <w:rFonts w:ascii="Soberana Sans Light" w:hAnsi="Soberana Sans Light" w:cs="Arial"/>
                <w:b w:val="0"/>
                <w:szCs w:val="24"/>
              </w:rPr>
            </w:pPr>
            <w:r w:rsidRPr="00171CF0">
              <w:rPr>
                <w:rFonts w:ascii="Soberana Sans Light" w:hAnsi="Soberana Sans Light" w:cs="Arial"/>
                <w:b w:val="0"/>
                <w:szCs w:val="24"/>
              </w:rPr>
              <w:t>Servicios de integración de p</w:t>
            </w:r>
            <w:r w:rsidR="001C6205" w:rsidRPr="00171CF0">
              <w:rPr>
                <w:rFonts w:ascii="Soberana Sans Light" w:hAnsi="Soberana Sans Light" w:cs="Arial"/>
                <w:b w:val="0"/>
                <w:szCs w:val="24"/>
              </w:rPr>
              <w:t xml:space="preserve">royectos </w:t>
            </w:r>
            <w:r w:rsidR="008216E4" w:rsidRPr="00171CF0">
              <w:rPr>
                <w:rFonts w:ascii="Soberana Sans Light" w:hAnsi="Soberana Sans Light" w:cs="Arial"/>
                <w:b w:val="0"/>
                <w:szCs w:val="24"/>
              </w:rPr>
              <w:t>e</w:t>
            </w:r>
            <w:r w:rsidR="001C6205" w:rsidRPr="00171CF0">
              <w:rPr>
                <w:rFonts w:ascii="Soberana Sans Light" w:hAnsi="Soberana Sans Light" w:cs="Arial"/>
                <w:b w:val="0"/>
                <w:szCs w:val="24"/>
              </w:rPr>
              <w:t>jecutivos</w:t>
            </w:r>
            <w:r w:rsidR="008216E4" w:rsidRPr="00171CF0">
              <w:rPr>
                <w:rFonts w:ascii="Soberana Sans Light" w:hAnsi="Soberana Sans Light" w:cs="Arial"/>
                <w:b w:val="0"/>
                <w:szCs w:val="24"/>
              </w:rPr>
              <w:t xml:space="preserve"> </w:t>
            </w:r>
            <w:r w:rsidR="0080595F" w:rsidRPr="00171CF0">
              <w:rPr>
                <w:rFonts w:ascii="Soberana Sans Light" w:hAnsi="Soberana Sans Light" w:cs="Arial"/>
                <w:b w:val="0"/>
                <w:szCs w:val="24"/>
              </w:rPr>
              <w:t>sobre</w:t>
            </w:r>
            <w:r w:rsidR="008216E4" w:rsidRPr="00171CF0">
              <w:rPr>
                <w:rFonts w:ascii="Soberana Sans Light" w:hAnsi="Soberana Sans Light" w:cs="Arial"/>
                <w:b w:val="0"/>
                <w:szCs w:val="24"/>
              </w:rPr>
              <w:t xml:space="preserve"> </w:t>
            </w:r>
            <w:r w:rsidR="00742794" w:rsidRPr="00171CF0">
              <w:rPr>
                <w:rFonts w:ascii="Soberana Sans Light" w:hAnsi="Soberana Sans Light" w:cs="Arial"/>
                <w:b w:val="0"/>
                <w:szCs w:val="24"/>
              </w:rPr>
              <w:t xml:space="preserve">el rediseño del </w:t>
            </w:r>
            <w:r w:rsidR="008216E4" w:rsidRPr="00171CF0">
              <w:rPr>
                <w:rFonts w:ascii="Soberana Sans Light" w:hAnsi="Soberana Sans Light" w:cs="Arial"/>
                <w:b w:val="0"/>
                <w:szCs w:val="24"/>
              </w:rPr>
              <w:t>tercer vano</w:t>
            </w:r>
            <w:r w:rsidR="001C6205" w:rsidRPr="00171CF0">
              <w:rPr>
                <w:rFonts w:ascii="Soberana Sans Light" w:hAnsi="Soberana Sans Light" w:cs="Arial"/>
                <w:b w:val="0"/>
                <w:szCs w:val="24"/>
              </w:rPr>
              <w:t xml:space="preserve"> </w:t>
            </w:r>
            <w:r w:rsidR="008216E4" w:rsidRPr="00171CF0">
              <w:rPr>
                <w:rFonts w:ascii="Soberana Sans Light" w:hAnsi="Soberana Sans Light" w:cs="Arial"/>
                <w:b w:val="0"/>
                <w:szCs w:val="24"/>
              </w:rPr>
              <w:t>en</w:t>
            </w:r>
            <w:r w:rsidR="001C6205" w:rsidRPr="00171CF0">
              <w:rPr>
                <w:rFonts w:ascii="Soberana Sans Light" w:hAnsi="Soberana Sans Light" w:cs="Arial"/>
                <w:b w:val="0"/>
                <w:szCs w:val="24"/>
              </w:rPr>
              <w:t xml:space="preserve"> </w:t>
            </w:r>
            <w:r w:rsidR="002E11C9" w:rsidRPr="00171CF0">
              <w:rPr>
                <w:rFonts w:ascii="Soberana Sans Light" w:hAnsi="Soberana Sans Light" w:cs="Arial"/>
                <w:b w:val="0"/>
                <w:szCs w:val="24"/>
              </w:rPr>
              <w:t>cinco</w:t>
            </w:r>
            <w:r w:rsidR="001C6205" w:rsidRPr="00171CF0">
              <w:rPr>
                <w:rFonts w:ascii="Soberana Sans Light" w:hAnsi="Soberana Sans Light" w:cs="Arial"/>
                <w:b w:val="0"/>
                <w:szCs w:val="24"/>
              </w:rPr>
              <w:t xml:space="preserve"> represas de los km:</w:t>
            </w:r>
            <w:r w:rsidR="00010E69" w:rsidRPr="00171CF0">
              <w:rPr>
                <w:rFonts w:ascii="Soberana Sans Light" w:hAnsi="Soberana Sans Light" w:cs="Arial"/>
                <w:b w:val="0"/>
                <w:szCs w:val="24"/>
              </w:rPr>
              <w:t xml:space="preserve"> 50+308,</w:t>
            </w:r>
            <w:r w:rsidR="006D3327" w:rsidRPr="00171CF0">
              <w:rPr>
                <w:rFonts w:ascii="Soberana Sans Light" w:hAnsi="Soberana Sans Light" w:cs="Arial"/>
                <w:b w:val="0"/>
                <w:szCs w:val="24"/>
              </w:rPr>
              <w:t xml:space="preserve"> </w:t>
            </w:r>
            <w:r w:rsidR="001C6205" w:rsidRPr="00171CF0">
              <w:rPr>
                <w:rFonts w:ascii="Soberana Sans Light" w:hAnsi="Soberana Sans Light" w:cs="Arial"/>
                <w:b w:val="0"/>
                <w:szCs w:val="24"/>
              </w:rPr>
              <w:t>60+8</w:t>
            </w:r>
            <w:r w:rsidR="00010E69" w:rsidRPr="00171CF0">
              <w:rPr>
                <w:rFonts w:ascii="Soberana Sans Light" w:hAnsi="Soberana Sans Light" w:cs="Arial"/>
                <w:b w:val="0"/>
                <w:szCs w:val="24"/>
              </w:rPr>
              <w:t>9</w:t>
            </w:r>
            <w:r w:rsidR="001C6205" w:rsidRPr="00171CF0">
              <w:rPr>
                <w:rFonts w:ascii="Soberana Sans Light" w:hAnsi="Soberana Sans Light" w:cs="Arial"/>
                <w:b w:val="0"/>
                <w:szCs w:val="24"/>
              </w:rPr>
              <w:t xml:space="preserve">2, </w:t>
            </w:r>
            <w:r w:rsidR="00010E69" w:rsidRPr="00171CF0">
              <w:rPr>
                <w:rFonts w:ascii="Soberana Sans Light" w:hAnsi="Soberana Sans Light" w:cs="Arial"/>
                <w:b w:val="0"/>
                <w:szCs w:val="24"/>
              </w:rPr>
              <w:t>68+285</w:t>
            </w:r>
            <w:r w:rsidR="001C6205" w:rsidRPr="00171CF0">
              <w:rPr>
                <w:rFonts w:ascii="Soberana Sans Light" w:hAnsi="Soberana Sans Light" w:cs="Arial"/>
                <w:b w:val="0"/>
                <w:szCs w:val="24"/>
              </w:rPr>
              <w:t xml:space="preserve">, 92+572, 97+282, del Canal Principal </w:t>
            </w:r>
            <w:proofErr w:type="spellStart"/>
            <w:r w:rsidR="001C6205" w:rsidRPr="00171CF0">
              <w:rPr>
                <w:rFonts w:ascii="Soberana Sans Light" w:hAnsi="Soberana Sans Light" w:cs="Arial"/>
                <w:b w:val="0"/>
                <w:szCs w:val="24"/>
              </w:rPr>
              <w:t>Humaya</w:t>
            </w:r>
            <w:proofErr w:type="spellEnd"/>
            <w:r w:rsidR="001C6205" w:rsidRPr="00171CF0">
              <w:rPr>
                <w:rFonts w:ascii="Soberana Sans Light" w:hAnsi="Soberana Sans Light" w:cs="Arial"/>
                <w:b w:val="0"/>
                <w:szCs w:val="24"/>
              </w:rPr>
              <w:t xml:space="preserve"> (CPH) del Distrito de Riego 010 Culiacán-</w:t>
            </w:r>
            <w:proofErr w:type="spellStart"/>
            <w:r w:rsidR="001C6205" w:rsidRPr="00171CF0">
              <w:rPr>
                <w:rFonts w:ascii="Soberana Sans Light" w:hAnsi="Soberana Sans Light" w:cs="Arial"/>
                <w:b w:val="0"/>
                <w:szCs w:val="24"/>
              </w:rPr>
              <w:t>Humaya</w:t>
            </w:r>
            <w:proofErr w:type="spellEnd"/>
          </w:p>
        </w:tc>
      </w:tr>
      <w:tr w:rsidR="00AD47E7" w:rsidRPr="00171CF0" w:rsidTr="009778D6">
        <w:trPr>
          <w:trHeight w:val="20"/>
        </w:trPr>
        <w:tc>
          <w:tcPr>
            <w:tcW w:w="1900" w:type="pct"/>
          </w:tcPr>
          <w:p w:rsidR="00AD47E7" w:rsidRPr="00171CF0" w:rsidRDefault="00AD47E7" w:rsidP="00773869">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 xml:space="preserve">PERÍODO DE EJECUCIÓN </w:t>
            </w:r>
          </w:p>
          <w:p w:rsidR="009F05DD" w:rsidRPr="00171CF0" w:rsidRDefault="009F05DD" w:rsidP="009F05DD">
            <w:pPr>
              <w:pStyle w:val="Ttulo"/>
              <w:spacing w:line="240" w:lineRule="auto"/>
              <w:jc w:val="both"/>
              <w:rPr>
                <w:rFonts w:ascii="Soberana Sans Light" w:hAnsi="Soberana Sans Light" w:cs="Arial"/>
                <w:b w:val="0"/>
                <w:szCs w:val="24"/>
                <w:lang w:val="es-MX"/>
              </w:rPr>
            </w:pPr>
            <w:r w:rsidRPr="00171CF0">
              <w:rPr>
                <w:rFonts w:ascii="Soberana Sans Light" w:hAnsi="Soberana Sans Light" w:cs="Arial"/>
                <w:b w:val="0"/>
                <w:szCs w:val="24"/>
                <w:lang w:val="es-MX"/>
              </w:rPr>
              <w:t>A</w:t>
            </w:r>
            <w:r w:rsidR="00B30FFD" w:rsidRPr="00171CF0">
              <w:rPr>
                <w:rFonts w:ascii="Soberana Sans Light" w:hAnsi="Soberana Sans Light" w:cs="Arial"/>
                <w:b w:val="0"/>
                <w:szCs w:val="24"/>
                <w:lang w:val="es-MX"/>
              </w:rPr>
              <w:t xml:space="preserve"> partir del </w:t>
            </w:r>
            <w:r w:rsidR="002429F6" w:rsidRPr="00171CF0">
              <w:rPr>
                <w:rFonts w:ascii="Soberana Sans Light" w:hAnsi="Soberana Sans Light" w:cs="Arial"/>
                <w:b w:val="0"/>
                <w:szCs w:val="24"/>
                <w:lang w:val="es-MX"/>
              </w:rPr>
              <w:t xml:space="preserve">día </w:t>
            </w:r>
            <w:r w:rsidR="00B30FFD" w:rsidRPr="00171CF0">
              <w:rPr>
                <w:rFonts w:ascii="Soberana Sans Light" w:hAnsi="Soberana Sans Light" w:cs="Arial"/>
                <w:b w:val="0"/>
                <w:szCs w:val="24"/>
                <w:lang w:val="es-MX"/>
              </w:rPr>
              <w:t xml:space="preserve">siguiente </w:t>
            </w:r>
            <w:r w:rsidRPr="00171CF0">
              <w:rPr>
                <w:rFonts w:ascii="Soberana Sans Light" w:hAnsi="Soberana Sans Light" w:cs="Arial"/>
                <w:b w:val="0"/>
                <w:szCs w:val="24"/>
                <w:lang w:val="es-MX"/>
              </w:rPr>
              <w:t xml:space="preserve">después del fallo y hasta el </w:t>
            </w:r>
            <w:r w:rsidR="005D5C01" w:rsidRPr="00171CF0">
              <w:rPr>
                <w:rFonts w:ascii="Soberana Sans Light" w:hAnsi="Soberana Sans Light" w:cs="Arial"/>
                <w:b w:val="0"/>
                <w:szCs w:val="24"/>
                <w:lang w:val="es-MX"/>
              </w:rPr>
              <w:t>15</w:t>
            </w:r>
            <w:r w:rsidRPr="00171CF0">
              <w:rPr>
                <w:rFonts w:ascii="Soberana Sans Light" w:hAnsi="Soberana Sans Light" w:cs="Arial"/>
                <w:b w:val="0"/>
                <w:szCs w:val="24"/>
                <w:lang w:val="es-MX"/>
              </w:rPr>
              <w:t xml:space="preserve"> de </w:t>
            </w:r>
            <w:r w:rsidR="00B30FFD" w:rsidRPr="00171CF0">
              <w:rPr>
                <w:rFonts w:ascii="Soberana Sans Light" w:hAnsi="Soberana Sans Light" w:cs="Arial"/>
                <w:b w:val="0"/>
                <w:szCs w:val="24"/>
                <w:lang w:val="es-MX"/>
              </w:rPr>
              <w:t>febrero</w:t>
            </w:r>
            <w:r w:rsidRPr="00171CF0">
              <w:rPr>
                <w:rFonts w:ascii="Soberana Sans Light" w:hAnsi="Soberana Sans Light" w:cs="Arial"/>
                <w:b w:val="0"/>
                <w:szCs w:val="24"/>
                <w:lang w:val="es-MX"/>
              </w:rPr>
              <w:t xml:space="preserve"> de</w:t>
            </w:r>
            <w:r w:rsidR="005D5C01" w:rsidRPr="00171CF0">
              <w:rPr>
                <w:rFonts w:ascii="Soberana Sans Light" w:hAnsi="Soberana Sans Light" w:cs="Arial"/>
                <w:b w:val="0"/>
                <w:szCs w:val="24"/>
                <w:lang w:val="es-MX"/>
              </w:rPr>
              <w:t>l</w:t>
            </w:r>
            <w:r w:rsidRPr="00171CF0">
              <w:rPr>
                <w:rFonts w:ascii="Soberana Sans Light" w:hAnsi="Soberana Sans Light" w:cs="Arial"/>
                <w:b w:val="0"/>
                <w:szCs w:val="24"/>
                <w:lang w:val="es-MX"/>
              </w:rPr>
              <w:t xml:space="preserve"> 201</w:t>
            </w:r>
            <w:r w:rsidR="005D5C01" w:rsidRPr="00171CF0">
              <w:rPr>
                <w:rFonts w:ascii="Soberana Sans Light" w:hAnsi="Soberana Sans Light" w:cs="Arial"/>
                <w:b w:val="0"/>
                <w:szCs w:val="24"/>
                <w:lang w:val="es-MX"/>
              </w:rPr>
              <w:t>8</w:t>
            </w:r>
          </w:p>
          <w:p w:rsidR="00B83ECA" w:rsidRPr="00171CF0" w:rsidRDefault="00B83ECA" w:rsidP="00B83ECA">
            <w:pPr>
              <w:pStyle w:val="Ttulo"/>
              <w:spacing w:line="240" w:lineRule="auto"/>
              <w:jc w:val="both"/>
              <w:rPr>
                <w:rFonts w:ascii="Soberana Sans Light" w:hAnsi="Soberana Sans Light" w:cs="Arial"/>
                <w:b w:val="0"/>
                <w:szCs w:val="24"/>
                <w:lang w:val="es-MX"/>
              </w:rPr>
            </w:pPr>
          </w:p>
        </w:tc>
        <w:tc>
          <w:tcPr>
            <w:tcW w:w="3100" w:type="pct"/>
          </w:tcPr>
          <w:p w:rsidR="00AD47E7" w:rsidRPr="00171CF0" w:rsidRDefault="00AD47E7" w:rsidP="00773869">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LUGAR DE EJECUCIÓN</w:t>
            </w:r>
          </w:p>
          <w:p w:rsidR="00AD47E7" w:rsidRPr="00171CF0" w:rsidRDefault="001C6205" w:rsidP="00B92F08">
            <w:pPr>
              <w:pStyle w:val="Ttulo"/>
              <w:spacing w:line="240" w:lineRule="auto"/>
              <w:jc w:val="both"/>
              <w:rPr>
                <w:rFonts w:ascii="Soberana Sans Light" w:hAnsi="Soberana Sans Light" w:cs="Arial"/>
                <w:b w:val="0"/>
                <w:szCs w:val="24"/>
                <w:lang w:val="es-MX"/>
              </w:rPr>
            </w:pPr>
            <w:r w:rsidRPr="00171CF0">
              <w:rPr>
                <w:rFonts w:ascii="Soberana Sans Light" w:hAnsi="Soberana Sans Light" w:cs="Arial"/>
                <w:b w:val="0"/>
                <w:szCs w:val="24"/>
                <w:lang w:val="es-ES_tradnl"/>
              </w:rPr>
              <w:t xml:space="preserve">Municipio de Culiacán, </w:t>
            </w:r>
            <w:r w:rsidR="00B92F08" w:rsidRPr="00171CF0">
              <w:rPr>
                <w:rFonts w:ascii="Soberana Sans Light" w:hAnsi="Soberana Sans Light" w:cs="Arial"/>
                <w:b w:val="0"/>
                <w:szCs w:val="24"/>
                <w:lang w:val="es-ES_tradnl"/>
              </w:rPr>
              <w:t>e</w:t>
            </w:r>
            <w:r w:rsidRPr="00171CF0">
              <w:rPr>
                <w:rFonts w:ascii="Soberana Sans Light" w:hAnsi="Soberana Sans Light" w:cs="Arial"/>
                <w:b w:val="0"/>
                <w:szCs w:val="24"/>
                <w:lang w:val="es-ES_tradnl"/>
              </w:rPr>
              <w:t>stado de Sinaloa.</w:t>
            </w:r>
          </w:p>
        </w:tc>
      </w:tr>
      <w:tr w:rsidR="00AD47E7" w:rsidRPr="00171CF0" w:rsidTr="009778D6">
        <w:trPr>
          <w:trHeight w:val="20"/>
        </w:trPr>
        <w:tc>
          <w:tcPr>
            <w:tcW w:w="1900" w:type="pct"/>
          </w:tcPr>
          <w:p w:rsidR="00AD47E7" w:rsidRPr="00171CF0" w:rsidRDefault="00AD47E7" w:rsidP="00773869">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ANTICIPO</w:t>
            </w:r>
          </w:p>
          <w:p w:rsidR="00AD47E7" w:rsidRPr="00171CF0" w:rsidRDefault="00AD47E7" w:rsidP="00773869">
            <w:pPr>
              <w:pStyle w:val="Ttulo"/>
              <w:spacing w:line="240" w:lineRule="auto"/>
              <w:jc w:val="both"/>
              <w:rPr>
                <w:rFonts w:ascii="Soberana Sans Light" w:hAnsi="Soberana Sans Light" w:cs="Arial"/>
                <w:b w:val="0"/>
                <w:szCs w:val="24"/>
                <w:lang w:val="es-MX"/>
              </w:rPr>
            </w:pPr>
            <w:r w:rsidRPr="00171CF0">
              <w:rPr>
                <w:rFonts w:ascii="Soberana Sans Light" w:hAnsi="Soberana Sans Light" w:cs="Arial"/>
                <w:b w:val="0"/>
                <w:szCs w:val="24"/>
                <w:lang w:val="es-MX"/>
              </w:rPr>
              <w:t>No aplica</w:t>
            </w:r>
          </w:p>
        </w:tc>
        <w:tc>
          <w:tcPr>
            <w:tcW w:w="3100" w:type="pct"/>
          </w:tcPr>
          <w:p w:rsidR="00AD47E7" w:rsidRPr="00171CF0" w:rsidRDefault="00AD47E7" w:rsidP="00773869">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TIPO DE PROCEDIMIENTO</w:t>
            </w:r>
          </w:p>
          <w:p w:rsidR="00AD47E7" w:rsidRPr="00171CF0" w:rsidRDefault="00AD47E7" w:rsidP="00773869">
            <w:pPr>
              <w:pStyle w:val="Ttulo"/>
              <w:spacing w:line="240" w:lineRule="auto"/>
              <w:jc w:val="both"/>
              <w:rPr>
                <w:rFonts w:ascii="Soberana Sans Light" w:hAnsi="Soberana Sans Light" w:cs="Arial"/>
                <w:b w:val="0"/>
                <w:spacing w:val="-2"/>
                <w:szCs w:val="24"/>
                <w:lang w:val="es-MX" w:eastAsia="es-MX"/>
              </w:rPr>
            </w:pPr>
            <w:r w:rsidRPr="00171CF0">
              <w:rPr>
                <w:rFonts w:ascii="Soberana Sans Light" w:hAnsi="Soberana Sans Light" w:cs="Arial"/>
                <w:szCs w:val="24"/>
                <w:lang w:val="es-MX"/>
              </w:rPr>
              <w:t xml:space="preserve"> </w:t>
            </w:r>
            <w:r w:rsidRPr="00171CF0">
              <w:rPr>
                <w:rFonts w:ascii="Soberana Sans Light" w:hAnsi="Soberana Sans Light" w:cs="Arial"/>
                <w:b w:val="0"/>
                <w:spacing w:val="-2"/>
                <w:szCs w:val="24"/>
                <w:lang w:val="es-MX" w:eastAsia="es-MX"/>
              </w:rPr>
              <w:t>Invitación a cuando menos tres personas</w:t>
            </w:r>
          </w:p>
          <w:p w:rsidR="00AD47E7" w:rsidRPr="00171CF0" w:rsidRDefault="00AD47E7" w:rsidP="00773869">
            <w:pPr>
              <w:pStyle w:val="Ttulo"/>
              <w:spacing w:line="240" w:lineRule="auto"/>
              <w:jc w:val="both"/>
              <w:rPr>
                <w:rFonts w:ascii="Soberana Sans Light" w:hAnsi="Soberana Sans Light" w:cs="Arial"/>
                <w:b w:val="0"/>
                <w:szCs w:val="24"/>
                <w:lang w:val="es-MX"/>
              </w:rPr>
            </w:pPr>
          </w:p>
          <w:p w:rsidR="00AD47E7" w:rsidRPr="00171CF0" w:rsidRDefault="00AD47E7" w:rsidP="009778D6">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 xml:space="preserve">TIPO DE CONTRATO: </w:t>
            </w:r>
            <w:r w:rsidRPr="00171CF0">
              <w:rPr>
                <w:rFonts w:ascii="Soberana Sans Light" w:hAnsi="Soberana Sans Light" w:cs="Arial"/>
                <w:b w:val="0"/>
                <w:szCs w:val="24"/>
                <w:lang w:val="es-MX"/>
              </w:rPr>
              <w:t>ABIERTO NO (</w:t>
            </w:r>
            <w:r w:rsidRPr="00171CF0">
              <w:rPr>
                <w:rFonts w:ascii="Soberana Sans Light" w:hAnsi="Soberana Sans Light" w:cs="Arial"/>
                <w:szCs w:val="24"/>
                <w:lang w:val="es-MX"/>
              </w:rPr>
              <w:t>X</w:t>
            </w:r>
            <w:r w:rsidRPr="00171CF0">
              <w:rPr>
                <w:rFonts w:ascii="Soberana Sans Light" w:hAnsi="Soberana Sans Light" w:cs="Arial"/>
                <w:b w:val="0"/>
                <w:szCs w:val="24"/>
                <w:lang w:val="es-MX"/>
              </w:rPr>
              <w:t>) SI (  )</w:t>
            </w:r>
          </w:p>
        </w:tc>
      </w:tr>
      <w:tr w:rsidR="00AD47E7" w:rsidRPr="00171CF0" w:rsidTr="00773869">
        <w:tblPrEx>
          <w:tblCellMar>
            <w:left w:w="108" w:type="dxa"/>
            <w:right w:w="108" w:type="dxa"/>
          </w:tblCellMar>
          <w:tblLook w:val="01E0" w:firstRow="1" w:lastRow="1" w:firstColumn="1" w:lastColumn="1" w:noHBand="0" w:noVBand="0"/>
        </w:tblPrEx>
        <w:trPr>
          <w:trHeight w:val="20"/>
        </w:trPr>
        <w:tc>
          <w:tcPr>
            <w:tcW w:w="5000" w:type="pct"/>
            <w:gridSpan w:val="2"/>
            <w:shd w:val="clear" w:color="auto" w:fill="auto"/>
          </w:tcPr>
          <w:p w:rsidR="00AD47E7" w:rsidRPr="00171CF0" w:rsidRDefault="00AD47E7" w:rsidP="00773869">
            <w:pPr>
              <w:widowControl w:val="0"/>
              <w:jc w:val="both"/>
              <w:rPr>
                <w:rFonts w:ascii="Soberana Sans Light" w:hAnsi="Soberana Sans Light" w:cs="Arial"/>
                <w:b/>
                <w:sz w:val="24"/>
                <w:szCs w:val="24"/>
                <w:lang w:val="es-MX" w:eastAsia="es-MX"/>
              </w:rPr>
            </w:pPr>
            <w:r w:rsidRPr="00171CF0">
              <w:rPr>
                <w:rFonts w:ascii="Soberana Sans Light" w:hAnsi="Soberana Sans Light" w:cs="Arial"/>
                <w:b/>
                <w:sz w:val="24"/>
                <w:szCs w:val="24"/>
                <w:lang w:val="es-MX" w:eastAsia="es-MX"/>
              </w:rPr>
              <w:t>OBJETIVO:</w:t>
            </w:r>
          </w:p>
          <w:p w:rsidR="001C6205" w:rsidRPr="00171CF0" w:rsidRDefault="0080595F" w:rsidP="001C6205">
            <w:pPr>
              <w:jc w:val="both"/>
              <w:rPr>
                <w:rFonts w:ascii="Soberana Sans Light" w:hAnsi="Soberana Sans Light" w:cs="Arial"/>
                <w:sz w:val="24"/>
                <w:szCs w:val="24"/>
              </w:rPr>
            </w:pPr>
            <w:r w:rsidRPr="00171CF0">
              <w:rPr>
                <w:rFonts w:ascii="Soberana Sans Light" w:hAnsi="Soberana Sans Light" w:cs="Arial"/>
                <w:sz w:val="24"/>
                <w:szCs w:val="24"/>
              </w:rPr>
              <w:t>Elaborar</w:t>
            </w:r>
            <w:r w:rsidR="001C6205" w:rsidRPr="00171CF0">
              <w:rPr>
                <w:rFonts w:ascii="Soberana Sans Light" w:hAnsi="Soberana Sans Light" w:cs="Arial"/>
                <w:sz w:val="24"/>
                <w:szCs w:val="24"/>
              </w:rPr>
              <w:t xml:space="preserve"> </w:t>
            </w:r>
            <w:r w:rsidRPr="00171CF0">
              <w:rPr>
                <w:rFonts w:ascii="Soberana Sans Light" w:hAnsi="Soberana Sans Light" w:cs="Arial"/>
                <w:sz w:val="24"/>
                <w:szCs w:val="24"/>
              </w:rPr>
              <w:t>cinco</w:t>
            </w:r>
            <w:r w:rsidR="001C6205" w:rsidRPr="00171CF0">
              <w:rPr>
                <w:rFonts w:ascii="Soberana Sans Light" w:hAnsi="Soberana Sans Light" w:cs="Arial"/>
                <w:sz w:val="24"/>
                <w:szCs w:val="24"/>
              </w:rPr>
              <w:t xml:space="preserve"> proyectos ejecutivos</w:t>
            </w:r>
            <w:r w:rsidRPr="00171CF0">
              <w:rPr>
                <w:rFonts w:ascii="Soberana Sans Light" w:hAnsi="Soberana Sans Light" w:cs="Arial"/>
                <w:sz w:val="24"/>
                <w:szCs w:val="24"/>
              </w:rPr>
              <w:t xml:space="preserve"> sobre </w:t>
            </w:r>
            <w:r w:rsidR="00010E69" w:rsidRPr="00171CF0">
              <w:rPr>
                <w:rFonts w:ascii="Soberana Sans Light" w:hAnsi="Soberana Sans Light" w:cs="Arial"/>
                <w:sz w:val="24"/>
                <w:szCs w:val="24"/>
              </w:rPr>
              <w:t>el</w:t>
            </w:r>
            <w:r w:rsidR="00B92F08" w:rsidRPr="00171CF0">
              <w:rPr>
                <w:rFonts w:ascii="Soberana Sans Light" w:hAnsi="Soberana Sans Light" w:cs="Arial"/>
                <w:sz w:val="24"/>
                <w:szCs w:val="24"/>
              </w:rPr>
              <w:t xml:space="preserve"> </w:t>
            </w:r>
            <w:r w:rsidRPr="00171CF0">
              <w:rPr>
                <w:rFonts w:ascii="Soberana Sans Light" w:hAnsi="Soberana Sans Light" w:cs="Arial"/>
                <w:sz w:val="24"/>
                <w:szCs w:val="24"/>
              </w:rPr>
              <w:t xml:space="preserve">rediseño del </w:t>
            </w:r>
            <w:r w:rsidR="00010E69" w:rsidRPr="00171CF0">
              <w:rPr>
                <w:rFonts w:ascii="Soberana Sans Light" w:hAnsi="Soberana Sans Light" w:cs="Arial"/>
                <w:sz w:val="24"/>
                <w:szCs w:val="24"/>
              </w:rPr>
              <w:t>tercer vano</w:t>
            </w:r>
            <w:r w:rsidR="001C6205" w:rsidRPr="00171CF0">
              <w:rPr>
                <w:rFonts w:ascii="Soberana Sans Light" w:hAnsi="Soberana Sans Light" w:cs="Arial"/>
                <w:sz w:val="24"/>
                <w:szCs w:val="24"/>
              </w:rPr>
              <w:t xml:space="preserve"> </w:t>
            </w:r>
            <w:r w:rsidR="00B92F08" w:rsidRPr="00171CF0">
              <w:rPr>
                <w:rFonts w:ascii="Soberana Sans Light" w:hAnsi="Soberana Sans Light" w:cs="Arial"/>
                <w:sz w:val="24"/>
                <w:szCs w:val="24"/>
              </w:rPr>
              <w:t>de</w:t>
            </w:r>
            <w:r w:rsidR="001C6205" w:rsidRPr="00171CF0">
              <w:rPr>
                <w:rFonts w:ascii="Soberana Sans Light" w:hAnsi="Soberana Sans Light" w:cs="Arial"/>
                <w:sz w:val="24"/>
                <w:szCs w:val="24"/>
              </w:rPr>
              <w:t xml:space="preserve"> </w:t>
            </w:r>
            <w:r w:rsidRPr="00171CF0">
              <w:rPr>
                <w:rFonts w:ascii="Soberana Sans Light" w:hAnsi="Soberana Sans Light" w:cs="Arial"/>
                <w:sz w:val="24"/>
                <w:szCs w:val="24"/>
              </w:rPr>
              <w:t>las</w:t>
            </w:r>
            <w:r w:rsidR="001C6205" w:rsidRPr="00171CF0">
              <w:rPr>
                <w:rFonts w:ascii="Soberana Sans Light" w:hAnsi="Soberana Sans Light" w:cs="Arial"/>
                <w:sz w:val="24"/>
                <w:szCs w:val="24"/>
              </w:rPr>
              <w:t xml:space="preserve"> represa</w:t>
            </w:r>
            <w:r w:rsidR="00DA2C04" w:rsidRPr="00171CF0">
              <w:rPr>
                <w:rFonts w:ascii="Soberana Sans Light" w:hAnsi="Soberana Sans Light" w:cs="Arial"/>
                <w:sz w:val="24"/>
                <w:szCs w:val="24"/>
              </w:rPr>
              <w:t>s</w:t>
            </w:r>
            <w:r w:rsidR="0037048B" w:rsidRPr="00171CF0">
              <w:rPr>
                <w:rFonts w:ascii="Soberana Sans Light" w:hAnsi="Soberana Sans Light" w:cs="Arial"/>
                <w:sz w:val="24"/>
                <w:szCs w:val="24"/>
              </w:rPr>
              <w:t xml:space="preserve"> localizada</w:t>
            </w:r>
            <w:r w:rsidR="001C6205" w:rsidRPr="00171CF0">
              <w:rPr>
                <w:rFonts w:ascii="Soberana Sans Light" w:hAnsi="Soberana Sans Light" w:cs="Arial"/>
                <w:sz w:val="24"/>
                <w:szCs w:val="24"/>
              </w:rPr>
              <w:t>s en</w:t>
            </w:r>
            <w:r w:rsidR="00B92F08" w:rsidRPr="00171CF0">
              <w:rPr>
                <w:rFonts w:ascii="Soberana Sans Light" w:hAnsi="Soberana Sans Light" w:cs="Arial"/>
                <w:sz w:val="24"/>
                <w:szCs w:val="24"/>
              </w:rPr>
              <w:t xml:space="preserve"> los </w:t>
            </w:r>
            <w:proofErr w:type="spellStart"/>
            <w:r w:rsidR="00B92F08" w:rsidRPr="00171CF0">
              <w:rPr>
                <w:rFonts w:ascii="Soberana Sans Light" w:hAnsi="Soberana Sans Light" w:cs="Arial"/>
                <w:sz w:val="24"/>
                <w:szCs w:val="24"/>
              </w:rPr>
              <w:t>cadenamientos</w:t>
            </w:r>
            <w:proofErr w:type="spellEnd"/>
            <w:r w:rsidR="001C6205" w:rsidRPr="00171CF0">
              <w:rPr>
                <w:rFonts w:ascii="Soberana Sans Light" w:hAnsi="Soberana Sans Light" w:cs="Arial"/>
                <w:sz w:val="24"/>
                <w:szCs w:val="24"/>
              </w:rPr>
              <w:t xml:space="preserve">: </w:t>
            </w:r>
            <w:r w:rsidR="00010E69" w:rsidRPr="00171CF0">
              <w:rPr>
                <w:rFonts w:ascii="Soberana Sans Light" w:hAnsi="Soberana Sans Light" w:cs="Arial"/>
                <w:sz w:val="24"/>
                <w:szCs w:val="24"/>
              </w:rPr>
              <w:t>50+308, 60+892, 68+285, 92+572, 97+282</w:t>
            </w:r>
            <w:r w:rsidR="00B92F08" w:rsidRPr="00171CF0">
              <w:rPr>
                <w:rFonts w:ascii="Soberana Sans Light" w:hAnsi="Soberana Sans Light" w:cs="Arial"/>
                <w:sz w:val="24"/>
                <w:szCs w:val="24"/>
              </w:rPr>
              <w:t xml:space="preserve"> del estudio IMTA</w:t>
            </w:r>
            <w:r w:rsidR="001C6205" w:rsidRPr="00171CF0">
              <w:rPr>
                <w:rFonts w:ascii="Soberana Sans Light" w:hAnsi="Soberana Sans Light" w:cs="Arial"/>
                <w:sz w:val="24"/>
                <w:szCs w:val="24"/>
              </w:rPr>
              <w:t xml:space="preserve"> del </w:t>
            </w:r>
            <w:r w:rsidR="0037048B" w:rsidRPr="00171CF0">
              <w:rPr>
                <w:rFonts w:ascii="Soberana Sans Light" w:hAnsi="Soberana Sans Light" w:cs="Arial"/>
                <w:sz w:val="24"/>
                <w:szCs w:val="24"/>
              </w:rPr>
              <w:t>CPH,</w:t>
            </w:r>
            <w:r w:rsidR="001C6205" w:rsidRPr="00171CF0">
              <w:rPr>
                <w:rFonts w:ascii="Soberana Sans Light" w:hAnsi="Soberana Sans Light" w:cs="Arial"/>
                <w:sz w:val="24"/>
                <w:szCs w:val="24"/>
              </w:rPr>
              <w:t xml:space="preserve"> Distrito de Riego 010 Culiacán-</w:t>
            </w:r>
            <w:proofErr w:type="spellStart"/>
            <w:r w:rsidR="001C6205" w:rsidRPr="00171CF0">
              <w:rPr>
                <w:rFonts w:ascii="Soberana Sans Light" w:hAnsi="Soberana Sans Light" w:cs="Arial"/>
                <w:sz w:val="24"/>
                <w:szCs w:val="24"/>
              </w:rPr>
              <w:t>Humaya</w:t>
            </w:r>
            <w:proofErr w:type="spellEnd"/>
            <w:r w:rsidR="001C6205" w:rsidRPr="00171CF0">
              <w:rPr>
                <w:rFonts w:ascii="Soberana Sans Light" w:hAnsi="Soberana Sans Light" w:cs="Arial"/>
                <w:sz w:val="24"/>
                <w:szCs w:val="24"/>
              </w:rPr>
              <w:t>.</w:t>
            </w:r>
          </w:p>
          <w:p w:rsidR="00AD47E7" w:rsidRPr="00171CF0" w:rsidRDefault="00AD47E7" w:rsidP="00773869">
            <w:pPr>
              <w:widowControl w:val="0"/>
              <w:jc w:val="both"/>
              <w:rPr>
                <w:rFonts w:ascii="Soberana Sans Light" w:hAnsi="Soberana Sans Light" w:cs="Arial"/>
                <w:b/>
                <w:sz w:val="24"/>
                <w:szCs w:val="24"/>
                <w:lang w:eastAsia="es-MX"/>
              </w:rPr>
            </w:pPr>
          </w:p>
          <w:p w:rsidR="00AD47E7" w:rsidRPr="00171CF0" w:rsidRDefault="00AD47E7" w:rsidP="00773869">
            <w:pPr>
              <w:jc w:val="both"/>
              <w:rPr>
                <w:rFonts w:ascii="Soberana Sans Light" w:hAnsi="Soberana Sans Light" w:cs="Arial"/>
                <w:b/>
                <w:sz w:val="24"/>
                <w:szCs w:val="24"/>
                <w:lang w:val="es-MX"/>
              </w:rPr>
            </w:pPr>
            <w:r w:rsidRPr="00171CF0">
              <w:rPr>
                <w:rFonts w:ascii="Soberana Sans Light" w:hAnsi="Soberana Sans Light" w:cs="Arial"/>
                <w:b/>
                <w:sz w:val="24"/>
                <w:szCs w:val="24"/>
                <w:lang w:val="es-MX"/>
              </w:rPr>
              <w:t>DESCRIPCIÓN DE LAS ACTIVIDADES A REALIZAR:</w:t>
            </w:r>
          </w:p>
          <w:p w:rsidR="00AD47E7" w:rsidRPr="00171CF0" w:rsidRDefault="001C6205" w:rsidP="00773869">
            <w:pPr>
              <w:autoSpaceDE w:val="0"/>
              <w:autoSpaceDN w:val="0"/>
              <w:adjustRightInd w:val="0"/>
              <w:rPr>
                <w:rFonts w:ascii="Soberana Sans Light" w:hAnsi="Soberana Sans Light" w:cs="Arial"/>
                <w:sz w:val="24"/>
                <w:szCs w:val="24"/>
              </w:rPr>
            </w:pPr>
            <w:r w:rsidRPr="00171CF0">
              <w:rPr>
                <w:rFonts w:ascii="Soberana Sans Light" w:hAnsi="Soberana Sans Light" w:cs="Arial"/>
                <w:sz w:val="24"/>
                <w:szCs w:val="24"/>
              </w:rPr>
              <w:t xml:space="preserve">Integrar los proyectos ejecutivos </w:t>
            </w:r>
            <w:r w:rsidR="0080595F" w:rsidRPr="00171CF0">
              <w:rPr>
                <w:rFonts w:ascii="Soberana Sans Light" w:hAnsi="Soberana Sans Light" w:cs="Arial"/>
                <w:sz w:val="24"/>
                <w:szCs w:val="24"/>
              </w:rPr>
              <w:t xml:space="preserve">sobre </w:t>
            </w:r>
            <w:r w:rsidR="00010E69" w:rsidRPr="00171CF0">
              <w:rPr>
                <w:rFonts w:ascii="Soberana Sans Light" w:hAnsi="Soberana Sans Light" w:cs="Arial"/>
                <w:sz w:val="24"/>
                <w:szCs w:val="24"/>
              </w:rPr>
              <w:t>e</w:t>
            </w:r>
            <w:r w:rsidR="0037048B" w:rsidRPr="00171CF0">
              <w:rPr>
                <w:rFonts w:ascii="Soberana Sans Light" w:hAnsi="Soberana Sans Light" w:cs="Arial"/>
                <w:sz w:val="24"/>
                <w:szCs w:val="24"/>
              </w:rPr>
              <w:t>l</w:t>
            </w:r>
            <w:r w:rsidR="0080595F" w:rsidRPr="00171CF0">
              <w:rPr>
                <w:rFonts w:ascii="Soberana Sans Light" w:hAnsi="Soberana Sans Light" w:cs="Arial"/>
                <w:sz w:val="24"/>
                <w:szCs w:val="24"/>
              </w:rPr>
              <w:t xml:space="preserve"> rediseño del</w:t>
            </w:r>
            <w:r w:rsidR="0037048B" w:rsidRPr="00171CF0">
              <w:rPr>
                <w:rFonts w:ascii="Soberana Sans Light" w:hAnsi="Soberana Sans Light" w:cs="Arial"/>
                <w:sz w:val="24"/>
                <w:szCs w:val="24"/>
              </w:rPr>
              <w:t xml:space="preserve"> </w:t>
            </w:r>
            <w:r w:rsidR="00010E69" w:rsidRPr="00171CF0">
              <w:rPr>
                <w:rFonts w:ascii="Soberana Sans Light" w:hAnsi="Soberana Sans Light" w:cs="Arial"/>
                <w:sz w:val="24"/>
                <w:szCs w:val="24"/>
              </w:rPr>
              <w:t>tercer vano</w:t>
            </w:r>
            <w:r w:rsidRPr="00171CF0">
              <w:rPr>
                <w:rFonts w:ascii="Soberana Sans Light" w:hAnsi="Soberana Sans Light" w:cs="Arial"/>
                <w:sz w:val="24"/>
                <w:szCs w:val="24"/>
              </w:rPr>
              <w:t xml:space="preserve"> </w:t>
            </w:r>
            <w:r w:rsidR="0037048B" w:rsidRPr="00171CF0">
              <w:rPr>
                <w:rFonts w:ascii="Soberana Sans Light" w:hAnsi="Soberana Sans Light" w:cs="Arial"/>
                <w:sz w:val="24"/>
                <w:szCs w:val="24"/>
              </w:rPr>
              <w:t xml:space="preserve">de </w:t>
            </w:r>
            <w:r w:rsidRPr="00171CF0">
              <w:rPr>
                <w:rFonts w:ascii="Soberana Sans Light" w:hAnsi="Soberana Sans Light" w:cs="Arial"/>
                <w:sz w:val="24"/>
                <w:szCs w:val="24"/>
              </w:rPr>
              <w:t xml:space="preserve">las represas del Canal Principal </w:t>
            </w:r>
            <w:proofErr w:type="spellStart"/>
            <w:r w:rsidRPr="00171CF0">
              <w:rPr>
                <w:rFonts w:ascii="Soberana Sans Light" w:hAnsi="Soberana Sans Light" w:cs="Arial"/>
                <w:sz w:val="24"/>
                <w:szCs w:val="24"/>
              </w:rPr>
              <w:t>Humaya</w:t>
            </w:r>
            <w:proofErr w:type="spellEnd"/>
            <w:r w:rsidR="006D3327" w:rsidRPr="00171CF0">
              <w:rPr>
                <w:rFonts w:ascii="Soberana Sans Light" w:hAnsi="Soberana Sans Light" w:cs="Arial"/>
                <w:sz w:val="24"/>
                <w:szCs w:val="24"/>
              </w:rPr>
              <w:t>.</w:t>
            </w:r>
          </w:p>
          <w:p w:rsidR="00AD47E7" w:rsidRPr="00171CF0" w:rsidRDefault="00AD47E7" w:rsidP="00773869">
            <w:pPr>
              <w:autoSpaceDE w:val="0"/>
              <w:autoSpaceDN w:val="0"/>
              <w:adjustRightInd w:val="0"/>
              <w:jc w:val="both"/>
              <w:rPr>
                <w:rFonts w:ascii="Soberana Sans Light" w:hAnsi="Soberana Sans Light" w:cs="Arial"/>
                <w:sz w:val="24"/>
                <w:szCs w:val="24"/>
              </w:rPr>
            </w:pPr>
          </w:p>
          <w:p w:rsidR="001C6205" w:rsidRPr="00171CF0" w:rsidRDefault="001C6205" w:rsidP="001C6205">
            <w:pPr>
              <w:suppressAutoHyphens/>
              <w:jc w:val="both"/>
              <w:rPr>
                <w:rFonts w:ascii="Soberana Sans Light" w:hAnsi="Soberana Sans Light" w:cs="Arial"/>
                <w:sz w:val="24"/>
                <w:szCs w:val="24"/>
                <w:highlight w:val="yellow"/>
                <w:lang w:eastAsia="ar-SA"/>
              </w:rPr>
            </w:pPr>
            <w:r w:rsidRPr="00171CF0">
              <w:rPr>
                <w:rFonts w:ascii="Soberana Sans Light" w:hAnsi="Soberana Sans Light" w:cs="Arial"/>
                <w:sz w:val="24"/>
                <w:szCs w:val="24"/>
                <w:lang w:eastAsia="ar-SA"/>
              </w:rPr>
              <w:t xml:space="preserve">El </w:t>
            </w:r>
            <w:r w:rsidR="006D3327" w:rsidRPr="00171CF0">
              <w:rPr>
                <w:rFonts w:ascii="Soberana Sans Light" w:hAnsi="Soberana Sans Light" w:cs="Arial"/>
                <w:sz w:val="24"/>
                <w:szCs w:val="24"/>
                <w:lang w:eastAsia="ar-SA"/>
              </w:rPr>
              <w:t>p</w:t>
            </w:r>
            <w:r w:rsidRPr="00171CF0">
              <w:rPr>
                <w:rFonts w:ascii="Soberana Sans Light" w:hAnsi="Soberana Sans Light" w:cs="Arial"/>
                <w:sz w:val="24"/>
                <w:szCs w:val="24"/>
                <w:lang w:eastAsia="ar-SA"/>
              </w:rPr>
              <w:t xml:space="preserve">restador de </w:t>
            </w:r>
            <w:r w:rsidR="006D3327" w:rsidRPr="00171CF0">
              <w:rPr>
                <w:rFonts w:ascii="Soberana Sans Light" w:hAnsi="Soberana Sans Light" w:cs="Arial"/>
                <w:sz w:val="24"/>
                <w:szCs w:val="24"/>
                <w:lang w:eastAsia="ar-SA"/>
              </w:rPr>
              <w:t>servicio</w:t>
            </w:r>
            <w:r w:rsidR="0037048B" w:rsidRPr="00171CF0">
              <w:rPr>
                <w:rFonts w:ascii="Soberana Sans Light" w:hAnsi="Soberana Sans Light" w:cs="Arial"/>
                <w:sz w:val="24"/>
                <w:szCs w:val="24"/>
                <w:lang w:eastAsia="ar-SA"/>
              </w:rPr>
              <w:t>s</w:t>
            </w:r>
            <w:r w:rsidRPr="00171CF0">
              <w:rPr>
                <w:rFonts w:ascii="Soberana Sans Light" w:hAnsi="Soberana Sans Light" w:cs="Arial"/>
                <w:sz w:val="24"/>
                <w:szCs w:val="24"/>
                <w:lang w:eastAsia="ar-SA"/>
              </w:rPr>
              <w:t xml:space="preserve"> desarrollar</w:t>
            </w:r>
            <w:r w:rsidR="006D3327" w:rsidRPr="00171CF0">
              <w:rPr>
                <w:rFonts w:ascii="Soberana Sans Light" w:hAnsi="Soberana Sans Light" w:cs="Arial"/>
                <w:sz w:val="24"/>
                <w:szCs w:val="24"/>
                <w:lang w:eastAsia="ar-SA"/>
              </w:rPr>
              <w:t>á</w:t>
            </w:r>
            <w:r w:rsidRPr="00171CF0">
              <w:rPr>
                <w:rFonts w:ascii="Soberana Sans Light" w:hAnsi="Soberana Sans Light" w:cs="Arial"/>
                <w:sz w:val="24"/>
                <w:szCs w:val="24"/>
                <w:lang w:eastAsia="ar-SA"/>
              </w:rPr>
              <w:t xml:space="preserve"> los trabajos, conforme a las siguientes actividades:</w:t>
            </w:r>
          </w:p>
          <w:p w:rsidR="001C6205" w:rsidRPr="00171CF0" w:rsidRDefault="001C6205" w:rsidP="001C6205">
            <w:pPr>
              <w:suppressAutoHyphens/>
              <w:jc w:val="both"/>
              <w:rPr>
                <w:rFonts w:ascii="Soberana Sans Light" w:hAnsi="Soberana Sans Light" w:cs="Arial"/>
                <w:sz w:val="24"/>
                <w:szCs w:val="24"/>
                <w:highlight w:val="yellow"/>
                <w:lang w:val="es-MX" w:eastAsia="ar-SA"/>
              </w:rPr>
            </w:pPr>
          </w:p>
          <w:p w:rsidR="001C6205" w:rsidRPr="00171CF0" w:rsidRDefault="001C6205" w:rsidP="001C6205">
            <w:pPr>
              <w:numPr>
                <w:ilvl w:val="0"/>
                <w:numId w:val="7"/>
              </w:numPr>
              <w:suppressAutoHyphens/>
              <w:jc w:val="both"/>
              <w:rPr>
                <w:rFonts w:ascii="Soberana Sans Light" w:hAnsi="Soberana Sans Light" w:cs="Arial"/>
                <w:sz w:val="24"/>
                <w:szCs w:val="24"/>
                <w:lang w:eastAsia="ar-SA"/>
              </w:rPr>
            </w:pPr>
            <w:r w:rsidRPr="00171CF0">
              <w:rPr>
                <w:rFonts w:ascii="Soberana Sans Light" w:hAnsi="Soberana Sans Light" w:cs="Arial"/>
                <w:sz w:val="24"/>
                <w:szCs w:val="24"/>
                <w:lang w:eastAsia="ar-SA"/>
              </w:rPr>
              <w:t xml:space="preserve">Recopilación de información y estudios complementarios </w:t>
            </w:r>
          </w:p>
          <w:p w:rsidR="001C6205" w:rsidRPr="00171CF0" w:rsidRDefault="001C6205" w:rsidP="001C6205">
            <w:pPr>
              <w:numPr>
                <w:ilvl w:val="0"/>
                <w:numId w:val="7"/>
              </w:numPr>
              <w:suppressAutoHyphens/>
              <w:jc w:val="both"/>
              <w:rPr>
                <w:rFonts w:ascii="Soberana Sans Light" w:hAnsi="Soberana Sans Light" w:cs="Arial"/>
                <w:sz w:val="24"/>
                <w:szCs w:val="24"/>
                <w:lang w:eastAsia="ar-SA"/>
              </w:rPr>
            </w:pPr>
            <w:r w:rsidRPr="00171CF0">
              <w:rPr>
                <w:rFonts w:ascii="Soberana Sans Light" w:hAnsi="Soberana Sans Light" w:cs="Arial"/>
                <w:sz w:val="24"/>
                <w:szCs w:val="24"/>
                <w:lang w:eastAsia="ar-SA"/>
              </w:rPr>
              <w:t xml:space="preserve">Selección de compuertas y malacates </w:t>
            </w:r>
            <w:r w:rsidR="009B6AC6" w:rsidRPr="00171CF0">
              <w:rPr>
                <w:rFonts w:ascii="Soberana Sans Light" w:hAnsi="Soberana Sans Light" w:cs="Arial"/>
                <w:sz w:val="24"/>
                <w:szCs w:val="24"/>
                <w:lang w:eastAsia="ar-SA"/>
              </w:rPr>
              <w:t>para</w:t>
            </w:r>
            <w:r w:rsidR="0037048B" w:rsidRPr="00171CF0">
              <w:rPr>
                <w:rFonts w:ascii="Soberana Sans Light" w:hAnsi="Soberana Sans Light" w:cs="Arial"/>
                <w:sz w:val="24"/>
                <w:szCs w:val="24"/>
                <w:lang w:eastAsia="ar-SA"/>
              </w:rPr>
              <w:t xml:space="preserve"> </w:t>
            </w:r>
            <w:r w:rsidR="005D5C01" w:rsidRPr="00171CF0">
              <w:rPr>
                <w:rFonts w:ascii="Soberana Sans Light" w:hAnsi="Soberana Sans Light" w:cs="Arial"/>
                <w:sz w:val="24"/>
                <w:szCs w:val="24"/>
                <w:lang w:eastAsia="ar-SA"/>
              </w:rPr>
              <w:t>tercer vano</w:t>
            </w:r>
          </w:p>
          <w:p w:rsidR="001C6205" w:rsidRPr="00171CF0" w:rsidRDefault="001C6205" w:rsidP="001C6205">
            <w:pPr>
              <w:numPr>
                <w:ilvl w:val="0"/>
                <w:numId w:val="7"/>
              </w:numPr>
              <w:suppressAutoHyphens/>
              <w:jc w:val="both"/>
              <w:rPr>
                <w:rFonts w:ascii="Soberana Sans Light" w:hAnsi="Soberana Sans Light"/>
                <w:sz w:val="24"/>
                <w:szCs w:val="24"/>
                <w:lang w:eastAsia="ar-SA"/>
              </w:rPr>
            </w:pPr>
            <w:r w:rsidRPr="00171CF0">
              <w:rPr>
                <w:rFonts w:ascii="Soberana Sans Light" w:hAnsi="Soberana Sans Light"/>
                <w:sz w:val="24"/>
                <w:szCs w:val="24"/>
                <w:lang w:eastAsia="ar-SA"/>
              </w:rPr>
              <w:t xml:space="preserve">Análisis y diseño estructural </w:t>
            </w:r>
          </w:p>
          <w:p w:rsidR="001C6205" w:rsidRPr="00171CF0" w:rsidRDefault="001C6205" w:rsidP="001C6205">
            <w:pPr>
              <w:numPr>
                <w:ilvl w:val="0"/>
                <w:numId w:val="7"/>
              </w:numPr>
              <w:suppressAutoHyphens/>
              <w:jc w:val="both"/>
              <w:rPr>
                <w:rFonts w:ascii="Soberana Sans Light" w:hAnsi="Soberana Sans Light"/>
                <w:sz w:val="24"/>
                <w:szCs w:val="24"/>
                <w:lang w:eastAsia="ar-SA"/>
              </w:rPr>
            </w:pPr>
            <w:r w:rsidRPr="00171CF0">
              <w:rPr>
                <w:rFonts w:ascii="Soberana Sans Light" w:hAnsi="Soberana Sans Light"/>
                <w:sz w:val="24"/>
                <w:szCs w:val="24"/>
                <w:lang w:eastAsia="ar-SA"/>
              </w:rPr>
              <w:t xml:space="preserve">Integración de </w:t>
            </w:r>
            <w:r w:rsidR="006D3327" w:rsidRPr="00171CF0">
              <w:rPr>
                <w:rFonts w:ascii="Soberana Sans Light" w:hAnsi="Soberana Sans Light"/>
                <w:sz w:val="24"/>
                <w:szCs w:val="24"/>
                <w:lang w:eastAsia="ar-SA"/>
              </w:rPr>
              <w:t>proyectos ejecutivos</w:t>
            </w:r>
          </w:p>
          <w:p w:rsidR="00AD47E7" w:rsidRPr="00171CF0" w:rsidRDefault="00AD47E7" w:rsidP="00773869">
            <w:pPr>
              <w:jc w:val="both"/>
              <w:rPr>
                <w:rFonts w:ascii="Soberana Sans Light" w:hAnsi="Soberana Sans Light" w:cs="Arial"/>
                <w:b/>
                <w:sz w:val="24"/>
                <w:szCs w:val="24"/>
              </w:rPr>
            </w:pPr>
          </w:p>
          <w:p w:rsidR="00AD47E7" w:rsidRPr="00171CF0" w:rsidRDefault="00AD47E7" w:rsidP="00773869">
            <w:pPr>
              <w:jc w:val="both"/>
              <w:rPr>
                <w:rFonts w:ascii="Soberana Sans Light" w:hAnsi="Soberana Sans Light" w:cs="Arial"/>
                <w:b/>
                <w:sz w:val="24"/>
                <w:szCs w:val="24"/>
                <w:lang w:val="es-MX"/>
              </w:rPr>
            </w:pPr>
            <w:r w:rsidRPr="00171CF0">
              <w:rPr>
                <w:rFonts w:ascii="Soberana Sans Light" w:hAnsi="Soberana Sans Light" w:cs="Arial"/>
                <w:b/>
                <w:sz w:val="24"/>
                <w:szCs w:val="24"/>
                <w:lang w:val="es-MX"/>
              </w:rPr>
              <w:t>ENTREGABLES:</w:t>
            </w:r>
          </w:p>
          <w:p w:rsidR="00AD47E7" w:rsidRPr="00171CF0" w:rsidRDefault="00AD47E7" w:rsidP="00773869">
            <w:pPr>
              <w:jc w:val="both"/>
              <w:rPr>
                <w:rFonts w:ascii="Soberana Sans Light" w:hAnsi="Soberana Sans Light" w:cs="Arial"/>
                <w:b/>
                <w:sz w:val="24"/>
                <w:szCs w:val="24"/>
                <w:lang w:val="es-MX"/>
              </w:rPr>
            </w:pPr>
          </w:p>
          <w:p w:rsidR="001C6205" w:rsidRPr="00171CF0" w:rsidRDefault="001C6205" w:rsidP="001C6205">
            <w:pPr>
              <w:suppressAutoHyphens/>
              <w:jc w:val="both"/>
              <w:rPr>
                <w:rFonts w:ascii="Soberana Sans Light" w:hAnsi="Soberana Sans Light" w:cs="Arial"/>
                <w:sz w:val="24"/>
                <w:szCs w:val="24"/>
                <w:lang w:eastAsia="ar-SA"/>
              </w:rPr>
            </w:pPr>
            <w:r w:rsidRPr="00171CF0">
              <w:rPr>
                <w:rFonts w:ascii="Soberana Sans Light" w:hAnsi="Soberana Sans Light" w:cs="Arial"/>
                <w:sz w:val="24"/>
                <w:szCs w:val="24"/>
                <w:lang w:eastAsia="ar-SA"/>
              </w:rPr>
              <w:t>Un Informe Final</w:t>
            </w:r>
          </w:p>
          <w:p w:rsidR="001C6205" w:rsidRDefault="0037048B" w:rsidP="001C6205">
            <w:pPr>
              <w:suppressAutoHyphens/>
              <w:jc w:val="both"/>
              <w:rPr>
                <w:rFonts w:ascii="Soberana Sans Light" w:hAnsi="Soberana Sans Light" w:cs="Arial"/>
                <w:sz w:val="24"/>
                <w:szCs w:val="24"/>
                <w:lang w:eastAsia="ar-SA"/>
              </w:rPr>
            </w:pPr>
            <w:r w:rsidRPr="00171CF0">
              <w:rPr>
                <w:rFonts w:ascii="Soberana Sans Light" w:hAnsi="Soberana Sans Light" w:cs="Arial"/>
                <w:sz w:val="24"/>
                <w:szCs w:val="24"/>
                <w:lang w:eastAsia="ar-SA"/>
              </w:rPr>
              <w:t>Cinco Proyectos E</w:t>
            </w:r>
            <w:r w:rsidR="001C6205" w:rsidRPr="00171CF0">
              <w:rPr>
                <w:rFonts w:ascii="Soberana Sans Light" w:hAnsi="Soberana Sans Light" w:cs="Arial"/>
                <w:sz w:val="24"/>
                <w:szCs w:val="24"/>
                <w:lang w:eastAsia="ar-SA"/>
              </w:rPr>
              <w:t xml:space="preserve">jecutivos </w:t>
            </w:r>
            <w:r w:rsidR="008C47C0" w:rsidRPr="00171CF0">
              <w:rPr>
                <w:rFonts w:ascii="Soberana Sans Light" w:hAnsi="Soberana Sans Light" w:cs="Arial"/>
                <w:sz w:val="24"/>
                <w:szCs w:val="24"/>
                <w:lang w:eastAsia="ar-SA"/>
              </w:rPr>
              <w:t xml:space="preserve">sobre </w:t>
            </w:r>
            <w:r w:rsidR="001C6205" w:rsidRPr="00171CF0">
              <w:rPr>
                <w:rFonts w:ascii="Soberana Sans Light" w:hAnsi="Soberana Sans Light" w:cs="Arial"/>
                <w:sz w:val="24"/>
                <w:szCs w:val="24"/>
                <w:lang w:eastAsia="ar-SA"/>
              </w:rPr>
              <w:t>e</w:t>
            </w:r>
            <w:r w:rsidRPr="00171CF0">
              <w:rPr>
                <w:rFonts w:ascii="Soberana Sans Light" w:hAnsi="Soberana Sans Light" w:cs="Arial"/>
                <w:sz w:val="24"/>
                <w:szCs w:val="24"/>
                <w:lang w:eastAsia="ar-SA"/>
              </w:rPr>
              <w:t>l Rediseño del Tercer Vano d</w:t>
            </w:r>
            <w:r w:rsidR="001C6205" w:rsidRPr="00171CF0">
              <w:rPr>
                <w:rFonts w:ascii="Soberana Sans Light" w:hAnsi="Soberana Sans Light" w:cs="Arial"/>
                <w:sz w:val="24"/>
                <w:szCs w:val="24"/>
                <w:lang w:eastAsia="ar-SA"/>
              </w:rPr>
              <w:t>e las</w:t>
            </w:r>
            <w:r w:rsidRPr="00171CF0">
              <w:rPr>
                <w:rFonts w:ascii="Soberana Sans Light" w:hAnsi="Soberana Sans Light" w:cs="Arial"/>
                <w:sz w:val="24"/>
                <w:szCs w:val="24"/>
                <w:lang w:eastAsia="ar-SA"/>
              </w:rPr>
              <w:t xml:space="preserve"> R</w:t>
            </w:r>
            <w:r w:rsidR="001C6205" w:rsidRPr="00171CF0">
              <w:rPr>
                <w:rFonts w:ascii="Soberana Sans Light" w:hAnsi="Soberana Sans Light" w:cs="Arial"/>
                <w:sz w:val="24"/>
                <w:szCs w:val="24"/>
                <w:lang w:eastAsia="ar-SA"/>
              </w:rPr>
              <w:t xml:space="preserve">epresas de acuerdo a la normatividad de la CONAGUA aplicable a proyectos ejecutivos de infraestructuras </w:t>
            </w:r>
            <w:proofErr w:type="spellStart"/>
            <w:r w:rsidR="001C6205" w:rsidRPr="00171CF0">
              <w:rPr>
                <w:rFonts w:ascii="Soberana Sans Light" w:hAnsi="Soberana Sans Light" w:cs="Arial"/>
                <w:sz w:val="24"/>
                <w:szCs w:val="24"/>
                <w:lang w:eastAsia="ar-SA"/>
              </w:rPr>
              <w:t>hidroagrícola</w:t>
            </w:r>
            <w:proofErr w:type="spellEnd"/>
            <w:r w:rsidR="001C6205" w:rsidRPr="00171CF0">
              <w:rPr>
                <w:rFonts w:ascii="Soberana Sans Light" w:hAnsi="Soberana Sans Light" w:cs="Arial"/>
                <w:sz w:val="24"/>
                <w:szCs w:val="24"/>
                <w:lang w:eastAsia="ar-SA"/>
              </w:rPr>
              <w:t>.</w:t>
            </w:r>
          </w:p>
          <w:p w:rsidR="00171CF0" w:rsidRDefault="00171CF0" w:rsidP="001C6205">
            <w:pPr>
              <w:suppressAutoHyphens/>
              <w:jc w:val="both"/>
              <w:rPr>
                <w:rFonts w:ascii="Soberana Sans Light" w:hAnsi="Soberana Sans Light" w:cs="Arial"/>
                <w:sz w:val="24"/>
                <w:szCs w:val="24"/>
                <w:lang w:eastAsia="ar-SA"/>
              </w:rPr>
            </w:pPr>
          </w:p>
          <w:p w:rsidR="00AD47E7" w:rsidRPr="00171CF0" w:rsidRDefault="00AD47E7" w:rsidP="00773869">
            <w:pPr>
              <w:jc w:val="both"/>
              <w:rPr>
                <w:rFonts w:ascii="Soberana Sans Light" w:hAnsi="Soberana Sans Light" w:cs="Arial"/>
                <w:b/>
                <w:sz w:val="24"/>
                <w:szCs w:val="24"/>
                <w:lang w:val="es-MX"/>
              </w:rPr>
            </w:pPr>
            <w:r w:rsidRPr="00171CF0">
              <w:rPr>
                <w:rFonts w:ascii="Soberana Sans Light" w:hAnsi="Soberana Sans Light" w:cs="Arial"/>
                <w:b/>
                <w:sz w:val="24"/>
                <w:szCs w:val="24"/>
                <w:lang w:val="es-MX"/>
              </w:rPr>
              <w:t>FORMA DE PAGO:</w:t>
            </w:r>
          </w:p>
          <w:p w:rsidR="00171CF0" w:rsidRDefault="00171CF0" w:rsidP="001C6205">
            <w:pPr>
              <w:suppressAutoHyphens/>
              <w:jc w:val="both"/>
              <w:rPr>
                <w:rFonts w:ascii="Soberana Sans Light" w:hAnsi="Soberana Sans Light" w:cs="Arial"/>
                <w:sz w:val="24"/>
                <w:szCs w:val="24"/>
                <w:lang w:eastAsia="ar-SA"/>
              </w:rPr>
            </w:pPr>
            <w:r w:rsidRPr="00171CF0">
              <w:rPr>
                <w:rFonts w:ascii="Soberana Sans Light" w:hAnsi="Soberana Sans Light" w:cs="Arial"/>
                <w:sz w:val="24"/>
                <w:szCs w:val="24"/>
                <w:lang w:eastAsia="ar-SA"/>
              </w:rPr>
              <w:t xml:space="preserve">Se realizarán un solo pago, </w:t>
            </w:r>
            <w:r w:rsidRPr="002E7CE7">
              <w:rPr>
                <w:rFonts w:ascii="Soberana Sans Light" w:hAnsi="Soberana Sans Light" w:cs="Arial"/>
                <w:sz w:val="24"/>
                <w:szCs w:val="24"/>
                <w:lang w:eastAsia="ar-SA"/>
              </w:rPr>
              <w:t>a</w:t>
            </w:r>
            <w:r w:rsidR="00ED10A5" w:rsidRPr="002E7CE7">
              <w:rPr>
                <w:rFonts w:ascii="Soberana Sans Light" w:hAnsi="Soberana Sans Light" w:cs="Arial"/>
                <w:sz w:val="24"/>
                <w:szCs w:val="24"/>
                <w:lang w:eastAsia="ar-SA"/>
              </w:rPr>
              <w:t xml:space="preserve"> </w:t>
            </w:r>
            <w:r w:rsidRPr="002E7CE7">
              <w:rPr>
                <w:rFonts w:ascii="Soberana Sans Light" w:hAnsi="Soberana Sans Light" w:cs="Arial"/>
                <w:sz w:val="24"/>
                <w:szCs w:val="24"/>
                <w:lang w:eastAsia="ar-SA"/>
              </w:rPr>
              <w:t>l</w:t>
            </w:r>
            <w:r w:rsidR="00ED10A5" w:rsidRPr="002E7CE7">
              <w:rPr>
                <w:rFonts w:ascii="Soberana Sans Light" w:hAnsi="Soberana Sans Light" w:cs="Arial"/>
                <w:sz w:val="24"/>
                <w:szCs w:val="24"/>
                <w:lang w:eastAsia="ar-SA"/>
              </w:rPr>
              <w:t>a entrega del</w:t>
            </w:r>
            <w:r w:rsidRPr="002E7CE7">
              <w:rPr>
                <w:rFonts w:ascii="Soberana Sans Light" w:hAnsi="Soberana Sans Light" w:cs="Arial"/>
                <w:sz w:val="24"/>
                <w:szCs w:val="24"/>
                <w:lang w:eastAsia="ar-SA"/>
              </w:rPr>
              <w:t xml:space="preserve"> 100% de</w:t>
            </w:r>
            <w:r w:rsidR="00ED10A5" w:rsidRPr="002E7CE7">
              <w:rPr>
                <w:rFonts w:ascii="Soberana Sans Light" w:hAnsi="Soberana Sans Light" w:cs="Arial"/>
                <w:sz w:val="24"/>
                <w:szCs w:val="24"/>
                <w:lang w:eastAsia="ar-SA"/>
              </w:rPr>
              <w:t xml:space="preserve"> </w:t>
            </w:r>
            <w:r w:rsidRPr="002E7CE7">
              <w:rPr>
                <w:rFonts w:ascii="Soberana Sans Light" w:hAnsi="Soberana Sans Light" w:cs="Arial"/>
                <w:sz w:val="24"/>
                <w:szCs w:val="24"/>
                <w:lang w:eastAsia="ar-SA"/>
              </w:rPr>
              <w:t>l</w:t>
            </w:r>
            <w:r w:rsidR="00ED10A5" w:rsidRPr="002E7CE7">
              <w:rPr>
                <w:rFonts w:ascii="Soberana Sans Light" w:hAnsi="Soberana Sans Light" w:cs="Arial"/>
                <w:sz w:val="24"/>
                <w:szCs w:val="24"/>
                <w:lang w:eastAsia="ar-SA"/>
              </w:rPr>
              <w:t>os entregables del</w:t>
            </w:r>
            <w:r w:rsidRPr="002E7CE7">
              <w:rPr>
                <w:rFonts w:ascii="Soberana Sans Light" w:hAnsi="Soberana Sans Light" w:cs="Arial"/>
                <w:sz w:val="24"/>
                <w:szCs w:val="24"/>
                <w:lang w:eastAsia="ar-SA"/>
              </w:rPr>
              <w:t xml:space="preserve"> servicio</w:t>
            </w:r>
            <w:r w:rsidRPr="00171CF0">
              <w:rPr>
                <w:rFonts w:ascii="Soberana Sans Light" w:hAnsi="Soberana Sans Light" w:cs="Arial"/>
                <w:sz w:val="24"/>
                <w:szCs w:val="24"/>
                <w:lang w:eastAsia="ar-SA"/>
              </w:rPr>
              <w:t xml:space="preserve">, dentro de los 20 días naturales posteriores a la presentación de la factura, sujetos a la </w:t>
            </w:r>
            <w:r w:rsidRPr="00171CF0">
              <w:rPr>
                <w:rFonts w:ascii="Soberana Sans Light" w:hAnsi="Soberana Sans Light" w:cs="Arial"/>
                <w:sz w:val="24"/>
                <w:szCs w:val="24"/>
                <w:lang w:eastAsia="ar-SA"/>
              </w:rPr>
              <w:lastRenderedPageBreak/>
              <w:t xml:space="preserve">conformidad del servicio, de acuerdo a los presentes requisitos técnicos, por parte del solicitante del servicio. </w:t>
            </w:r>
          </w:p>
          <w:p w:rsidR="00AD47E7" w:rsidRPr="00171CF0" w:rsidRDefault="00AD47E7" w:rsidP="00773869">
            <w:pPr>
              <w:jc w:val="both"/>
              <w:rPr>
                <w:rFonts w:ascii="Soberana Sans Light" w:hAnsi="Soberana Sans Light" w:cs="Arial"/>
                <w:b/>
                <w:sz w:val="24"/>
                <w:szCs w:val="24"/>
              </w:rPr>
            </w:pPr>
          </w:p>
          <w:p w:rsidR="00AD47E7" w:rsidRPr="00171CF0" w:rsidRDefault="00AD47E7" w:rsidP="00773869">
            <w:pPr>
              <w:jc w:val="both"/>
              <w:rPr>
                <w:rFonts w:ascii="Soberana Sans Light" w:hAnsi="Soberana Sans Light" w:cs="Arial"/>
                <w:b/>
                <w:sz w:val="24"/>
                <w:szCs w:val="24"/>
                <w:lang w:val="es-MX"/>
              </w:rPr>
            </w:pPr>
            <w:r w:rsidRPr="00171CF0">
              <w:rPr>
                <w:rFonts w:ascii="Soberana Sans Light" w:hAnsi="Soberana Sans Light" w:cs="Arial"/>
                <w:b/>
                <w:sz w:val="24"/>
                <w:szCs w:val="24"/>
                <w:lang w:val="es-MX"/>
              </w:rPr>
              <w:t>CRITERIO DE EVALUACIÓN:</w:t>
            </w:r>
          </w:p>
          <w:p w:rsidR="00AD47E7" w:rsidRPr="00171CF0" w:rsidRDefault="00AD47E7" w:rsidP="00773869">
            <w:pPr>
              <w:jc w:val="both"/>
              <w:rPr>
                <w:rFonts w:ascii="Soberana Sans Light" w:hAnsi="Soberana Sans Light" w:cs="Arial"/>
                <w:color w:val="000000" w:themeColor="text1"/>
                <w:sz w:val="24"/>
                <w:szCs w:val="24"/>
              </w:rPr>
            </w:pPr>
            <w:r w:rsidRPr="00171CF0">
              <w:rPr>
                <w:rFonts w:ascii="Soberana Sans Light" w:hAnsi="Soberana Sans Light" w:cs="Arial"/>
                <w:color w:val="000000" w:themeColor="text1"/>
                <w:sz w:val="24"/>
                <w:szCs w:val="24"/>
              </w:rPr>
              <w:t>Este procedimiento será evaluado bajo el Criterio de Puntos y Porcentajes, la puntuación será de 60 para la propuesta técnica y de 40 para la propuesta económica.</w:t>
            </w:r>
          </w:p>
          <w:p w:rsidR="00AD47E7" w:rsidRPr="00171CF0" w:rsidRDefault="00AD47E7" w:rsidP="00773869">
            <w:pPr>
              <w:widowControl w:val="0"/>
              <w:jc w:val="both"/>
              <w:rPr>
                <w:rFonts w:ascii="Soberana Sans Light" w:hAnsi="Soberana Sans Light" w:cs="Arial"/>
                <w:b/>
                <w:sz w:val="24"/>
                <w:szCs w:val="24"/>
                <w:lang w:val="es-MX" w:eastAsia="es-MX"/>
              </w:rPr>
            </w:pPr>
          </w:p>
          <w:p w:rsidR="00AD47E7" w:rsidRPr="00171CF0" w:rsidRDefault="00AD47E7" w:rsidP="00773869">
            <w:pPr>
              <w:widowControl w:val="0"/>
              <w:jc w:val="both"/>
              <w:rPr>
                <w:rFonts w:ascii="Soberana Sans Light" w:hAnsi="Soberana Sans Light" w:cs="Arial"/>
                <w:b/>
                <w:sz w:val="24"/>
                <w:szCs w:val="24"/>
                <w:lang w:val="es-MX" w:eastAsia="es-MX"/>
              </w:rPr>
            </w:pPr>
            <w:r w:rsidRPr="00171CF0">
              <w:rPr>
                <w:rFonts w:ascii="Soberana Sans Light" w:hAnsi="Soberana Sans Light" w:cs="Arial"/>
                <w:b/>
                <w:sz w:val="24"/>
                <w:szCs w:val="24"/>
                <w:lang w:val="es-MX" w:eastAsia="es-MX"/>
              </w:rPr>
              <w:t>SUMINISTRO DE MATERIALES:</w:t>
            </w:r>
          </w:p>
          <w:p w:rsidR="00AD47E7" w:rsidRPr="00171CF0" w:rsidRDefault="00AD47E7" w:rsidP="00773869">
            <w:pPr>
              <w:rPr>
                <w:rFonts w:ascii="Soberana Sans Light" w:hAnsi="Soberana Sans Light" w:cs="Arial"/>
                <w:sz w:val="24"/>
                <w:szCs w:val="24"/>
                <w:highlight w:val="yellow"/>
              </w:rPr>
            </w:pPr>
            <w:r w:rsidRPr="00171CF0">
              <w:rPr>
                <w:rFonts w:ascii="Soberana Sans Light" w:hAnsi="Soberana Sans Light" w:cs="Arial"/>
                <w:sz w:val="24"/>
                <w:szCs w:val="24"/>
                <w:lang w:val="es-MX" w:eastAsia="es-MX"/>
              </w:rPr>
              <w:t>No aplica</w:t>
            </w:r>
          </w:p>
        </w:tc>
      </w:tr>
    </w:tbl>
    <w:p w:rsidR="00AD47E7" w:rsidRPr="00171CF0" w:rsidRDefault="00AD47E7">
      <w:pPr>
        <w:rPr>
          <w:rFonts w:ascii="Soberana Sans Light" w:hAnsi="Soberana Sans Ligh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319"/>
        <w:gridCol w:w="3323"/>
      </w:tblGrid>
      <w:tr w:rsidR="00833249" w:rsidRPr="00171CF0" w:rsidTr="00F32848">
        <w:tc>
          <w:tcPr>
            <w:tcW w:w="1666" w:type="pct"/>
          </w:tcPr>
          <w:p w:rsidR="00833249" w:rsidRPr="00171CF0" w:rsidRDefault="00C63808" w:rsidP="00A53623">
            <w:pPr>
              <w:pStyle w:val="Ttulo"/>
              <w:spacing w:line="240" w:lineRule="auto"/>
              <w:rPr>
                <w:rFonts w:ascii="Soberana Sans Light" w:hAnsi="Soberana Sans Light" w:cs="Arial"/>
                <w:szCs w:val="24"/>
                <w:lang w:val="es-MX"/>
              </w:rPr>
            </w:pPr>
            <w:proofErr w:type="spellStart"/>
            <w:r w:rsidRPr="00171CF0">
              <w:rPr>
                <w:rFonts w:ascii="Soberana Sans Light" w:hAnsi="Soberana Sans Light" w:cs="Arial"/>
                <w:szCs w:val="24"/>
                <w:lang w:val="es-MX"/>
              </w:rPr>
              <w:t>Vo</w:t>
            </w:r>
            <w:proofErr w:type="spellEnd"/>
            <w:r w:rsidRPr="00171CF0">
              <w:rPr>
                <w:rFonts w:ascii="Soberana Sans Light" w:hAnsi="Soberana Sans Light" w:cs="Arial"/>
                <w:szCs w:val="24"/>
                <w:lang w:val="es-MX"/>
              </w:rPr>
              <w:t>. Bo.</w:t>
            </w:r>
          </w:p>
          <w:p w:rsidR="00833249" w:rsidRPr="00171CF0" w:rsidRDefault="00236D52" w:rsidP="005C078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COORDINADOR</w:t>
            </w:r>
            <w:r w:rsidR="00C63808" w:rsidRPr="00171CF0">
              <w:rPr>
                <w:rFonts w:ascii="Soberana Sans Light" w:hAnsi="Soberana Sans Light" w:cs="Arial"/>
                <w:szCs w:val="24"/>
                <w:lang w:val="es-MX"/>
              </w:rPr>
              <w:t xml:space="preserve"> DE </w:t>
            </w:r>
            <w:r w:rsidR="00DA2C04" w:rsidRPr="00171CF0">
              <w:rPr>
                <w:rFonts w:ascii="Soberana Sans Light" w:hAnsi="Soberana Sans Light" w:cs="Arial"/>
                <w:szCs w:val="24"/>
                <w:lang w:val="es-MX"/>
              </w:rPr>
              <w:t>RIEGO Y DRENAJE</w:t>
            </w:r>
          </w:p>
          <w:p w:rsidR="00833249" w:rsidRPr="00171CF0" w:rsidRDefault="00833249" w:rsidP="005C078F">
            <w:pPr>
              <w:pStyle w:val="Ttulo"/>
              <w:spacing w:line="240" w:lineRule="auto"/>
              <w:rPr>
                <w:rFonts w:ascii="Soberana Sans Light" w:hAnsi="Soberana Sans Light" w:cs="Arial"/>
                <w:szCs w:val="24"/>
                <w:lang w:val="es-MX"/>
              </w:rPr>
            </w:pPr>
          </w:p>
          <w:p w:rsidR="00221147" w:rsidRDefault="00221147" w:rsidP="005C078F">
            <w:pPr>
              <w:pStyle w:val="Ttulo"/>
              <w:spacing w:line="240" w:lineRule="auto"/>
              <w:rPr>
                <w:rFonts w:ascii="Soberana Sans Light" w:hAnsi="Soberana Sans Light" w:cs="Arial"/>
                <w:szCs w:val="24"/>
                <w:lang w:val="es-MX"/>
              </w:rPr>
            </w:pPr>
          </w:p>
          <w:p w:rsidR="00171CF0" w:rsidRPr="00171CF0" w:rsidRDefault="00171CF0" w:rsidP="005C078F">
            <w:pPr>
              <w:pStyle w:val="Ttulo"/>
              <w:spacing w:line="240" w:lineRule="auto"/>
              <w:rPr>
                <w:rFonts w:ascii="Soberana Sans Light" w:hAnsi="Soberana Sans Light" w:cs="Arial"/>
                <w:szCs w:val="24"/>
                <w:lang w:val="es-MX"/>
              </w:rPr>
            </w:pPr>
          </w:p>
          <w:p w:rsidR="00221147" w:rsidRPr="00171CF0" w:rsidRDefault="00221147" w:rsidP="005C078F">
            <w:pPr>
              <w:pStyle w:val="Ttulo"/>
              <w:spacing w:line="240" w:lineRule="auto"/>
              <w:rPr>
                <w:rFonts w:ascii="Soberana Sans Light" w:hAnsi="Soberana Sans Light" w:cs="Arial"/>
                <w:szCs w:val="24"/>
                <w:lang w:val="es-MX"/>
              </w:rPr>
            </w:pPr>
          </w:p>
          <w:p w:rsidR="00221147" w:rsidRPr="00171CF0" w:rsidRDefault="00221147" w:rsidP="005C078F">
            <w:pPr>
              <w:pStyle w:val="Ttulo"/>
              <w:spacing w:line="240" w:lineRule="auto"/>
              <w:rPr>
                <w:rFonts w:ascii="Soberana Sans Light" w:hAnsi="Soberana Sans Light" w:cs="Arial"/>
                <w:szCs w:val="24"/>
                <w:lang w:val="es-MX"/>
              </w:rPr>
            </w:pPr>
          </w:p>
          <w:p w:rsidR="00833249" w:rsidRPr="00171CF0" w:rsidRDefault="00833249" w:rsidP="00A53623">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______</w:t>
            </w:r>
            <w:r w:rsidR="00171CF0">
              <w:rPr>
                <w:rFonts w:ascii="Soberana Sans Light" w:hAnsi="Soberana Sans Light" w:cs="Arial"/>
                <w:szCs w:val="24"/>
                <w:lang w:val="es-MX"/>
              </w:rPr>
              <w:t>____________</w:t>
            </w:r>
            <w:r w:rsidR="005D5C01" w:rsidRPr="00171CF0">
              <w:rPr>
                <w:rFonts w:ascii="Soberana Sans Light" w:hAnsi="Soberana Sans Light" w:cs="Arial"/>
                <w:szCs w:val="24"/>
                <w:lang w:val="es-MX"/>
              </w:rPr>
              <w:t>__</w:t>
            </w:r>
          </w:p>
          <w:p w:rsidR="00C63808" w:rsidRPr="00171CF0" w:rsidRDefault="00DA2C04" w:rsidP="00C63808">
            <w:pPr>
              <w:jc w:val="center"/>
              <w:rPr>
                <w:rFonts w:ascii="Soberana Sans Light" w:hAnsi="Soberana Sans Light" w:cs="Arial"/>
                <w:bCs/>
                <w:sz w:val="24"/>
                <w:szCs w:val="24"/>
                <w:lang w:eastAsia="es-MX"/>
              </w:rPr>
            </w:pPr>
            <w:r w:rsidRPr="00171CF0">
              <w:rPr>
                <w:rFonts w:ascii="Soberana Sans Light" w:hAnsi="Soberana Sans Light" w:cs="Arial"/>
                <w:bCs/>
                <w:sz w:val="24"/>
                <w:szCs w:val="24"/>
                <w:lang w:eastAsia="es-MX"/>
              </w:rPr>
              <w:t xml:space="preserve">Dr. </w:t>
            </w:r>
            <w:proofErr w:type="spellStart"/>
            <w:r w:rsidRPr="00171CF0">
              <w:rPr>
                <w:rFonts w:ascii="Soberana Sans Light" w:hAnsi="Soberana Sans Light" w:cs="Arial"/>
                <w:bCs/>
                <w:sz w:val="24"/>
                <w:szCs w:val="24"/>
                <w:lang w:eastAsia="es-MX"/>
              </w:rPr>
              <w:t>Nahun</w:t>
            </w:r>
            <w:proofErr w:type="spellEnd"/>
            <w:r w:rsidRPr="00171CF0">
              <w:rPr>
                <w:rFonts w:ascii="Soberana Sans Light" w:hAnsi="Soberana Sans Light" w:cs="Arial"/>
                <w:bCs/>
                <w:sz w:val="24"/>
                <w:szCs w:val="24"/>
                <w:lang w:eastAsia="es-MX"/>
              </w:rPr>
              <w:t xml:space="preserve"> Hamed García Villanueva</w:t>
            </w:r>
          </w:p>
          <w:p w:rsidR="00833249" w:rsidRPr="00171CF0" w:rsidRDefault="00833249" w:rsidP="00C63808">
            <w:pPr>
              <w:pStyle w:val="Ttulo"/>
              <w:spacing w:line="240" w:lineRule="auto"/>
              <w:rPr>
                <w:rFonts w:ascii="Soberana Sans Light" w:hAnsi="Soberana Sans Light" w:cs="Arial"/>
                <w:szCs w:val="24"/>
                <w:lang w:val="es-MX"/>
              </w:rPr>
            </w:pPr>
          </w:p>
        </w:tc>
        <w:tc>
          <w:tcPr>
            <w:tcW w:w="1666" w:type="pct"/>
          </w:tcPr>
          <w:p w:rsidR="00833249" w:rsidRPr="00171CF0" w:rsidRDefault="006C3B95" w:rsidP="00A53623">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ELABORÓ</w:t>
            </w:r>
          </w:p>
          <w:p w:rsidR="00833249" w:rsidRPr="00171CF0" w:rsidRDefault="00212F4D" w:rsidP="005C078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SOLICITANTE DEL SERVICIO</w:t>
            </w:r>
          </w:p>
          <w:p w:rsidR="00C63808" w:rsidRPr="00171CF0" w:rsidRDefault="00C63808" w:rsidP="005C078F">
            <w:pPr>
              <w:pStyle w:val="Ttulo"/>
              <w:spacing w:line="240" w:lineRule="auto"/>
              <w:rPr>
                <w:rFonts w:ascii="Soberana Sans Light" w:hAnsi="Soberana Sans Light" w:cs="Arial"/>
                <w:szCs w:val="24"/>
                <w:lang w:val="es-MX"/>
              </w:rPr>
            </w:pPr>
          </w:p>
          <w:p w:rsidR="00384D44" w:rsidRPr="00171CF0" w:rsidRDefault="00384D44" w:rsidP="005C078F">
            <w:pPr>
              <w:pStyle w:val="Ttulo"/>
              <w:spacing w:line="240" w:lineRule="auto"/>
              <w:rPr>
                <w:rFonts w:ascii="Soberana Sans Light" w:hAnsi="Soberana Sans Light" w:cs="Arial"/>
                <w:szCs w:val="24"/>
                <w:lang w:val="es-MX"/>
              </w:rPr>
            </w:pPr>
          </w:p>
          <w:p w:rsidR="00221147" w:rsidRPr="00171CF0" w:rsidRDefault="00221147" w:rsidP="005C078F">
            <w:pPr>
              <w:pStyle w:val="Ttulo"/>
              <w:spacing w:line="240" w:lineRule="auto"/>
              <w:rPr>
                <w:rFonts w:ascii="Soberana Sans Light" w:hAnsi="Soberana Sans Light" w:cs="Arial"/>
                <w:szCs w:val="24"/>
                <w:lang w:val="es-MX"/>
              </w:rPr>
            </w:pPr>
          </w:p>
          <w:p w:rsidR="00A53623" w:rsidRPr="00171CF0" w:rsidRDefault="00A53623" w:rsidP="005C078F">
            <w:pPr>
              <w:pStyle w:val="Ttulo"/>
              <w:spacing w:line="240" w:lineRule="auto"/>
              <w:rPr>
                <w:rFonts w:ascii="Soberana Sans Light" w:hAnsi="Soberana Sans Light" w:cs="Arial"/>
                <w:szCs w:val="24"/>
                <w:lang w:val="es-MX"/>
              </w:rPr>
            </w:pPr>
          </w:p>
          <w:p w:rsidR="00221147" w:rsidRPr="00171CF0" w:rsidRDefault="00221147" w:rsidP="005C078F">
            <w:pPr>
              <w:pStyle w:val="Ttulo"/>
              <w:spacing w:line="240" w:lineRule="auto"/>
              <w:rPr>
                <w:rFonts w:ascii="Soberana Sans Light" w:hAnsi="Soberana Sans Light" w:cs="Arial"/>
                <w:szCs w:val="24"/>
                <w:lang w:val="es-MX"/>
              </w:rPr>
            </w:pPr>
          </w:p>
          <w:p w:rsidR="00833249" w:rsidRPr="00171CF0" w:rsidRDefault="00732AF3" w:rsidP="00A53623">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__</w:t>
            </w:r>
            <w:r w:rsidR="00833249" w:rsidRPr="00171CF0">
              <w:rPr>
                <w:rFonts w:ascii="Soberana Sans Light" w:hAnsi="Soberana Sans Light" w:cs="Arial"/>
                <w:szCs w:val="24"/>
                <w:lang w:val="es-MX"/>
              </w:rPr>
              <w:t>___</w:t>
            </w:r>
            <w:r w:rsidR="00171CF0">
              <w:rPr>
                <w:rFonts w:ascii="Soberana Sans Light" w:hAnsi="Soberana Sans Light" w:cs="Arial"/>
                <w:szCs w:val="24"/>
                <w:lang w:val="es-MX"/>
              </w:rPr>
              <w:t>________</w:t>
            </w:r>
            <w:r w:rsidR="005D5C01" w:rsidRPr="00171CF0">
              <w:rPr>
                <w:rFonts w:ascii="Soberana Sans Light" w:hAnsi="Soberana Sans Light" w:cs="Arial"/>
                <w:szCs w:val="24"/>
                <w:lang w:val="es-MX"/>
              </w:rPr>
              <w:t>______</w:t>
            </w:r>
            <w:r w:rsidRPr="00171CF0">
              <w:rPr>
                <w:rFonts w:ascii="Soberana Sans Light" w:hAnsi="Soberana Sans Light" w:cs="Arial"/>
                <w:szCs w:val="24"/>
                <w:lang w:val="es-MX"/>
              </w:rPr>
              <w:t>_</w:t>
            </w:r>
          </w:p>
          <w:p w:rsidR="00C63808" w:rsidRPr="00171CF0" w:rsidRDefault="00012E1D" w:rsidP="00C63808">
            <w:pPr>
              <w:jc w:val="center"/>
              <w:rPr>
                <w:rFonts w:ascii="Soberana Sans Light" w:hAnsi="Soberana Sans Light" w:cs="Arial"/>
                <w:bCs/>
                <w:sz w:val="24"/>
                <w:szCs w:val="24"/>
                <w:lang w:eastAsia="es-MX"/>
              </w:rPr>
            </w:pPr>
            <w:r w:rsidRPr="00171CF0">
              <w:rPr>
                <w:rFonts w:ascii="Soberana Sans Light" w:hAnsi="Soberana Sans Light" w:cs="Arial"/>
                <w:bCs/>
                <w:sz w:val="24"/>
                <w:szCs w:val="24"/>
                <w:lang w:eastAsia="es-MX"/>
              </w:rPr>
              <w:t>Dr. Arturo Gonzá</w:t>
            </w:r>
            <w:r w:rsidR="00DA2C04" w:rsidRPr="00171CF0">
              <w:rPr>
                <w:rFonts w:ascii="Soberana Sans Light" w:hAnsi="Soberana Sans Light" w:cs="Arial"/>
                <w:bCs/>
                <w:sz w:val="24"/>
                <w:szCs w:val="24"/>
                <w:lang w:eastAsia="es-MX"/>
              </w:rPr>
              <w:t>lez Casillas</w:t>
            </w:r>
          </w:p>
          <w:p w:rsidR="00F62DE2" w:rsidRPr="00171CF0" w:rsidRDefault="00F62DE2" w:rsidP="00C63808">
            <w:pPr>
              <w:pStyle w:val="Ttulo"/>
              <w:spacing w:line="240" w:lineRule="auto"/>
              <w:rPr>
                <w:rFonts w:ascii="Soberana Sans Light" w:hAnsi="Soberana Sans Light" w:cs="Arial"/>
                <w:szCs w:val="24"/>
                <w:lang w:val="es-MX"/>
              </w:rPr>
            </w:pPr>
          </w:p>
        </w:tc>
        <w:tc>
          <w:tcPr>
            <w:tcW w:w="1668" w:type="pct"/>
          </w:tcPr>
          <w:p w:rsidR="00833249" w:rsidRPr="00171CF0" w:rsidRDefault="00833249" w:rsidP="00A53623">
            <w:pPr>
              <w:pStyle w:val="Ttulo"/>
              <w:spacing w:line="240" w:lineRule="auto"/>
              <w:rPr>
                <w:rFonts w:ascii="Soberana Sans Light" w:hAnsi="Soberana Sans Light" w:cs="Arial"/>
                <w:szCs w:val="24"/>
                <w:lang w:val="es-MX"/>
              </w:rPr>
            </w:pPr>
            <w:proofErr w:type="spellStart"/>
            <w:r w:rsidRPr="00171CF0">
              <w:rPr>
                <w:rFonts w:ascii="Soberana Sans Light" w:hAnsi="Soberana Sans Light" w:cs="Arial"/>
                <w:szCs w:val="24"/>
                <w:lang w:val="es-MX"/>
              </w:rPr>
              <w:t>Vo</w:t>
            </w:r>
            <w:proofErr w:type="spellEnd"/>
            <w:r w:rsidRPr="00171CF0">
              <w:rPr>
                <w:rFonts w:ascii="Soberana Sans Light" w:hAnsi="Soberana Sans Light" w:cs="Arial"/>
                <w:szCs w:val="24"/>
                <w:lang w:val="es-MX"/>
              </w:rPr>
              <w:t>. Bo.</w:t>
            </w:r>
            <w:r w:rsidR="0090135A" w:rsidRPr="00171CF0">
              <w:rPr>
                <w:rFonts w:ascii="Soberana Sans Light" w:hAnsi="Soberana Sans Light" w:cs="Arial"/>
                <w:szCs w:val="24"/>
                <w:lang w:val="es-MX"/>
              </w:rPr>
              <w:t xml:space="preserve"> </w:t>
            </w:r>
            <w:r w:rsidR="0095027A" w:rsidRPr="00171CF0">
              <w:rPr>
                <w:rFonts w:ascii="Soberana Sans Light" w:hAnsi="Soberana Sans Light" w:cs="Arial"/>
                <w:szCs w:val="24"/>
                <w:lang w:val="es-MX"/>
              </w:rPr>
              <w:t>JURÍ</w:t>
            </w:r>
            <w:r w:rsidR="00C63808" w:rsidRPr="00171CF0">
              <w:rPr>
                <w:rFonts w:ascii="Soberana Sans Light" w:hAnsi="Soberana Sans Light" w:cs="Arial"/>
                <w:szCs w:val="24"/>
                <w:lang w:val="es-MX"/>
              </w:rPr>
              <w:t>DICO</w:t>
            </w:r>
          </w:p>
          <w:p w:rsidR="00833249" w:rsidRPr="00171CF0" w:rsidRDefault="00236D52" w:rsidP="005C078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SUBGERENTE DE SERVICIOS JURÍDICOS</w:t>
            </w:r>
          </w:p>
          <w:p w:rsidR="00833249" w:rsidRPr="00171CF0" w:rsidRDefault="00833249" w:rsidP="005C078F">
            <w:pPr>
              <w:pStyle w:val="Ttulo"/>
              <w:spacing w:line="240" w:lineRule="auto"/>
              <w:rPr>
                <w:rFonts w:ascii="Soberana Sans Light" w:hAnsi="Soberana Sans Light" w:cs="Arial"/>
                <w:szCs w:val="24"/>
                <w:lang w:val="es-MX"/>
              </w:rPr>
            </w:pPr>
          </w:p>
          <w:p w:rsidR="00CE6063" w:rsidRDefault="00CE6063" w:rsidP="005C078F">
            <w:pPr>
              <w:pStyle w:val="Ttulo"/>
              <w:spacing w:line="240" w:lineRule="auto"/>
              <w:rPr>
                <w:rFonts w:ascii="Soberana Sans Light" w:hAnsi="Soberana Sans Light" w:cs="Arial"/>
                <w:szCs w:val="24"/>
                <w:lang w:val="es-MX"/>
              </w:rPr>
            </w:pPr>
          </w:p>
          <w:p w:rsidR="00171CF0" w:rsidRDefault="00171CF0" w:rsidP="005C078F">
            <w:pPr>
              <w:pStyle w:val="Ttulo"/>
              <w:spacing w:line="240" w:lineRule="auto"/>
              <w:rPr>
                <w:rFonts w:ascii="Soberana Sans Light" w:hAnsi="Soberana Sans Light" w:cs="Arial"/>
                <w:szCs w:val="24"/>
                <w:lang w:val="es-MX"/>
              </w:rPr>
            </w:pPr>
          </w:p>
          <w:p w:rsidR="00171CF0" w:rsidRPr="00171CF0" w:rsidRDefault="00171CF0" w:rsidP="005C078F">
            <w:pPr>
              <w:pStyle w:val="Ttulo"/>
              <w:spacing w:line="240" w:lineRule="auto"/>
              <w:rPr>
                <w:rFonts w:ascii="Soberana Sans Light" w:hAnsi="Soberana Sans Light" w:cs="Arial"/>
                <w:szCs w:val="24"/>
                <w:lang w:val="es-MX"/>
              </w:rPr>
            </w:pPr>
          </w:p>
          <w:p w:rsidR="00A53623" w:rsidRPr="00171CF0" w:rsidRDefault="00A53623" w:rsidP="005C078F">
            <w:pPr>
              <w:pStyle w:val="Ttulo"/>
              <w:spacing w:line="240" w:lineRule="auto"/>
              <w:rPr>
                <w:rFonts w:ascii="Soberana Sans Light" w:hAnsi="Soberana Sans Light" w:cs="Arial"/>
                <w:szCs w:val="24"/>
                <w:lang w:val="es-MX"/>
              </w:rPr>
            </w:pPr>
          </w:p>
          <w:p w:rsidR="00CC12B3" w:rsidRPr="00171CF0" w:rsidRDefault="00A53623" w:rsidP="00171CF0">
            <w:pPr>
              <w:pStyle w:val="Ttulo"/>
              <w:spacing w:line="240" w:lineRule="auto"/>
              <w:jc w:val="left"/>
              <w:rPr>
                <w:rFonts w:ascii="Soberana Sans Light" w:hAnsi="Soberana Sans Light" w:cs="Arial"/>
                <w:szCs w:val="24"/>
                <w:lang w:val="es-MX"/>
              </w:rPr>
            </w:pPr>
            <w:r w:rsidRPr="00171CF0">
              <w:rPr>
                <w:rFonts w:ascii="Soberana Sans Light" w:hAnsi="Soberana Sans Light" w:cs="Arial"/>
                <w:szCs w:val="24"/>
                <w:lang w:val="es-MX"/>
              </w:rPr>
              <w:t>_</w:t>
            </w:r>
            <w:r w:rsidR="005D5C01" w:rsidRPr="00171CF0">
              <w:rPr>
                <w:rFonts w:ascii="Soberana Sans Light" w:hAnsi="Soberana Sans Light" w:cs="Arial"/>
                <w:szCs w:val="24"/>
                <w:lang w:val="es-MX"/>
              </w:rPr>
              <w:t>_______________</w:t>
            </w:r>
            <w:r w:rsidR="00732AF3" w:rsidRPr="00171CF0">
              <w:rPr>
                <w:rFonts w:ascii="Soberana Sans Light" w:hAnsi="Soberana Sans Light" w:cs="Arial"/>
                <w:szCs w:val="24"/>
                <w:lang w:val="es-MX"/>
              </w:rPr>
              <w:t>___</w:t>
            </w:r>
          </w:p>
          <w:p w:rsidR="00833249" w:rsidRPr="00171CF0" w:rsidRDefault="00C63808" w:rsidP="00A53623">
            <w:pPr>
              <w:pStyle w:val="Ttulo"/>
              <w:spacing w:line="240" w:lineRule="auto"/>
              <w:rPr>
                <w:rFonts w:ascii="Soberana Sans Light" w:hAnsi="Soberana Sans Light" w:cs="Arial"/>
                <w:szCs w:val="24"/>
                <w:lang w:val="es-MX"/>
              </w:rPr>
            </w:pPr>
            <w:proofErr w:type="spellStart"/>
            <w:r w:rsidRPr="00171CF0">
              <w:rPr>
                <w:rFonts w:ascii="Soberana Sans Light" w:hAnsi="Soberana Sans Light" w:cs="Arial"/>
                <w:b w:val="0"/>
                <w:bCs/>
                <w:szCs w:val="24"/>
                <w:lang w:val="es-ES_tradnl" w:eastAsia="es-MX"/>
              </w:rPr>
              <w:t>Ma.D.A.S</w:t>
            </w:r>
            <w:proofErr w:type="spellEnd"/>
            <w:r w:rsidRPr="00171CF0">
              <w:rPr>
                <w:rFonts w:ascii="Soberana Sans Light" w:hAnsi="Soberana Sans Light" w:cs="Arial"/>
                <w:b w:val="0"/>
                <w:bCs/>
                <w:szCs w:val="24"/>
                <w:lang w:val="es-ES_tradnl" w:eastAsia="es-MX"/>
              </w:rPr>
              <w:t>. Guillermina Martínez Medina</w:t>
            </w:r>
          </w:p>
        </w:tc>
      </w:tr>
    </w:tbl>
    <w:p w:rsidR="00AD47E7" w:rsidRPr="00171CF0" w:rsidRDefault="00AD47E7" w:rsidP="00B870B3">
      <w:pPr>
        <w:jc w:val="center"/>
        <w:rPr>
          <w:rFonts w:ascii="Soberana Sans Light" w:hAnsi="Soberana Sans Light" w:cs="Arial"/>
          <w:sz w:val="24"/>
          <w:szCs w:val="24"/>
        </w:rPr>
      </w:pPr>
    </w:p>
    <w:p w:rsidR="00AD47E7" w:rsidRPr="00171CF0" w:rsidRDefault="00AD47E7">
      <w:pPr>
        <w:rPr>
          <w:rFonts w:ascii="Soberana Sans Light" w:hAnsi="Soberana Sans Light" w:cs="Arial"/>
          <w:sz w:val="24"/>
          <w:szCs w:val="24"/>
        </w:rPr>
      </w:pPr>
      <w:r w:rsidRPr="00171CF0">
        <w:rPr>
          <w:rFonts w:ascii="Soberana Sans Light" w:hAnsi="Soberana Sans Light" w:cs="Arial"/>
          <w:sz w:val="24"/>
          <w:szCs w:val="24"/>
        </w:rPr>
        <w:br w:type="page"/>
      </w:r>
    </w:p>
    <w:p w:rsidR="004863D5" w:rsidRPr="00171CF0" w:rsidRDefault="00C13B5D" w:rsidP="008766F5">
      <w:pPr>
        <w:pStyle w:val="Ttulo4"/>
        <w:jc w:val="center"/>
        <w:rPr>
          <w:rFonts w:ascii="Soberana Sans Light" w:hAnsi="Soberana Sans Light" w:cs="Arial"/>
          <w:sz w:val="24"/>
          <w:szCs w:val="24"/>
        </w:rPr>
      </w:pPr>
      <w:r w:rsidRPr="00171CF0">
        <w:rPr>
          <w:rFonts w:ascii="Soberana Sans Light" w:hAnsi="Soberana Sans Light" w:cs="Arial"/>
          <w:sz w:val="24"/>
          <w:szCs w:val="24"/>
        </w:rPr>
        <w:lastRenderedPageBreak/>
        <w:t xml:space="preserve">ANEXO </w:t>
      </w:r>
      <w:r w:rsidR="00A42E45" w:rsidRPr="00171CF0">
        <w:rPr>
          <w:rFonts w:ascii="Soberana Sans Light" w:hAnsi="Soberana Sans Light" w:cs="Arial"/>
          <w:sz w:val="24"/>
          <w:szCs w:val="24"/>
        </w:rPr>
        <w:t>1</w:t>
      </w:r>
      <w:r w:rsidR="00B81A61" w:rsidRPr="00171CF0">
        <w:rPr>
          <w:rFonts w:ascii="Soberana Sans Light" w:hAnsi="Soberana Sans Light" w:cs="Arial"/>
          <w:sz w:val="24"/>
          <w:szCs w:val="24"/>
        </w:rPr>
        <w:t xml:space="preserve"> REQUISITOS TÉCNICOS</w:t>
      </w:r>
      <w:r w:rsidRPr="00171CF0">
        <w:rPr>
          <w:rFonts w:ascii="Soberana Sans Light" w:hAnsi="Soberana Sans Light" w:cs="Arial"/>
          <w:sz w:val="24"/>
          <w:szCs w:val="24"/>
        </w:rPr>
        <w:t xml:space="preserve"> </w:t>
      </w:r>
      <w:r w:rsidR="004863D5" w:rsidRPr="00171CF0">
        <w:rPr>
          <w:rFonts w:ascii="Soberana Sans Light" w:hAnsi="Soberana Sans Light" w:cs="Arial"/>
          <w:sz w:val="24"/>
          <w:szCs w:val="24"/>
        </w:rPr>
        <w:t>de la convocatoria</w:t>
      </w:r>
    </w:p>
    <w:p w:rsidR="00637183" w:rsidRPr="00171CF0" w:rsidRDefault="00637183" w:rsidP="00A53623">
      <w:pPr>
        <w:jc w:val="center"/>
        <w:rPr>
          <w:rFonts w:ascii="Soberana Sans Light" w:hAnsi="Soberana Sans Light" w:cs="Arial"/>
          <w:b/>
          <w:caps/>
          <w:sz w:val="24"/>
          <w:szCs w:val="24"/>
        </w:rPr>
      </w:pPr>
    </w:p>
    <w:p w:rsidR="008345E7" w:rsidRPr="00171CF0" w:rsidRDefault="008345E7" w:rsidP="00A53623">
      <w:pPr>
        <w:jc w:val="center"/>
        <w:rPr>
          <w:rFonts w:ascii="Soberana Sans Light" w:hAnsi="Soberana Sans Light" w:cs="Arial"/>
          <w:b/>
          <w:caps/>
          <w:sz w:val="24"/>
          <w:szCs w:val="24"/>
        </w:rPr>
      </w:pPr>
    </w:p>
    <w:p w:rsidR="008345E7" w:rsidRPr="00171CF0" w:rsidRDefault="008345E7" w:rsidP="00A53623">
      <w:pPr>
        <w:jc w:val="center"/>
        <w:rPr>
          <w:rFonts w:ascii="Soberana Sans Light" w:hAnsi="Soberana Sans Light" w:cs="Arial"/>
          <w:b/>
          <w:caps/>
          <w:sz w:val="24"/>
          <w:szCs w:val="24"/>
        </w:rPr>
      </w:pPr>
    </w:p>
    <w:p w:rsidR="00106776" w:rsidRPr="00171CF0" w:rsidRDefault="00E058FB" w:rsidP="00E058FB">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 xml:space="preserve">1. </w:t>
      </w:r>
      <w:r w:rsidR="00106776" w:rsidRPr="00171CF0">
        <w:rPr>
          <w:rFonts w:ascii="Soberana Sans Light" w:hAnsi="Soberana Sans Light" w:cs="Arial"/>
          <w:szCs w:val="24"/>
          <w:lang w:val="es-MX"/>
        </w:rPr>
        <w:t>CONCEPTO</w:t>
      </w:r>
    </w:p>
    <w:p w:rsidR="00480557" w:rsidRPr="00171CF0" w:rsidRDefault="00010E69" w:rsidP="00480557">
      <w:pPr>
        <w:jc w:val="both"/>
        <w:rPr>
          <w:rFonts w:ascii="Soberana Sans Light" w:hAnsi="Soberana Sans Light" w:cs="Arial"/>
          <w:sz w:val="24"/>
          <w:szCs w:val="24"/>
        </w:rPr>
      </w:pPr>
      <w:r w:rsidRPr="00171CF0">
        <w:rPr>
          <w:rFonts w:ascii="Soberana Sans Light" w:hAnsi="Soberana Sans Light" w:cs="Arial"/>
          <w:sz w:val="24"/>
          <w:szCs w:val="24"/>
        </w:rPr>
        <w:t xml:space="preserve">Servicios de integración de proyectos </w:t>
      </w:r>
      <w:r w:rsidRPr="00171CF0">
        <w:rPr>
          <w:rFonts w:ascii="Soberana Sans Light" w:hAnsi="Soberana Sans Light" w:cs="Arial"/>
          <w:b/>
          <w:sz w:val="24"/>
          <w:szCs w:val="24"/>
        </w:rPr>
        <w:t>e</w:t>
      </w:r>
      <w:r w:rsidRPr="00171CF0">
        <w:rPr>
          <w:rFonts w:ascii="Soberana Sans Light" w:hAnsi="Soberana Sans Light" w:cs="Arial"/>
          <w:sz w:val="24"/>
          <w:szCs w:val="24"/>
        </w:rPr>
        <w:t>jecutivos</w:t>
      </w:r>
      <w:r w:rsidRPr="00171CF0">
        <w:rPr>
          <w:rFonts w:ascii="Soberana Sans Light" w:hAnsi="Soberana Sans Light" w:cs="Arial"/>
          <w:b/>
          <w:sz w:val="24"/>
          <w:szCs w:val="24"/>
        </w:rPr>
        <w:t xml:space="preserve"> </w:t>
      </w:r>
      <w:r w:rsidR="008C47C0" w:rsidRPr="00171CF0">
        <w:rPr>
          <w:rFonts w:ascii="Soberana Sans Light" w:hAnsi="Soberana Sans Light" w:cs="Arial"/>
          <w:sz w:val="24"/>
          <w:szCs w:val="24"/>
        </w:rPr>
        <w:t>sobre</w:t>
      </w:r>
      <w:r w:rsidRPr="00171CF0">
        <w:rPr>
          <w:rFonts w:ascii="Soberana Sans Light" w:hAnsi="Soberana Sans Light" w:cs="Arial"/>
          <w:sz w:val="24"/>
          <w:szCs w:val="24"/>
        </w:rPr>
        <w:t xml:space="preserve"> </w:t>
      </w:r>
      <w:r w:rsidR="00012E1D" w:rsidRPr="00171CF0">
        <w:rPr>
          <w:rFonts w:ascii="Soberana Sans Light" w:hAnsi="Soberana Sans Light" w:cs="Arial"/>
          <w:sz w:val="24"/>
          <w:szCs w:val="24"/>
        </w:rPr>
        <w:t>el rediseño de</w:t>
      </w:r>
      <w:r w:rsidR="0080595F" w:rsidRPr="00171CF0">
        <w:rPr>
          <w:rFonts w:ascii="Soberana Sans Light" w:hAnsi="Soberana Sans Light" w:cs="Arial"/>
          <w:sz w:val="24"/>
          <w:szCs w:val="24"/>
        </w:rPr>
        <w:t>l</w:t>
      </w:r>
      <w:r w:rsidR="00012E1D" w:rsidRPr="00171CF0">
        <w:rPr>
          <w:rFonts w:ascii="Soberana Sans Light" w:hAnsi="Soberana Sans Light" w:cs="Arial"/>
          <w:sz w:val="24"/>
          <w:szCs w:val="24"/>
        </w:rPr>
        <w:t xml:space="preserve"> </w:t>
      </w:r>
      <w:r w:rsidRPr="00171CF0">
        <w:rPr>
          <w:rFonts w:ascii="Soberana Sans Light" w:hAnsi="Soberana Sans Light" w:cs="Arial"/>
          <w:sz w:val="24"/>
          <w:szCs w:val="24"/>
        </w:rPr>
        <w:t xml:space="preserve">tercer vano </w:t>
      </w:r>
      <w:r w:rsidR="00012E1D" w:rsidRPr="00171CF0">
        <w:rPr>
          <w:rFonts w:ascii="Soberana Sans Light" w:hAnsi="Soberana Sans Light" w:cs="Arial"/>
          <w:sz w:val="24"/>
          <w:szCs w:val="24"/>
        </w:rPr>
        <w:t>de</w:t>
      </w:r>
      <w:r w:rsidRPr="00171CF0">
        <w:rPr>
          <w:rFonts w:ascii="Soberana Sans Light" w:hAnsi="Soberana Sans Light" w:cs="Arial"/>
          <w:sz w:val="24"/>
          <w:szCs w:val="24"/>
        </w:rPr>
        <w:t xml:space="preserve"> </w:t>
      </w:r>
      <w:r w:rsidR="002A2191" w:rsidRPr="00171CF0">
        <w:rPr>
          <w:rFonts w:ascii="Soberana Sans Light" w:hAnsi="Soberana Sans Light" w:cs="Arial"/>
          <w:sz w:val="24"/>
          <w:szCs w:val="24"/>
        </w:rPr>
        <w:t>cinco</w:t>
      </w:r>
      <w:r w:rsidRPr="00171CF0">
        <w:rPr>
          <w:rFonts w:ascii="Soberana Sans Light" w:hAnsi="Soberana Sans Light" w:cs="Arial"/>
          <w:sz w:val="24"/>
          <w:szCs w:val="24"/>
        </w:rPr>
        <w:t xml:space="preserve"> represas </w:t>
      </w:r>
      <w:r w:rsidR="00012E1D" w:rsidRPr="00171CF0">
        <w:rPr>
          <w:rFonts w:ascii="Soberana Sans Light" w:hAnsi="Soberana Sans Light" w:cs="Arial"/>
          <w:sz w:val="24"/>
          <w:szCs w:val="24"/>
        </w:rPr>
        <w:t xml:space="preserve">localizadas en los </w:t>
      </w:r>
      <w:proofErr w:type="spellStart"/>
      <w:r w:rsidR="00012E1D" w:rsidRPr="00171CF0">
        <w:rPr>
          <w:rFonts w:ascii="Soberana Sans Light" w:hAnsi="Soberana Sans Light" w:cs="Arial"/>
          <w:sz w:val="24"/>
          <w:szCs w:val="24"/>
        </w:rPr>
        <w:t>cadenamientos</w:t>
      </w:r>
      <w:proofErr w:type="spellEnd"/>
      <w:r w:rsidR="00012E1D" w:rsidRPr="00171CF0">
        <w:rPr>
          <w:rFonts w:ascii="Soberana Sans Light" w:hAnsi="Soberana Sans Light" w:cs="Arial"/>
          <w:sz w:val="24"/>
          <w:szCs w:val="24"/>
        </w:rPr>
        <w:t>: 50+308, 60+892, 68+285, 92+572, 97+282 del estudio IMTA del CPH,</w:t>
      </w:r>
      <w:r w:rsidRPr="00171CF0">
        <w:rPr>
          <w:rFonts w:ascii="Soberana Sans Light" w:hAnsi="Soberana Sans Light" w:cs="Arial"/>
          <w:sz w:val="24"/>
          <w:szCs w:val="24"/>
        </w:rPr>
        <w:t xml:space="preserve"> del Distrito de Riego 010 Culiacán-</w:t>
      </w:r>
      <w:proofErr w:type="spellStart"/>
      <w:r w:rsidRPr="00171CF0">
        <w:rPr>
          <w:rFonts w:ascii="Soberana Sans Light" w:hAnsi="Soberana Sans Light" w:cs="Arial"/>
          <w:sz w:val="24"/>
          <w:szCs w:val="24"/>
        </w:rPr>
        <w:t>Humaya</w:t>
      </w:r>
      <w:proofErr w:type="spellEnd"/>
      <w:r w:rsidR="00012E1D" w:rsidRPr="00171CF0">
        <w:rPr>
          <w:rFonts w:ascii="Soberana Sans Light" w:hAnsi="Soberana Sans Light" w:cs="Arial"/>
          <w:sz w:val="24"/>
          <w:szCs w:val="24"/>
        </w:rPr>
        <w:t>.</w:t>
      </w:r>
    </w:p>
    <w:p w:rsidR="00010E69" w:rsidRPr="00171CF0" w:rsidRDefault="00010E69" w:rsidP="00480557">
      <w:pPr>
        <w:jc w:val="both"/>
        <w:rPr>
          <w:rFonts w:ascii="Soberana Sans Light" w:hAnsi="Soberana Sans Light" w:cs="Arial"/>
          <w:sz w:val="24"/>
          <w:szCs w:val="24"/>
        </w:rPr>
      </w:pPr>
    </w:p>
    <w:p w:rsidR="004863D5" w:rsidRPr="00171CF0" w:rsidRDefault="00E058FB" w:rsidP="00E058FB">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 xml:space="preserve">2. </w:t>
      </w:r>
      <w:r w:rsidR="004863D5" w:rsidRPr="00171CF0">
        <w:rPr>
          <w:rFonts w:ascii="Soberana Sans Light" w:hAnsi="Soberana Sans Light" w:cs="Arial"/>
          <w:szCs w:val="24"/>
          <w:lang w:val="es-MX"/>
        </w:rPr>
        <w:t>OBJET</w:t>
      </w:r>
      <w:r w:rsidR="00CE6063" w:rsidRPr="00171CF0">
        <w:rPr>
          <w:rFonts w:ascii="Soberana Sans Light" w:hAnsi="Soberana Sans Light" w:cs="Arial"/>
          <w:szCs w:val="24"/>
          <w:lang w:val="es-MX"/>
        </w:rPr>
        <w:t>IV</w:t>
      </w:r>
      <w:r w:rsidR="004863D5" w:rsidRPr="00171CF0">
        <w:rPr>
          <w:rFonts w:ascii="Soberana Sans Light" w:hAnsi="Soberana Sans Light" w:cs="Arial"/>
          <w:szCs w:val="24"/>
          <w:lang w:val="es-MX"/>
        </w:rPr>
        <w:t>O</w:t>
      </w:r>
    </w:p>
    <w:p w:rsidR="00010E69" w:rsidRPr="00171CF0" w:rsidRDefault="00010E69" w:rsidP="00010E69">
      <w:pPr>
        <w:jc w:val="both"/>
        <w:rPr>
          <w:rFonts w:ascii="Soberana Sans Light" w:hAnsi="Soberana Sans Light" w:cs="Arial"/>
          <w:sz w:val="24"/>
          <w:szCs w:val="24"/>
        </w:rPr>
      </w:pPr>
      <w:r w:rsidRPr="00171CF0">
        <w:rPr>
          <w:rFonts w:ascii="Soberana Sans Light" w:hAnsi="Soberana Sans Light" w:cs="Arial"/>
          <w:sz w:val="24"/>
          <w:szCs w:val="24"/>
        </w:rPr>
        <w:t>Elabora</w:t>
      </w:r>
      <w:r w:rsidR="00012E1D" w:rsidRPr="00171CF0">
        <w:rPr>
          <w:rFonts w:ascii="Soberana Sans Light" w:hAnsi="Soberana Sans Light" w:cs="Arial"/>
          <w:sz w:val="24"/>
          <w:szCs w:val="24"/>
        </w:rPr>
        <w:t>r</w:t>
      </w:r>
      <w:r w:rsidRPr="00171CF0">
        <w:rPr>
          <w:rFonts w:ascii="Soberana Sans Light" w:hAnsi="Soberana Sans Light" w:cs="Arial"/>
          <w:sz w:val="24"/>
          <w:szCs w:val="24"/>
        </w:rPr>
        <w:t xml:space="preserve"> </w:t>
      </w:r>
      <w:r w:rsidR="00012E1D" w:rsidRPr="00171CF0">
        <w:rPr>
          <w:rFonts w:ascii="Soberana Sans Light" w:hAnsi="Soberana Sans Light" w:cs="Arial"/>
          <w:sz w:val="24"/>
          <w:szCs w:val="24"/>
        </w:rPr>
        <w:t xml:space="preserve">cinco </w:t>
      </w:r>
      <w:r w:rsidRPr="00171CF0">
        <w:rPr>
          <w:rFonts w:ascii="Soberana Sans Light" w:hAnsi="Soberana Sans Light" w:cs="Arial"/>
          <w:sz w:val="24"/>
          <w:szCs w:val="24"/>
        </w:rPr>
        <w:t xml:space="preserve">proyectos ejecutivos </w:t>
      </w:r>
      <w:r w:rsidR="008C47C0" w:rsidRPr="00171CF0">
        <w:rPr>
          <w:rFonts w:ascii="Soberana Sans Light" w:hAnsi="Soberana Sans Light" w:cs="Arial"/>
          <w:sz w:val="24"/>
          <w:szCs w:val="24"/>
        </w:rPr>
        <w:t xml:space="preserve">sobre </w:t>
      </w:r>
      <w:r w:rsidRPr="00171CF0">
        <w:rPr>
          <w:rFonts w:ascii="Soberana Sans Light" w:hAnsi="Soberana Sans Light" w:cs="Arial"/>
          <w:sz w:val="24"/>
          <w:szCs w:val="24"/>
        </w:rPr>
        <w:t xml:space="preserve">el </w:t>
      </w:r>
      <w:r w:rsidR="00012E1D" w:rsidRPr="00171CF0">
        <w:rPr>
          <w:rFonts w:ascii="Soberana Sans Light" w:hAnsi="Soberana Sans Light" w:cs="Arial"/>
          <w:sz w:val="24"/>
          <w:szCs w:val="24"/>
        </w:rPr>
        <w:t xml:space="preserve">rediseño del </w:t>
      </w:r>
      <w:r w:rsidRPr="00171CF0">
        <w:rPr>
          <w:rFonts w:ascii="Soberana Sans Light" w:hAnsi="Soberana Sans Light" w:cs="Arial"/>
          <w:sz w:val="24"/>
          <w:szCs w:val="24"/>
        </w:rPr>
        <w:t xml:space="preserve">tercer vano para las represas </w:t>
      </w:r>
      <w:r w:rsidR="008C47C0" w:rsidRPr="00171CF0">
        <w:rPr>
          <w:rFonts w:ascii="Soberana Sans Light" w:hAnsi="Soberana Sans Light" w:cs="Arial"/>
          <w:sz w:val="24"/>
          <w:szCs w:val="24"/>
        </w:rPr>
        <w:t>citadas en el punto 1.</w:t>
      </w:r>
    </w:p>
    <w:p w:rsidR="002D64D0" w:rsidRPr="00171CF0" w:rsidRDefault="002D64D0" w:rsidP="00A53623">
      <w:pPr>
        <w:pStyle w:val="Ttulo"/>
        <w:spacing w:line="240" w:lineRule="auto"/>
        <w:jc w:val="both"/>
        <w:rPr>
          <w:rFonts w:ascii="Soberana Sans Light" w:hAnsi="Soberana Sans Light" w:cs="Arial"/>
          <w:b w:val="0"/>
          <w:szCs w:val="24"/>
          <w:lang w:val="es-ES_tradnl"/>
        </w:rPr>
      </w:pPr>
    </w:p>
    <w:p w:rsidR="00833249"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3</w:t>
      </w:r>
      <w:r w:rsidR="00F32AF0" w:rsidRPr="00171CF0">
        <w:rPr>
          <w:rFonts w:ascii="Soberana Sans Light" w:hAnsi="Soberana Sans Light" w:cs="Arial"/>
          <w:szCs w:val="24"/>
          <w:lang w:val="es-MX"/>
        </w:rPr>
        <w:t>.</w:t>
      </w:r>
      <w:r w:rsidR="00833249" w:rsidRPr="00171CF0">
        <w:rPr>
          <w:rFonts w:ascii="Soberana Sans Light" w:hAnsi="Soberana Sans Light" w:cs="Arial"/>
          <w:szCs w:val="24"/>
          <w:lang w:val="es-MX"/>
        </w:rPr>
        <w:t xml:space="preserve"> LUGAR DE EJECUCIÓN</w:t>
      </w:r>
    </w:p>
    <w:p w:rsidR="002D64D0" w:rsidRPr="00171CF0" w:rsidRDefault="00A566BF" w:rsidP="00A53623">
      <w:pPr>
        <w:pStyle w:val="Ttulo"/>
        <w:spacing w:line="240" w:lineRule="auto"/>
        <w:jc w:val="both"/>
        <w:rPr>
          <w:rFonts w:ascii="Soberana Sans Light" w:hAnsi="Soberana Sans Light" w:cs="Arial"/>
          <w:b w:val="0"/>
          <w:szCs w:val="24"/>
          <w:lang w:val="es-ES_tradnl"/>
        </w:rPr>
      </w:pPr>
      <w:r w:rsidRPr="00171CF0">
        <w:rPr>
          <w:rFonts w:ascii="Soberana Sans Light" w:hAnsi="Soberana Sans Light" w:cs="Arial"/>
          <w:b w:val="0"/>
          <w:szCs w:val="24"/>
          <w:lang w:val="es-ES_tradnl"/>
        </w:rPr>
        <w:t xml:space="preserve">Municipio de Culiacán, </w:t>
      </w:r>
      <w:r w:rsidR="008C47C0" w:rsidRPr="00171CF0">
        <w:rPr>
          <w:rFonts w:ascii="Soberana Sans Light" w:hAnsi="Soberana Sans Light" w:cs="Arial"/>
          <w:b w:val="0"/>
          <w:szCs w:val="24"/>
          <w:lang w:val="es-ES_tradnl"/>
        </w:rPr>
        <w:t>e</w:t>
      </w:r>
      <w:r w:rsidRPr="00171CF0">
        <w:rPr>
          <w:rFonts w:ascii="Soberana Sans Light" w:hAnsi="Soberana Sans Light" w:cs="Arial"/>
          <w:b w:val="0"/>
          <w:szCs w:val="24"/>
          <w:lang w:val="es-ES_tradnl"/>
        </w:rPr>
        <w:t>stado de Sinaloa.</w:t>
      </w:r>
    </w:p>
    <w:p w:rsidR="00A566BF" w:rsidRPr="00171CF0" w:rsidRDefault="00A566BF" w:rsidP="00A53623">
      <w:pPr>
        <w:pStyle w:val="Ttulo"/>
        <w:spacing w:line="240" w:lineRule="auto"/>
        <w:jc w:val="both"/>
        <w:rPr>
          <w:rFonts w:ascii="Soberana Sans Light" w:hAnsi="Soberana Sans Light" w:cs="Arial"/>
          <w:b w:val="0"/>
          <w:szCs w:val="24"/>
          <w:lang w:val="es-MX"/>
        </w:rPr>
      </w:pPr>
    </w:p>
    <w:p w:rsidR="00833249"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4</w:t>
      </w:r>
      <w:r w:rsidR="00F32AF0" w:rsidRPr="00171CF0">
        <w:rPr>
          <w:rFonts w:ascii="Soberana Sans Light" w:hAnsi="Soberana Sans Light" w:cs="Arial"/>
          <w:szCs w:val="24"/>
          <w:lang w:val="es-MX"/>
        </w:rPr>
        <w:t>.</w:t>
      </w:r>
      <w:r w:rsidR="00833249" w:rsidRPr="00171CF0">
        <w:rPr>
          <w:rFonts w:ascii="Soberana Sans Light" w:hAnsi="Soberana Sans Light" w:cs="Arial"/>
          <w:szCs w:val="24"/>
          <w:lang w:val="es-MX"/>
        </w:rPr>
        <w:t xml:space="preserve"> PERIODO DE EJECUCIÓN</w:t>
      </w:r>
    </w:p>
    <w:p w:rsidR="00C63808" w:rsidRPr="00171CF0" w:rsidRDefault="009F05DD" w:rsidP="00C63808">
      <w:pPr>
        <w:pStyle w:val="Ttulo"/>
        <w:spacing w:line="240" w:lineRule="auto"/>
        <w:jc w:val="both"/>
        <w:rPr>
          <w:rFonts w:ascii="Soberana Sans Light" w:hAnsi="Soberana Sans Light" w:cs="Arial"/>
          <w:b w:val="0"/>
          <w:szCs w:val="24"/>
          <w:lang w:val="es-MX"/>
        </w:rPr>
      </w:pPr>
      <w:r w:rsidRPr="00171CF0">
        <w:rPr>
          <w:rFonts w:ascii="Soberana Sans Light" w:hAnsi="Soberana Sans Light" w:cs="Arial"/>
          <w:b w:val="0"/>
          <w:szCs w:val="24"/>
          <w:lang w:val="es-MX"/>
        </w:rPr>
        <w:t>A</w:t>
      </w:r>
      <w:r w:rsidR="00B30FFD" w:rsidRPr="00171CF0">
        <w:rPr>
          <w:rFonts w:ascii="Soberana Sans Light" w:hAnsi="Soberana Sans Light" w:cs="Arial"/>
          <w:b w:val="0"/>
          <w:szCs w:val="24"/>
          <w:lang w:val="es-MX"/>
        </w:rPr>
        <w:t xml:space="preserve"> partir del día </w:t>
      </w:r>
      <w:r w:rsidR="00DC6501" w:rsidRPr="00171CF0">
        <w:rPr>
          <w:rFonts w:ascii="Soberana Sans Light" w:hAnsi="Soberana Sans Light" w:cs="Arial"/>
          <w:b w:val="0"/>
          <w:szCs w:val="24"/>
          <w:lang w:val="es-MX"/>
        </w:rPr>
        <w:t>siguiente después</w:t>
      </w:r>
      <w:r w:rsidR="00C63808" w:rsidRPr="00171CF0">
        <w:rPr>
          <w:rFonts w:ascii="Soberana Sans Light" w:hAnsi="Soberana Sans Light" w:cs="Arial"/>
          <w:b w:val="0"/>
          <w:szCs w:val="24"/>
          <w:lang w:val="es-MX"/>
        </w:rPr>
        <w:t xml:space="preserve"> del fallo</w:t>
      </w:r>
      <w:r w:rsidRPr="00171CF0">
        <w:rPr>
          <w:rFonts w:ascii="Soberana Sans Light" w:hAnsi="Soberana Sans Light" w:cs="Arial"/>
          <w:b w:val="0"/>
          <w:szCs w:val="24"/>
          <w:lang w:val="es-MX"/>
        </w:rPr>
        <w:t xml:space="preserve"> hasta </w:t>
      </w:r>
      <w:r w:rsidR="00B30FFD" w:rsidRPr="00171CF0">
        <w:rPr>
          <w:rFonts w:ascii="Soberana Sans Light" w:hAnsi="Soberana Sans Light" w:cs="Arial"/>
          <w:b w:val="0"/>
          <w:szCs w:val="24"/>
          <w:lang w:val="es-MX"/>
        </w:rPr>
        <w:t xml:space="preserve">y </w:t>
      </w:r>
      <w:r w:rsidRPr="00171CF0">
        <w:rPr>
          <w:rFonts w:ascii="Soberana Sans Light" w:hAnsi="Soberana Sans Light" w:cs="Arial"/>
          <w:b w:val="0"/>
          <w:szCs w:val="24"/>
          <w:lang w:val="es-MX"/>
        </w:rPr>
        <w:t xml:space="preserve">el </w:t>
      </w:r>
      <w:r w:rsidR="005D5C01" w:rsidRPr="00171CF0">
        <w:rPr>
          <w:rFonts w:ascii="Soberana Sans Light" w:hAnsi="Soberana Sans Light" w:cs="Arial"/>
          <w:b w:val="0"/>
          <w:szCs w:val="24"/>
          <w:lang w:val="es-MX"/>
        </w:rPr>
        <w:t>15</w:t>
      </w:r>
      <w:r w:rsidR="002A2191" w:rsidRPr="00171CF0">
        <w:rPr>
          <w:rFonts w:ascii="Soberana Sans Light" w:hAnsi="Soberana Sans Light" w:cs="Arial"/>
          <w:b w:val="0"/>
          <w:szCs w:val="24"/>
          <w:lang w:val="es-MX"/>
        </w:rPr>
        <w:t xml:space="preserve"> </w:t>
      </w:r>
      <w:r w:rsidRPr="00171CF0">
        <w:rPr>
          <w:rFonts w:ascii="Soberana Sans Light" w:hAnsi="Soberana Sans Light" w:cs="Arial"/>
          <w:b w:val="0"/>
          <w:szCs w:val="24"/>
          <w:lang w:val="es-MX"/>
        </w:rPr>
        <w:t xml:space="preserve">de </w:t>
      </w:r>
      <w:r w:rsidR="00B30FFD" w:rsidRPr="00171CF0">
        <w:rPr>
          <w:rFonts w:ascii="Soberana Sans Light" w:hAnsi="Soberana Sans Light" w:cs="Arial"/>
          <w:b w:val="0"/>
          <w:szCs w:val="24"/>
          <w:lang w:val="es-MX"/>
        </w:rPr>
        <w:t>febrero</w:t>
      </w:r>
      <w:r w:rsidRPr="00171CF0">
        <w:rPr>
          <w:rFonts w:ascii="Soberana Sans Light" w:hAnsi="Soberana Sans Light" w:cs="Arial"/>
          <w:b w:val="0"/>
          <w:szCs w:val="24"/>
          <w:lang w:val="es-MX"/>
        </w:rPr>
        <w:t xml:space="preserve"> de 201</w:t>
      </w:r>
      <w:r w:rsidR="005D5C01" w:rsidRPr="00171CF0">
        <w:rPr>
          <w:rFonts w:ascii="Soberana Sans Light" w:hAnsi="Soberana Sans Light" w:cs="Arial"/>
          <w:b w:val="0"/>
          <w:szCs w:val="24"/>
          <w:lang w:val="es-MX"/>
        </w:rPr>
        <w:t>8</w:t>
      </w:r>
    </w:p>
    <w:p w:rsidR="002D64D0" w:rsidRPr="00171CF0" w:rsidRDefault="002D64D0" w:rsidP="00C63808">
      <w:pPr>
        <w:pStyle w:val="Ttulo"/>
        <w:spacing w:line="240" w:lineRule="auto"/>
        <w:jc w:val="both"/>
        <w:rPr>
          <w:rFonts w:ascii="Soberana Sans Light" w:hAnsi="Soberana Sans Light" w:cs="Arial"/>
          <w:b w:val="0"/>
          <w:szCs w:val="24"/>
          <w:lang w:val="es-MX"/>
        </w:rPr>
      </w:pPr>
    </w:p>
    <w:p w:rsidR="00833249"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5</w:t>
      </w:r>
      <w:r w:rsidR="00F32AF0" w:rsidRPr="00171CF0">
        <w:rPr>
          <w:rFonts w:ascii="Soberana Sans Light" w:hAnsi="Soberana Sans Light" w:cs="Arial"/>
          <w:szCs w:val="24"/>
          <w:lang w:val="es-MX"/>
        </w:rPr>
        <w:t>.</w:t>
      </w:r>
      <w:r w:rsidR="00833249" w:rsidRPr="00171CF0">
        <w:rPr>
          <w:rFonts w:ascii="Soberana Sans Light" w:hAnsi="Soberana Sans Light" w:cs="Arial"/>
          <w:szCs w:val="24"/>
          <w:lang w:val="es-MX"/>
        </w:rPr>
        <w:t xml:space="preserve"> TIPO DE CONTRATO</w:t>
      </w:r>
    </w:p>
    <w:p w:rsidR="00833249" w:rsidRPr="00171CF0" w:rsidRDefault="00CE6063" w:rsidP="00A53623">
      <w:pPr>
        <w:pStyle w:val="Ttulo"/>
        <w:spacing w:line="240" w:lineRule="auto"/>
        <w:jc w:val="both"/>
        <w:rPr>
          <w:rFonts w:ascii="Soberana Sans Light" w:hAnsi="Soberana Sans Light" w:cs="Arial"/>
          <w:b w:val="0"/>
          <w:szCs w:val="24"/>
          <w:lang w:val="es-MX"/>
        </w:rPr>
      </w:pPr>
      <w:r w:rsidRPr="00171CF0">
        <w:rPr>
          <w:rFonts w:ascii="Soberana Sans Light" w:hAnsi="Soberana Sans Light" w:cs="Arial"/>
          <w:b w:val="0"/>
          <w:szCs w:val="24"/>
          <w:lang w:val="es-MX"/>
        </w:rPr>
        <w:t xml:space="preserve">ABIERTO </w:t>
      </w:r>
      <w:r w:rsidR="00117B52" w:rsidRPr="00171CF0">
        <w:rPr>
          <w:rFonts w:ascii="Soberana Sans Light" w:hAnsi="Soberana Sans Light" w:cs="Arial"/>
          <w:b w:val="0"/>
          <w:szCs w:val="24"/>
          <w:lang w:val="es-MX"/>
        </w:rPr>
        <w:t>NO (</w:t>
      </w:r>
      <w:r w:rsidR="002D64D0" w:rsidRPr="00171CF0">
        <w:rPr>
          <w:rFonts w:ascii="Soberana Sans Light" w:hAnsi="Soberana Sans Light" w:cs="Arial"/>
          <w:szCs w:val="24"/>
          <w:lang w:val="es-MX"/>
        </w:rPr>
        <w:t>X</w:t>
      </w:r>
      <w:r w:rsidR="00117B52" w:rsidRPr="00171CF0">
        <w:rPr>
          <w:rFonts w:ascii="Soberana Sans Light" w:hAnsi="Soberana Sans Light" w:cs="Arial"/>
          <w:b w:val="0"/>
          <w:szCs w:val="24"/>
          <w:lang w:val="es-MX"/>
        </w:rPr>
        <w:t xml:space="preserve">) SI </w:t>
      </w:r>
      <w:proofErr w:type="gramStart"/>
      <w:r w:rsidR="00117B52" w:rsidRPr="00171CF0">
        <w:rPr>
          <w:rFonts w:ascii="Soberana Sans Light" w:hAnsi="Soberana Sans Light" w:cs="Arial"/>
          <w:b w:val="0"/>
          <w:szCs w:val="24"/>
          <w:lang w:val="es-MX"/>
        </w:rPr>
        <w:t xml:space="preserve">(  </w:t>
      </w:r>
      <w:proofErr w:type="gramEnd"/>
      <w:r w:rsidR="00117B52" w:rsidRPr="00171CF0">
        <w:rPr>
          <w:rFonts w:ascii="Soberana Sans Light" w:hAnsi="Soberana Sans Light" w:cs="Arial"/>
          <w:b w:val="0"/>
          <w:szCs w:val="24"/>
          <w:lang w:val="es-MX"/>
        </w:rPr>
        <w:t xml:space="preserve">  )</w:t>
      </w:r>
    </w:p>
    <w:p w:rsidR="00732AF3" w:rsidRPr="00171CF0" w:rsidRDefault="00732AF3" w:rsidP="00A53623">
      <w:pPr>
        <w:pStyle w:val="Ttulo"/>
        <w:spacing w:line="240" w:lineRule="auto"/>
        <w:jc w:val="both"/>
        <w:rPr>
          <w:rFonts w:ascii="Soberana Sans Light" w:hAnsi="Soberana Sans Light" w:cs="Arial"/>
          <w:b w:val="0"/>
          <w:szCs w:val="24"/>
          <w:lang w:val="es-MX"/>
        </w:rPr>
      </w:pPr>
    </w:p>
    <w:p w:rsidR="00E7337D"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6</w:t>
      </w:r>
      <w:r w:rsidR="00E7337D" w:rsidRPr="00171CF0">
        <w:rPr>
          <w:rFonts w:ascii="Soberana Sans Light" w:hAnsi="Soberana Sans Light" w:cs="Arial"/>
          <w:szCs w:val="24"/>
          <w:lang w:val="es-MX"/>
        </w:rPr>
        <w:t>.</w:t>
      </w:r>
      <w:r w:rsidR="00637183" w:rsidRPr="00171CF0">
        <w:rPr>
          <w:rFonts w:ascii="Soberana Sans Light" w:hAnsi="Soberana Sans Light" w:cs="Arial"/>
          <w:szCs w:val="24"/>
          <w:lang w:val="es-MX"/>
        </w:rPr>
        <w:t xml:space="preserve"> </w:t>
      </w:r>
      <w:r w:rsidR="0095027A" w:rsidRPr="00171CF0">
        <w:rPr>
          <w:rFonts w:ascii="Soberana Sans Light" w:hAnsi="Soberana Sans Light" w:cs="Arial"/>
          <w:szCs w:val="24"/>
          <w:lang w:val="es-MX"/>
        </w:rPr>
        <w:t>DESCRIPCIÓN DE LAS ACTIVIDADES A REALIZAR</w:t>
      </w:r>
    </w:p>
    <w:p w:rsidR="002D64D0" w:rsidRPr="00171CF0" w:rsidRDefault="002D64D0" w:rsidP="002D64D0">
      <w:pPr>
        <w:pStyle w:val="Default"/>
        <w:jc w:val="both"/>
        <w:rPr>
          <w:rFonts w:ascii="Soberana Sans Light" w:eastAsia="Times New Roman" w:hAnsi="Soberana Sans Light"/>
          <w:color w:val="auto"/>
          <w:lang w:eastAsia="es-ES"/>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Para fines del presente trabajo e identificación de términos, el Instituto Mexicano de Tecnología del Agua</w:t>
      </w:r>
      <w:r w:rsidR="00040D75" w:rsidRPr="00171CF0">
        <w:rPr>
          <w:rFonts w:ascii="Soberana Sans Light" w:hAnsi="Soberana Sans Light" w:cs="Arial"/>
          <w:sz w:val="24"/>
          <w:szCs w:val="24"/>
        </w:rPr>
        <w:t>, solicitante del servicio,</w:t>
      </w:r>
      <w:r w:rsidRPr="00171CF0">
        <w:rPr>
          <w:rFonts w:ascii="Soberana Sans Light" w:hAnsi="Soberana Sans Light" w:cs="Arial"/>
          <w:sz w:val="24"/>
          <w:szCs w:val="24"/>
        </w:rPr>
        <w:t xml:space="preserve"> se denominará como “E</w:t>
      </w:r>
      <w:r w:rsidR="000F551F" w:rsidRPr="00171CF0">
        <w:rPr>
          <w:rFonts w:ascii="Soberana Sans Light" w:hAnsi="Soberana Sans Light" w:cs="Arial"/>
          <w:sz w:val="24"/>
          <w:szCs w:val="24"/>
        </w:rPr>
        <w:t>L</w:t>
      </w:r>
      <w:r w:rsidRPr="00171CF0">
        <w:rPr>
          <w:rFonts w:ascii="Soberana Sans Light" w:hAnsi="Soberana Sans Light" w:cs="Arial"/>
          <w:sz w:val="24"/>
          <w:szCs w:val="24"/>
        </w:rPr>
        <w:t xml:space="preserve"> </w:t>
      </w:r>
      <w:r w:rsidR="000F551F" w:rsidRPr="00171CF0">
        <w:rPr>
          <w:rFonts w:ascii="Soberana Sans Light" w:hAnsi="Soberana Sans Light" w:cs="Arial"/>
          <w:sz w:val="24"/>
          <w:szCs w:val="24"/>
        </w:rPr>
        <w:t>IMTA</w:t>
      </w:r>
      <w:r w:rsidRPr="00171CF0">
        <w:rPr>
          <w:rFonts w:ascii="Soberana Sans Light" w:hAnsi="Soberana Sans Light" w:cs="Arial"/>
          <w:sz w:val="24"/>
          <w:szCs w:val="24"/>
        </w:rPr>
        <w:t>”, mientras que el ejecutor de los trabajos será denominado “PRESTADOR DE SERVICIO”.</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Para la ejecución de los trabajos “E</w:t>
      </w:r>
      <w:r w:rsidR="000F551F" w:rsidRPr="00171CF0">
        <w:rPr>
          <w:rFonts w:ascii="Soberana Sans Light" w:hAnsi="Soberana Sans Light" w:cs="Arial"/>
          <w:sz w:val="24"/>
          <w:szCs w:val="24"/>
        </w:rPr>
        <w:t>L</w:t>
      </w:r>
      <w:r w:rsidRPr="00171CF0">
        <w:rPr>
          <w:rFonts w:ascii="Soberana Sans Light" w:hAnsi="Soberana Sans Light" w:cs="Arial"/>
          <w:sz w:val="24"/>
          <w:szCs w:val="24"/>
        </w:rPr>
        <w:t xml:space="preserve"> </w:t>
      </w:r>
      <w:r w:rsidR="000F551F" w:rsidRPr="00171CF0">
        <w:rPr>
          <w:rFonts w:ascii="Soberana Sans Light" w:hAnsi="Soberana Sans Light" w:cs="Arial"/>
          <w:sz w:val="24"/>
          <w:szCs w:val="24"/>
        </w:rPr>
        <w:t>IMTA</w:t>
      </w:r>
      <w:r w:rsidRPr="00171CF0">
        <w:rPr>
          <w:rFonts w:ascii="Soberana Sans Light" w:hAnsi="Soberana Sans Light" w:cs="Arial"/>
          <w:sz w:val="24"/>
          <w:szCs w:val="24"/>
        </w:rPr>
        <w:t xml:space="preserve">” proporcionará al “PRESTADOR DE SERVICIO” la siguiente información: </w:t>
      </w:r>
    </w:p>
    <w:p w:rsidR="00A566BF" w:rsidRPr="00171CF0" w:rsidRDefault="00A566BF" w:rsidP="00A566BF">
      <w:pPr>
        <w:jc w:val="both"/>
        <w:rPr>
          <w:rFonts w:ascii="Soberana Sans Light" w:hAnsi="Soberana Sans Light" w:cs="Arial"/>
          <w:sz w:val="24"/>
          <w:szCs w:val="24"/>
        </w:rPr>
      </w:pPr>
    </w:p>
    <w:p w:rsidR="00A566BF" w:rsidRPr="00171CF0" w:rsidRDefault="000D1CC6"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Topográfic</w:t>
      </w:r>
      <w:r w:rsidR="00A566BF" w:rsidRPr="00171CF0">
        <w:rPr>
          <w:rFonts w:ascii="Soberana Sans Light" w:hAnsi="Soberana Sans Light" w:cs="Arial"/>
          <w:sz w:val="24"/>
          <w:szCs w:val="24"/>
        </w:rPr>
        <w:t xml:space="preserve">a, fotográfica </w:t>
      </w:r>
      <w:r w:rsidRPr="00171CF0">
        <w:rPr>
          <w:rFonts w:ascii="Soberana Sans Light" w:hAnsi="Soberana Sans Light" w:cs="Arial"/>
          <w:sz w:val="24"/>
          <w:szCs w:val="24"/>
        </w:rPr>
        <w:t xml:space="preserve">y planos </w:t>
      </w:r>
      <w:r w:rsidR="00A566BF" w:rsidRPr="00171CF0">
        <w:rPr>
          <w:rFonts w:ascii="Soberana Sans Light" w:hAnsi="Soberana Sans Light" w:cs="Arial"/>
          <w:sz w:val="24"/>
          <w:szCs w:val="24"/>
        </w:rPr>
        <w:t xml:space="preserve">digitales con la información de </w:t>
      </w:r>
      <w:r w:rsidRPr="00171CF0">
        <w:rPr>
          <w:rFonts w:ascii="Soberana Sans Light" w:hAnsi="Soberana Sans Light" w:cs="Arial"/>
          <w:sz w:val="24"/>
          <w:szCs w:val="24"/>
        </w:rPr>
        <w:t xml:space="preserve">las </w:t>
      </w:r>
      <w:r w:rsidR="00A566BF" w:rsidRPr="00171CF0">
        <w:rPr>
          <w:rFonts w:ascii="Soberana Sans Light" w:hAnsi="Soberana Sans Light" w:cs="Arial"/>
          <w:sz w:val="24"/>
          <w:szCs w:val="24"/>
        </w:rPr>
        <w:t>represas</w:t>
      </w:r>
      <w:r w:rsidRPr="00171CF0">
        <w:rPr>
          <w:rFonts w:ascii="Soberana Sans Light" w:hAnsi="Soberana Sans Light" w:cs="Arial"/>
          <w:sz w:val="24"/>
          <w:szCs w:val="24"/>
        </w:rPr>
        <w:t>,</w:t>
      </w:r>
      <w:r w:rsidR="00A566BF" w:rsidRPr="00171CF0">
        <w:rPr>
          <w:rFonts w:ascii="Soberana Sans Light" w:hAnsi="Soberana Sans Light" w:cs="Arial"/>
          <w:sz w:val="24"/>
          <w:szCs w:val="24"/>
        </w:rPr>
        <w:t xml:space="preserve"> necesaria para ejecutar los trabajos mencionados en el presente documento.</w:t>
      </w:r>
    </w:p>
    <w:p w:rsidR="00A566BF" w:rsidRPr="00171CF0" w:rsidRDefault="00A566BF"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 xml:space="preserve">Geotecnia. Se entregará un reporte del estudio de Geotecnia a nivel anteproyecto, con los tipos de fallas, de rocas y series de suelos, los planos con la distribución de los tipos de suelo y roca. Se proporcionarán los datos básicos de mecánica de suelos con un perfil estratigráfico cuando exista por sitio, capacidad de carga, coeficiente de fricción y ángulo de fricción interna del suelo. </w:t>
      </w:r>
      <w:r w:rsidR="000D1CC6" w:rsidRPr="00171CF0">
        <w:rPr>
          <w:rFonts w:ascii="Soberana Sans Light" w:hAnsi="Soberana Sans Light" w:cs="Arial"/>
          <w:sz w:val="24"/>
          <w:szCs w:val="24"/>
        </w:rPr>
        <w:t>Cualquier i</w:t>
      </w:r>
      <w:r w:rsidRPr="00171CF0">
        <w:rPr>
          <w:rFonts w:ascii="Soberana Sans Light" w:hAnsi="Soberana Sans Light" w:cs="Arial"/>
          <w:sz w:val="24"/>
          <w:szCs w:val="24"/>
        </w:rPr>
        <w:t>nformación adicional deberá ser solicitada o recabada por el prestador de servicio.</w:t>
      </w:r>
    </w:p>
    <w:p w:rsidR="00A566BF" w:rsidRPr="00171CF0" w:rsidRDefault="00A566BF"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 xml:space="preserve">Planos de bancos de materiales. </w:t>
      </w:r>
    </w:p>
    <w:p w:rsidR="00A566BF" w:rsidRPr="00171CF0" w:rsidRDefault="00A566BF"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Hidráulica. El IMTA entregará un informe completo del funcionamiento hidráulico del canal indicando los nuevos niveles de operación aguas arriba y abajo de la estructura los cuales serán usado</w:t>
      </w:r>
      <w:r w:rsidR="000D1CC6" w:rsidRPr="00171CF0">
        <w:rPr>
          <w:rFonts w:ascii="Soberana Sans Light" w:hAnsi="Soberana Sans Light" w:cs="Arial"/>
          <w:sz w:val="24"/>
          <w:szCs w:val="24"/>
        </w:rPr>
        <w:t>s</w:t>
      </w:r>
      <w:r w:rsidRPr="00171CF0">
        <w:rPr>
          <w:rFonts w:ascii="Soberana Sans Light" w:hAnsi="Soberana Sans Light" w:cs="Arial"/>
          <w:sz w:val="24"/>
          <w:szCs w:val="24"/>
        </w:rPr>
        <w:t xml:space="preserve"> en el </w:t>
      </w:r>
      <w:r w:rsidR="000D1CC6" w:rsidRPr="00171CF0">
        <w:rPr>
          <w:rFonts w:ascii="Soberana Sans Light" w:hAnsi="Soberana Sans Light" w:cs="Arial"/>
          <w:sz w:val="24"/>
          <w:szCs w:val="24"/>
        </w:rPr>
        <w:t>re</w:t>
      </w:r>
      <w:r w:rsidRPr="00171CF0">
        <w:rPr>
          <w:rFonts w:ascii="Soberana Sans Light" w:hAnsi="Soberana Sans Light" w:cs="Arial"/>
          <w:sz w:val="24"/>
          <w:szCs w:val="24"/>
        </w:rPr>
        <w:t xml:space="preserve">diseño de las represas. </w:t>
      </w:r>
    </w:p>
    <w:p w:rsidR="00A566BF" w:rsidRPr="00171CF0" w:rsidRDefault="00A566BF"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lastRenderedPageBreak/>
        <w:t>Proyecto de sobreelevación del Canal Prin</w:t>
      </w:r>
      <w:r w:rsidR="008D648A" w:rsidRPr="00171CF0">
        <w:rPr>
          <w:rFonts w:ascii="Soberana Sans Light" w:hAnsi="Soberana Sans Light" w:cs="Arial"/>
          <w:sz w:val="24"/>
          <w:szCs w:val="24"/>
        </w:rPr>
        <w:t xml:space="preserve">cipal </w:t>
      </w:r>
      <w:proofErr w:type="spellStart"/>
      <w:r w:rsidR="008D648A" w:rsidRPr="00171CF0">
        <w:rPr>
          <w:rFonts w:ascii="Soberana Sans Light" w:hAnsi="Soberana Sans Light" w:cs="Arial"/>
          <w:sz w:val="24"/>
          <w:szCs w:val="24"/>
        </w:rPr>
        <w:t>Humaya</w:t>
      </w:r>
      <w:proofErr w:type="spellEnd"/>
      <w:r w:rsidR="00B30FFD" w:rsidRPr="00171CF0">
        <w:rPr>
          <w:rFonts w:ascii="Soberana Sans Light" w:hAnsi="Soberana Sans Light" w:cs="Arial"/>
          <w:sz w:val="24"/>
          <w:szCs w:val="24"/>
        </w:rPr>
        <w:t xml:space="preserve">, en </w:t>
      </w:r>
      <w:r w:rsidR="00DC6501" w:rsidRPr="00171CF0">
        <w:rPr>
          <w:rFonts w:ascii="Soberana Sans Light" w:hAnsi="Soberana Sans Light" w:cs="Arial"/>
          <w:sz w:val="24"/>
          <w:szCs w:val="24"/>
        </w:rPr>
        <w:t>su primera</w:t>
      </w:r>
      <w:r w:rsidR="008D648A" w:rsidRPr="00171CF0">
        <w:rPr>
          <w:rFonts w:ascii="Soberana Sans Light" w:hAnsi="Soberana Sans Light" w:cs="Arial"/>
          <w:sz w:val="24"/>
          <w:szCs w:val="24"/>
        </w:rPr>
        <w:t xml:space="preserve">, segunda, </w:t>
      </w:r>
      <w:r w:rsidRPr="00171CF0">
        <w:rPr>
          <w:rFonts w:ascii="Soberana Sans Light" w:hAnsi="Soberana Sans Light" w:cs="Arial"/>
          <w:sz w:val="24"/>
          <w:szCs w:val="24"/>
        </w:rPr>
        <w:t>tercera</w:t>
      </w:r>
      <w:r w:rsidR="008D648A" w:rsidRPr="00171CF0">
        <w:rPr>
          <w:rFonts w:ascii="Soberana Sans Light" w:hAnsi="Soberana Sans Light" w:cs="Arial"/>
          <w:sz w:val="24"/>
          <w:szCs w:val="24"/>
        </w:rPr>
        <w:t xml:space="preserve"> y cuarta</w:t>
      </w:r>
      <w:r w:rsidRPr="00171CF0">
        <w:rPr>
          <w:rFonts w:ascii="Soberana Sans Light" w:hAnsi="Soberana Sans Light" w:cs="Arial"/>
          <w:sz w:val="24"/>
          <w:szCs w:val="24"/>
        </w:rPr>
        <w:t xml:space="preserve"> </w:t>
      </w:r>
      <w:r w:rsidR="008D648A" w:rsidRPr="00171CF0">
        <w:rPr>
          <w:rFonts w:ascii="Soberana Sans Light" w:hAnsi="Soberana Sans Light" w:cs="Arial"/>
          <w:sz w:val="24"/>
          <w:szCs w:val="24"/>
        </w:rPr>
        <w:t>etapa</w:t>
      </w:r>
      <w:r w:rsidRPr="00171CF0">
        <w:rPr>
          <w:rFonts w:ascii="Soberana Sans Light" w:hAnsi="Soberana Sans Light" w:cs="Arial"/>
          <w:sz w:val="24"/>
          <w:szCs w:val="24"/>
        </w:rPr>
        <w:t>.</w:t>
      </w:r>
    </w:p>
    <w:p w:rsidR="00A566BF" w:rsidRPr="00171CF0" w:rsidRDefault="00D66B49"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Precios Unitarios, catálogo de conceptos, especificaciones técnicas. Precios, conceptos y especificaciones no incluidas en las entregadas serán responsabil</w:t>
      </w:r>
      <w:r w:rsidR="006D0A2A" w:rsidRPr="00171CF0">
        <w:rPr>
          <w:rFonts w:ascii="Soberana Sans Light" w:hAnsi="Soberana Sans Light" w:cs="Arial"/>
          <w:sz w:val="24"/>
          <w:szCs w:val="24"/>
        </w:rPr>
        <w:t>idad del “PRESTADOR DE SERVICIO</w:t>
      </w:r>
      <w:r w:rsidRPr="00171CF0">
        <w:rPr>
          <w:rFonts w:ascii="Soberana Sans Light" w:hAnsi="Soberana Sans Light" w:cs="Arial"/>
          <w:sz w:val="24"/>
          <w:szCs w:val="24"/>
        </w:rPr>
        <w:t xml:space="preserve">”. </w:t>
      </w:r>
    </w:p>
    <w:p w:rsidR="00A566BF" w:rsidRPr="00171CF0" w:rsidRDefault="00A566BF"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Planos tipo de represas con firma, emblemas y dimensiones.</w:t>
      </w:r>
    </w:p>
    <w:p w:rsidR="00A566BF" w:rsidRPr="00171CF0" w:rsidRDefault="00A566BF" w:rsidP="00A566BF">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Expediente técnico tipo para la integración de expedientes técnicos.</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Toda la información será entregada en medios magnéticos y es responsabilidad del “PRESTADOR DE SERVICIO” el buen uso de la misma, el cual sólo se</w:t>
      </w:r>
      <w:r w:rsidR="00D66B49" w:rsidRPr="00171CF0">
        <w:rPr>
          <w:rFonts w:ascii="Soberana Sans Light" w:hAnsi="Soberana Sans Light" w:cs="Arial"/>
          <w:sz w:val="24"/>
          <w:szCs w:val="24"/>
        </w:rPr>
        <w:t>rá para los fines específicos del presente servicio</w:t>
      </w:r>
      <w:r w:rsidRPr="00171CF0">
        <w:rPr>
          <w:rFonts w:ascii="Soberana Sans Light" w:hAnsi="Soberana Sans Light" w:cs="Arial"/>
          <w:sz w:val="24"/>
          <w:szCs w:val="24"/>
        </w:rPr>
        <w:t>, por lo cual</w:t>
      </w:r>
      <w:r w:rsidR="00D66B49" w:rsidRPr="00171CF0">
        <w:rPr>
          <w:rFonts w:ascii="Soberana Sans Light" w:hAnsi="Soberana Sans Light" w:cs="Arial"/>
          <w:sz w:val="24"/>
          <w:szCs w:val="24"/>
        </w:rPr>
        <w:t xml:space="preserve"> el</w:t>
      </w:r>
      <w:r w:rsidRPr="00171CF0">
        <w:rPr>
          <w:rFonts w:ascii="Soberana Sans Light" w:hAnsi="Soberana Sans Light" w:cs="Arial"/>
          <w:sz w:val="24"/>
          <w:szCs w:val="24"/>
        </w:rPr>
        <w:t xml:space="preserve"> </w:t>
      </w:r>
      <w:r w:rsidR="00D66B49" w:rsidRPr="00171CF0">
        <w:rPr>
          <w:rFonts w:ascii="Soberana Sans Light" w:hAnsi="Soberana Sans Light" w:cs="Arial"/>
          <w:sz w:val="24"/>
          <w:szCs w:val="24"/>
        </w:rPr>
        <w:t xml:space="preserve">“PRESTADOR DE SERVICIO” </w:t>
      </w:r>
      <w:r w:rsidRPr="00171CF0">
        <w:rPr>
          <w:rFonts w:ascii="Soberana Sans Light" w:hAnsi="Soberana Sans Light" w:cs="Arial"/>
          <w:sz w:val="24"/>
          <w:szCs w:val="24"/>
        </w:rPr>
        <w:t xml:space="preserve">ganador deberá firmar el convenio de </w:t>
      </w:r>
      <w:r w:rsidR="00D66B49" w:rsidRPr="00171CF0">
        <w:rPr>
          <w:rFonts w:ascii="Soberana Sans Light" w:hAnsi="Soberana Sans Light" w:cs="Arial"/>
          <w:sz w:val="24"/>
          <w:szCs w:val="24"/>
        </w:rPr>
        <w:t>c</w:t>
      </w:r>
      <w:r w:rsidRPr="00171CF0">
        <w:rPr>
          <w:rFonts w:ascii="Soberana Sans Light" w:hAnsi="Soberana Sans Light" w:cs="Arial"/>
          <w:sz w:val="24"/>
          <w:szCs w:val="24"/>
        </w:rPr>
        <w:t xml:space="preserve">onfidencialidad del </w:t>
      </w:r>
      <w:r w:rsidR="00DC6501">
        <w:rPr>
          <w:rFonts w:ascii="Soberana Sans Light" w:hAnsi="Soberana Sans Light" w:cs="Arial"/>
          <w:sz w:val="24"/>
          <w:szCs w:val="24"/>
        </w:rPr>
        <w:t>IMTA</w:t>
      </w:r>
      <w:r w:rsidRPr="00171CF0">
        <w:rPr>
          <w:rFonts w:ascii="Soberana Sans Light" w:hAnsi="Soberana Sans Light" w:cs="Arial"/>
          <w:sz w:val="24"/>
          <w:szCs w:val="24"/>
        </w:rPr>
        <w:t>.</w:t>
      </w:r>
    </w:p>
    <w:p w:rsidR="008E0F6B" w:rsidRPr="00171CF0" w:rsidRDefault="008E0F6B" w:rsidP="00A566BF">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Con el fin de poder transitar el agua en el canal la CONAGUA está solicitando que se instale un tercer vano en las represas de los km 50+308, km 92+572 y km 97+282 y se adecuen las transiciones en el tercer </w:t>
      </w:r>
      <w:r w:rsidR="008D648A" w:rsidRPr="00171CF0">
        <w:rPr>
          <w:rFonts w:ascii="Soberana Sans Light" w:hAnsi="Soberana Sans Light" w:cs="Arial"/>
          <w:sz w:val="24"/>
          <w:szCs w:val="24"/>
        </w:rPr>
        <w:t>v</w:t>
      </w:r>
      <w:r w:rsidRPr="00171CF0">
        <w:rPr>
          <w:rFonts w:ascii="Soberana Sans Light" w:hAnsi="Soberana Sans Light" w:cs="Arial"/>
          <w:sz w:val="24"/>
          <w:szCs w:val="24"/>
        </w:rPr>
        <w:t xml:space="preserve">ano existente en las represas de los km 60+892 y km 68+285. </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El </w:t>
      </w:r>
      <w:r w:rsidR="008D648A" w:rsidRPr="00171CF0">
        <w:rPr>
          <w:rFonts w:ascii="Soberana Sans Light" w:hAnsi="Soberana Sans Light" w:cs="Arial"/>
          <w:sz w:val="24"/>
          <w:szCs w:val="24"/>
        </w:rPr>
        <w:t>v</w:t>
      </w:r>
      <w:r w:rsidRPr="00171CF0">
        <w:rPr>
          <w:rFonts w:ascii="Soberana Sans Light" w:hAnsi="Soberana Sans Light" w:cs="Arial"/>
          <w:sz w:val="24"/>
          <w:szCs w:val="24"/>
        </w:rPr>
        <w:t>ano por instalar en las compuertas de los km 50+308, km 92+572 y km 97+282 debe de ser de ancho similar a los otros vanos de la represa y gali</w:t>
      </w:r>
      <w:r w:rsidR="006D0A2A" w:rsidRPr="00171CF0">
        <w:rPr>
          <w:rFonts w:ascii="Soberana Sans Light" w:hAnsi="Soberana Sans Light" w:cs="Arial"/>
          <w:sz w:val="24"/>
          <w:szCs w:val="24"/>
        </w:rPr>
        <w:t>bo igual o menor al existente</w:t>
      </w:r>
      <w:r w:rsidR="00C14FF8" w:rsidRPr="00171CF0">
        <w:rPr>
          <w:rFonts w:ascii="Soberana Sans Light" w:hAnsi="Soberana Sans Light" w:cs="Arial"/>
          <w:sz w:val="24"/>
          <w:szCs w:val="24"/>
        </w:rPr>
        <w:t>,</w:t>
      </w:r>
      <w:r w:rsidRPr="00171CF0">
        <w:rPr>
          <w:rFonts w:ascii="Soberana Sans Light" w:hAnsi="Soberana Sans Light" w:cs="Arial"/>
          <w:sz w:val="24"/>
          <w:szCs w:val="24"/>
        </w:rPr>
        <w:t xml:space="preserve"> siempre que las condiciones estructurales de la represa existente y así como los procedimientos de construcción de la ampliación lo permitan.</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Con el fin operar la represa la CONAGUA solicita se considere dos opciones</w:t>
      </w:r>
      <w:r w:rsidR="006D0A2A" w:rsidRPr="00171CF0">
        <w:rPr>
          <w:rFonts w:ascii="Soberana Sans Light" w:hAnsi="Soberana Sans Light" w:cs="Arial"/>
          <w:sz w:val="24"/>
          <w:szCs w:val="24"/>
        </w:rPr>
        <w:t>:</w:t>
      </w:r>
      <w:r w:rsidRPr="00171CF0">
        <w:rPr>
          <w:rFonts w:ascii="Soberana Sans Light" w:hAnsi="Soberana Sans Light" w:cs="Arial"/>
          <w:sz w:val="24"/>
          <w:szCs w:val="24"/>
        </w:rPr>
        <w:t xml:space="preserve"> la colocación de agujas y compuerta radial en el tercer vano.</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pStyle w:val="Default"/>
        <w:jc w:val="both"/>
        <w:rPr>
          <w:rFonts w:ascii="Soberana Sans Light" w:hAnsi="Soberana Sans Light"/>
          <w:color w:val="auto"/>
        </w:rPr>
      </w:pPr>
      <w:r w:rsidRPr="00171CF0">
        <w:rPr>
          <w:rFonts w:ascii="Soberana Sans Light" w:hAnsi="Soberana Sans Light"/>
          <w:color w:val="auto"/>
        </w:rPr>
        <w:t>La CONAGUA solicita que no se consideren modificaciones en la obra civil y compuertas existentes.</w:t>
      </w:r>
    </w:p>
    <w:p w:rsidR="008E0F6B" w:rsidRPr="00171CF0" w:rsidRDefault="008E0F6B" w:rsidP="008E0F6B">
      <w:pPr>
        <w:pStyle w:val="Default"/>
        <w:jc w:val="both"/>
        <w:rPr>
          <w:rFonts w:ascii="Soberana Sans Light" w:hAnsi="Soberana Sans Light"/>
          <w:color w:val="auto"/>
        </w:rPr>
      </w:pPr>
    </w:p>
    <w:p w:rsidR="008E0F6B" w:rsidRPr="00171CF0" w:rsidRDefault="00C14FF8" w:rsidP="008E0F6B">
      <w:pPr>
        <w:pStyle w:val="Default"/>
        <w:jc w:val="both"/>
        <w:rPr>
          <w:rFonts w:ascii="Soberana Sans Light" w:hAnsi="Soberana Sans Light"/>
          <w:color w:val="auto"/>
        </w:rPr>
      </w:pPr>
      <w:r w:rsidRPr="00171CF0">
        <w:rPr>
          <w:rFonts w:ascii="Soberana Sans Light" w:hAnsi="Soberana Sans Light"/>
          <w:color w:val="auto"/>
        </w:rPr>
        <w:t>Si la revisión del estado</w:t>
      </w:r>
      <w:r w:rsidR="008E0F6B" w:rsidRPr="00171CF0">
        <w:rPr>
          <w:rFonts w:ascii="Soberana Sans Light" w:hAnsi="Soberana Sans Light"/>
          <w:color w:val="auto"/>
        </w:rPr>
        <w:t xml:space="preserve"> de la </w:t>
      </w:r>
      <w:r w:rsidRPr="00171CF0">
        <w:rPr>
          <w:rFonts w:ascii="Soberana Sans Light" w:hAnsi="Soberana Sans Light"/>
          <w:color w:val="auto"/>
        </w:rPr>
        <w:t>represa</w:t>
      </w:r>
      <w:r w:rsidR="008E0F6B" w:rsidRPr="00171CF0">
        <w:rPr>
          <w:rFonts w:ascii="Soberana Sans Light" w:hAnsi="Soberana Sans Light"/>
          <w:color w:val="auto"/>
        </w:rPr>
        <w:t xml:space="preserve"> existen</w:t>
      </w:r>
      <w:r w:rsidRPr="00171CF0">
        <w:rPr>
          <w:rFonts w:ascii="Soberana Sans Light" w:hAnsi="Soberana Sans Light"/>
          <w:color w:val="auto"/>
        </w:rPr>
        <w:t>te</w:t>
      </w:r>
      <w:r w:rsidR="008E0F6B" w:rsidRPr="00171CF0">
        <w:rPr>
          <w:rFonts w:ascii="Soberana Sans Light" w:hAnsi="Soberana Sans Light"/>
          <w:color w:val="auto"/>
        </w:rPr>
        <w:t xml:space="preserve"> </w:t>
      </w:r>
      <w:r w:rsidRPr="00171CF0">
        <w:rPr>
          <w:rFonts w:ascii="Soberana Sans Light" w:hAnsi="Soberana Sans Light"/>
          <w:color w:val="auto"/>
        </w:rPr>
        <w:t>muestra</w:t>
      </w:r>
      <w:r w:rsidR="008E0F6B" w:rsidRPr="00171CF0">
        <w:rPr>
          <w:rFonts w:ascii="Soberana Sans Light" w:hAnsi="Soberana Sans Light"/>
          <w:color w:val="auto"/>
        </w:rPr>
        <w:t xml:space="preserve"> que no es posible hacer la ampliación solicitada, se deberá entregar el informe respectivo debidamente justificado.</w:t>
      </w:r>
    </w:p>
    <w:p w:rsidR="00DD0A28" w:rsidRPr="00171CF0" w:rsidRDefault="00DD0A28" w:rsidP="008E0F6B">
      <w:pPr>
        <w:pStyle w:val="Default"/>
        <w:jc w:val="both"/>
        <w:rPr>
          <w:rFonts w:ascii="Soberana Sans Light" w:hAnsi="Soberana Sans Light"/>
          <w:color w:val="auto"/>
        </w:rPr>
      </w:pPr>
    </w:p>
    <w:p w:rsidR="00DD0A28" w:rsidRPr="00171CF0" w:rsidRDefault="00DB5BFC" w:rsidP="008E0F6B">
      <w:pPr>
        <w:pStyle w:val="Default"/>
        <w:jc w:val="both"/>
        <w:rPr>
          <w:rFonts w:ascii="Soberana Sans Light" w:hAnsi="Soberana Sans Light"/>
          <w:color w:val="auto"/>
        </w:rPr>
      </w:pPr>
      <w:r w:rsidRPr="00171CF0">
        <w:rPr>
          <w:rFonts w:ascii="Soberana Sans Light" w:hAnsi="Soberana Sans Light"/>
          <w:color w:val="auto"/>
        </w:rPr>
        <w:t>“</w:t>
      </w:r>
      <w:r w:rsidR="00DD0A28" w:rsidRPr="00171CF0">
        <w:rPr>
          <w:rFonts w:ascii="Soberana Sans Light" w:hAnsi="Soberana Sans Light"/>
          <w:color w:val="auto"/>
        </w:rPr>
        <w:t xml:space="preserve">El </w:t>
      </w:r>
      <w:r w:rsidRPr="00171CF0">
        <w:rPr>
          <w:rFonts w:ascii="Soberana Sans Light" w:hAnsi="Soberana Sans Light"/>
          <w:color w:val="auto"/>
        </w:rPr>
        <w:t xml:space="preserve">PRESTADOR DE SERVICIO” </w:t>
      </w:r>
      <w:r w:rsidR="00DD0A28" w:rsidRPr="00171CF0">
        <w:rPr>
          <w:rFonts w:ascii="Soberana Sans Light" w:hAnsi="Soberana Sans Light"/>
          <w:color w:val="auto"/>
        </w:rPr>
        <w:t>deberá proveer el equipo de seguridad a todo su personal que labore dentro o fuera de las instalaciones del IMTA, el IMTA en ningún caso será responsable de cualquier incidente, durante el período de ejecución del presente servicio.</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pStyle w:val="Default"/>
        <w:ind w:left="284"/>
        <w:jc w:val="both"/>
        <w:rPr>
          <w:rFonts w:ascii="Soberana Sans Light" w:hAnsi="Soberana Sans Light"/>
          <w:b/>
          <w:color w:val="auto"/>
        </w:rPr>
      </w:pPr>
      <w:r w:rsidRPr="00171CF0">
        <w:rPr>
          <w:rFonts w:ascii="Soberana Sans Light" w:hAnsi="Soberana Sans Light"/>
          <w:b/>
          <w:color w:val="auto"/>
        </w:rPr>
        <w:t xml:space="preserve">6.1 </w:t>
      </w:r>
      <w:r w:rsidRPr="00171CF0">
        <w:rPr>
          <w:rFonts w:ascii="Soberana Sans Light" w:hAnsi="Soberana Sans Light"/>
          <w:b/>
          <w:lang w:val="es-ES_tradnl"/>
        </w:rPr>
        <w:t>Recopilación de información y estudios complementarios</w:t>
      </w:r>
    </w:p>
    <w:p w:rsidR="00A566BF" w:rsidRPr="00171CF0" w:rsidRDefault="00A566BF" w:rsidP="00A566BF">
      <w:pPr>
        <w:jc w:val="both"/>
        <w:rPr>
          <w:rFonts w:ascii="Soberana Sans Light" w:hAnsi="Soberana Sans Light" w:cs="Arial"/>
          <w:bCs/>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El “PRESTADOR DE SERVICIO” hará los recorridos de campo necesarios por el Canal Principal </w:t>
      </w:r>
      <w:proofErr w:type="spellStart"/>
      <w:r w:rsidRPr="00171CF0">
        <w:rPr>
          <w:rFonts w:ascii="Soberana Sans Light" w:hAnsi="Soberana Sans Light" w:cs="Arial"/>
          <w:sz w:val="24"/>
          <w:szCs w:val="24"/>
        </w:rPr>
        <w:t>Humaya</w:t>
      </w:r>
      <w:proofErr w:type="spellEnd"/>
      <w:r w:rsidRPr="00171CF0">
        <w:rPr>
          <w:rFonts w:ascii="Soberana Sans Light" w:hAnsi="Soberana Sans Light" w:cs="Arial"/>
          <w:sz w:val="24"/>
          <w:szCs w:val="24"/>
        </w:rPr>
        <w:t xml:space="preserve"> para conocer el estado de las represas existente y realizar</w:t>
      </w:r>
      <w:r w:rsidR="00700D66" w:rsidRPr="00171CF0">
        <w:rPr>
          <w:rFonts w:ascii="Soberana Sans Light" w:hAnsi="Soberana Sans Light" w:cs="Arial"/>
          <w:sz w:val="24"/>
          <w:szCs w:val="24"/>
        </w:rPr>
        <w:t>á</w:t>
      </w:r>
      <w:r w:rsidRPr="00171CF0">
        <w:rPr>
          <w:rFonts w:ascii="Soberana Sans Light" w:hAnsi="Soberana Sans Light" w:cs="Arial"/>
          <w:sz w:val="24"/>
          <w:szCs w:val="24"/>
        </w:rPr>
        <w:t xml:space="preserve"> las siguientes acciones: </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Recopilar los estudios de represas e infraestructura relacionada existentes disponibles en la CONAGUA y las Asociaciones de Usuarios, referentes a las obras de infraestructura </w:t>
      </w:r>
      <w:proofErr w:type="spellStart"/>
      <w:r w:rsidRPr="00171CF0">
        <w:rPr>
          <w:rFonts w:ascii="Soberana Sans Light" w:hAnsi="Soberana Sans Light" w:cs="Arial"/>
          <w:sz w:val="24"/>
          <w:szCs w:val="24"/>
        </w:rPr>
        <w:t>hidroagrícola</w:t>
      </w:r>
      <w:proofErr w:type="spellEnd"/>
      <w:r w:rsidRPr="00171CF0">
        <w:rPr>
          <w:rFonts w:ascii="Soberana Sans Light" w:hAnsi="Soberana Sans Light" w:cs="Arial"/>
          <w:sz w:val="24"/>
          <w:szCs w:val="24"/>
        </w:rPr>
        <w:t xml:space="preserve"> del Canal Principal </w:t>
      </w:r>
      <w:proofErr w:type="spellStart"/>
      <w:r w:rsidRPr="00171CF0">
        <w:rPr>
          <w:rFonts w:ascii="Soberana Sans Light" w:hAnsi="Soberana Sans Light" w:cs="Arial"/>
          <w:sz w:val="24"/>
          <w:szCs w:val="24"/>
        </w:rPr>
        <w:t>Humaya</w:t>
      </w:r>
      <w:proofErr w:type="spellEnd"/>
      <w:r w:rsidRPr="00171CF0">
        <w:rPr>
          <w:rFonts w:ascii="Soberana Sans Light" w:hAnsi="Soberana Sans Light" w:cs="Arial"/>
          <w:sz w:val="24"/>
          <w:szCs w:val="24"/>
        </w:rPr>
        <w:t xml:space="preserve">. Deberá allegarse la información técnica necesaria y </w:t>
      </w:r>
      <w:r w:rsidRPr="00171CF0">
        <w:rPr>
          <w:rFonts w:ascii="Soberana Sans Light" w:hAnsi="Soberana Sans Light" w:cs="Arial"/>
          <w:sz w:val="24"/>
          <w:szCs w:val="24"/>
        </w:rPr>
        <w:lastRenderedPageBreak/>
        <w:t xml:space="preserve">suficiente, como son: planos de topografía con curvas de nivel a cada metro, escala 1:2000 en planta y perfil, georreferenciados con bancos de nivel proporcionados; planos de diseño a escala generales y estructurales, con secciones, </w:t>
      </w:r>
      <w:proofErr w:type="spellStart"/>
      <w:r w:rsidRPr="00171CF0">
        <w:rPr>
          <w:rFonts w:ascii="Soberana Sans Light" w:hAnsi="Soberana Sans Light" w:cs="Arial"/>
          <w:sz w:val="24"/>
          <w:szCs w:val="24"/>
        </w:rPr>
        <w:t>cadenamientos</w:t>
      </w:r>
      <w:proofErr w:type="spellEnd"/>
      <w:r w:rsidRPr="00171CF0">
        <w:rPr>
          <w:rFonts w:ascii="Soberana Sans Light" w:hAnsi="Soberana Sans Light" w:cs="Arial"/>
          <w:sz w:val="24"/>
          <w:szCs w:val="24"/>
        </w:rPr>
        <w:t>, elevaciones y memorias del diseño incluido, planos definitivos del diseño y constructivos que disponga la CONAGUA. Por lo que respecta a geología, geotecnia y bancos de materiales, igualmente deberá recopilar</w:t>
      </w:r>
      <w:r w:rsidR="00DB5BFC" w:rsidRPr="00171CF0">
        <w:rPr>
          <w:rFonts w:ascii="Soberana Sans Light" w:hAnsi="Soberana Sans Light" w:cs="Arial"/>
          <w:sz w:val="24"/>
          <w:szCs w:val="24"/>
        </w:rPr>
        <w:t xml:space="preserve"> en el IMTA</w:t>
      </w:r>
      <w:r w:rsidRPr="00171CF0">
        <w:rPr>
          <w:rFonts w:ascii="Soberana Sans Light" w:hAnsi="Soberana Sans Light" w:cs="Arial"/>
          <w:sz w:val="24"/>
          <w:szCs w:val="24"/>
        </w:rPr>
        <w:t xml:space="preserve"> las memorias del proyecto o de los estudios específicos que soportaron el dictamen técnico original para el diseño y construcción. </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Revisar los estudios </w:t>
      </w:r>
      <w:r w:rsidR="00C14FF8" w:rsidRPr="00171CF0">
        <w:rPr>
          <w:rFonts w:ascii="Soberana Sans Light" w:hAnsi="Soberana Sans Light" w:cs="Arial"/>
          <w:sz w:val="24"/>
          <w:szCs w:val="24"/>
        </w:rPr>
        <w:t xml:space="preserve">de la Canal Principal </w:t>
      </w:r>
      <w:proofErr w:type="spellStart"/>
      <w:r w:rsidR="00C14FF8" w:rsidRPr="00171CF0">
        <w:rPr>
          <w:rFonts w:ascii="Soberana Sans Light" w:hAnsi="Soberana Sans Light" w:cs="Arial"/>
          <w:sz w:val="24"/>
          <w:szCs w:val="24"/>
        </w:rPr>
        <w:t>Humaya</w:t>
      </w:r>
      <w:proofErr w:type="spellEnd"/>
      <w:r w:rsidR="00C14FF8" w:rsidRPr="00171CF0">
        <w:rPr>
          <w:rFonts w:ascii="Soberana Sans Light" w:hAnsi="Soberana Sans Light" w:cs="Arial"/>
          <w:sz w:val="24"/>
          <w:szCs w:val="24"/>
        </w:rPr>
        <w:t>, primera, segunda,</w:t>
      </w:r>
      <w:r w:rsidRPr="00171CF0">
        <w:rPr>
          <w:rFonts w:ascii="Soberana Sans Light" w:hAnsi="Soberana Sans Light" w:cs="Arial"/>
          <w:sz w:val="24"/>
          <w:szCs w:val="24"/>
        </w:rPr>
        <w:t xml:space="preserve"> tercera</w:t>
      </w:r>
      <w:r w:rsidR="00C14FF8" w:rsidRPr="00171CF0">
        <w:rPr>
          <w:rFonts w:ascii="Soberana Sans Light" w:hAnsi="Soberana Sans Light" w:cs="Arial"/>
          <w:sz w:val="24"/>
          <w:szCs w:val="24"/>
        </w:rPr>
        <w:t xml:space="preserve"> y cuarta</w:t>
      </w:r>
      <w:r w:rsidRPr="00171CF0">
        <w:rPr>
          <w:rFonts w:ascii="Soberana Sans Light" w:hAnsi="Soberana Sans Light" w:cs="Arial"/>
          <w:sz w:val="24"/>
          <w:szCs w:val="24"/>
        </w:rPr>
        <w:t xml:space="preserve"> etapa. En particular, lo relativo a la sobreelevación del canal, revisión hidráulica, estructuras existentes, opciones de rehabilitación estudiadas, proyectos tipo entregados, bancos de materiales, precios unitarios, catálogo de conceptos</w:t>
      </w:r>
      <w:r w:rsidR="00700D66" w:rsidRPr="00171CF0">
        <w:rPr>
          <w:rFonts w:ascii="Soberana Sans Light" w:hAnsi="Soberana Sans Light" w:cs="Arial"/>
          <w:sz w:val="24"/>
          <w:szCs w:val="24"/>
        </w:rPr>
        <w:t>, especificaciones técnicas de construcción,</w:t>
      </w:r>
      <w:r w:rsidRPr="00171CF0">
        <w:rPr>
          <w:rFonts w:ascii="Soberana Sans Light" w:hAnsi="Soberana Sans Light" w:cs="Arial"/>
          <w:sz w:val="24"/>
          <w:szCs w:val="24"/>
        </w:rPr>
        <w:t xml:space="preserve"> estudios de topografía y </w:t>
      </w:r>
      <w:r w:rsidR="00C14FF8" w:rsidRPr="00171CF0">
        <w:rPr>
          <w:rFonts w:ascii="Soberana Sans Light" w:hAnsi="Soberana Sans Light" w:cs="Arial"/>
          <w:sz w:val="24"/>
          <w:szCs w:val="24"/>
        </w:rPr>
        <w:t>geotecnia</w:t>
      </w:r>
      <w:r w:rsidRPr="00171CF0">
        <w:rPr>
          <w:rFonts w:ascii="Soberana Sans Light" w:hAnsi="Soberana Sans Light" w:cs="Arial"/>
          <w:sz w:val="24"/>
          <w:szCs w:val="24"/>
        </w:rPr>
        <w:t xml:space="preserve">. </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Definirá los criterios para el diseño de las represas y la proyección de la sobreelevación de la represa, dimensiones y tipo de compuertas, equipo mecánico.</w:t>
      </w:r>
    </w:p>
    <w:p w:rsidR="00A566BF" w:rsidRPr="00171CF0" w:rsidRDefault="00A566BF" w:rsidP="00A566BF">
      <w:pPr>
        <w:jc w:val="both"/>
        <w:rPr>
          <w:rFonts w:ascii="Soberana Sans Light" w:hAnsi="Soberana Sans Light" w:cs="Arial"/>
          <w:sz w:val="24"/>
          <w:szCs w:val="24"/>
        </w:rPr>
      </w:pPr>
    </w:p>
    <w:p w:rsidR="00A566BF" w:rsidRPr="00171CF0" w:rsidRDefault="00AC236B" w:rsidP="00A566BF">
      <w:pPr>
        <w:jc w:val="both"/>
        <w:rPr>
          <w:rFonts w:ascii="Soberana Sans Light" w:hAnsi="Soberana Sans Light" w:cs="Arial"/>
          <w:sz w:val="24"/>
          <w:szCs w:val="24"/>
        </w:rPr>
      </w:pPr>
      <w:r w:rsidRPr="00171CF0">
        <w:rPr>
          <w:rFonts w:ascii="Soberana Sans Light" w:hAnsi="Soberana Sans Light" w:cs="Arial"/>
          <w:sz w:val="24"/>
          <w:szCs w:val="24"/>
        </w:rPr>
        <w:t>EL”</w:t>
      </w:r>
      <w:r w:rsidR="00DC6501" w:rsidRPr="00171CF0">
        <w:rPr>
          <w:rFonts w:ascii="Soberana Sans Light" w:hAnsi="Soberana Sans Light" w:cs="Arial"/>
          <w:sz w:val="24"/>
          <w:szCs w:val="24"/>
        </w:rPr>
        <w:t xml:space="preserve"> PRESTADOR</w:t>
      </w:r>
      <w:r w:rsidR="00700D66" w:rsidRPr="00171CF0">
        <w:rPr>
          <w:rFonts w:ascii="Soberana Sans Light" w:hAnsi="Soberana Sans Light" w:cs="Arial"/>
          <w:sz w:val="24"/>
          <w:szCs w:val="24"/>
        </w:rPr>
        <w:t xml:space="preserve"> DE SERVICIO</w:t>
      </w:r>
      <w:r w:rsidR="00A566BF" w:rsidRPr="00171CF0">
        <w:rPr>
          <w:rFonts w:ascii="Soberana Sans Light" w:hAnsi="Soberana Sans Light" w:cs="Arial"/>
          <w:sz w:val="24"/>
          <w:szCs w:val="24"/>
        </w:rPr>
        <w:t xml:space="preserve">” realizará los estudios necesarios para completar la información topográfica, geotecnia </w:t>
      </w:r>
      <w:r w:rsidR="008E0F6B" w:rsidRPr="00171CF0">
        <w:rPr>
          <w:rFonts w:ascii="Soberana Sans Light" w:hAnsi="Soberana Sans Light" w:cs="Arial"/>
          <w:sz w:val="24"/>
          <w:szCs w:val="24"/>
        </w:rPr>
        <w:t>y estado del concreto</w:t>
      </w:r>
      <w:r w:rsidR="00A566BF" w:rsidRPr="00171CF0">
        <w:rPr>
          <w:rFonts w:ascii="Soberana Sans Light" w:hAnsi="Soberana Sans Light" w:cs="Arial"/>
          <w:sz w:val="24"/>
          <w:szCs w:val="24"/>
        </w:rPr>
        <w:t xml:space="preserve"> de las estructuras necesarias para la elaboración de los proyectos ejecutivos.</w:t>
      </w:r>
    </w:p>
    <w:p w:rsidR="008E0F6B" w:rsidRPr="00171CF0" w:rsidRDefault="008E0F6B" w:rsidP="00A566BF">
      <w:pPr>
        <w:jc w:val="both"/>
        <w:rPr>
          <w:rFonts w:ascii="Soberana Sans Light" w:hAnsi="Soberana Sans Light" w:cs="Arial"/>
          <w:sz w:val="24"/>
          <w:szCs w:val="24"/>
        </w:rPr>
      </w:pPr>
    </w:p>
    <w:p w:rsidR="008E0F6B" w:rsidRPr="00171CF0" w:rsidRDefault="00C14FF8" w:rsidP="008E0F6B">
      <w:pPr>
        <w:jc w:val="both"/>
        <w:rPr>
          <w:rFonts w:ascii="Soberana Sans Light" w:hAnsi="Soberana Sans Light" w:cs="Arial"/>
          <w:b/>
          <w:sz w:val="24"/>
          <w:szCs w:val="24"/>
        </w:rPr>
      </w:pPr>
      <w:r w:rsidRPr="00171CF0">
        <w:rPr>
          <w:rFonts w:ascii="Soberana Sans Light" w:hAnsi="Soberana Sans Light" w:cs="Arial"/>
          <w:b/>
          <w:sz w:val="24"/>
          <w:szCs w:val="24"/>
        </w:rPr>
        <w:t>Topografía</w:t>
      </w:r>
      <w:r w:rsidR="008E0F6B" w:rsidRPr="00171CF0">
        <w:rPr>
          <w:rFonts w:ascii="Soberana Sans Light" w:hAnsi="Soberana Sans Light" w:cs="Arial"/>
          <w:b/>
          <w:sz w:val="24"/>
          <w:szCs w:val="24"/>
        </w:rPr>
        <w:t>:</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Los alcances de la topografía consideran:</w:t>
      </w:r>
    </w:p>
    <w:p w:rsidR="008E0F6B" w:rsidRPr="00171CF0" w:rsidRDefault="008E0F6B" w:rsidP="008E0F6B">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planta general para anteproyecto</w:t>
      </w:r>
    </w:p>
    <w:p w:rsidR="008E0F6B" w:rsidRPr="00171CF0" w:rsidRDefault="008E0F6B" w:rsidP="008E0F6B">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levantamiento físico del puente, losa de maniobras, e instalaciones existentes</w:t>
      </w:r>
    </w:p>
    <w:p w:rsidR="008E0F6B" w:rsidRPr="00171CF0" w:rsidRDefault="008E0F6B" w:rsidP="008E0F6B">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referencia de trazo y bancos de nivel</w:t>
      </w:r>
    </w:p>
    <w:p w:rsidR="008E0F6B" w:rsidRPr="00171CF0" w:rsidRDefault="008E0F6B" w:rsidP="008E0F6B">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reporte fotográfico</w:t>
      </w:r>
    </w:p>
    <w:p w:rsidR="008E0F6B" w:rsidRPr="00171CF0" w:rsidRDefault="008E0F6B" w:rsidP="008E0F6B">
      <w:pPr>
        <w:pStyle w:val="Prrafodelista"/>
        <w:numPr>
          <w:ilvl w:val="0"/>
          <w:numId w:val="15"/>
        </w:numPr>
        <w:jc w:val="both"/>
        <w:rPr>
          <w:rFonts w:ascii="Soberana Sans Light" w:hAnsi="Soberana Sans Light" w:cs="Arial"/>
          <w:sz w:val="24"/>
          <w:szCs w:val="24"/>
        </w:rPr>
      </w:pPr>
      <w:r w:rsidRPr="00171CF0">
        <w:rPr>
          <w:rFonts w:ascii="Soberana Sans Light" w:hAnsi="Soberana Sans Light" w:cs="Arial"/>
          <w:sz w:val="24"/>
          <w:szCs w:val="24"/>
        </w:rPr>
        <w:t>informe técnico</w:t>
      </w:r>
    </w:p>
    <w:p w:rsidR="008E0F6B" w:rsidRPr="00171CF0" w:rsidRDefault="008E0F6B" w:rsidP="008E0F6B">
      <w:pPr>
        <w:jc w:val="both"/>
        <w:rPr>
          <w:rFonts w:ascii="Soberana Sans Light" w:hAnsi="Soberana Sans Light" w:cs="Arial"/>
          <w:b/>
          <w:sz w:val="24"/>
          <w:szCs w:val="24"/>
          <w:lang w:val="es-MX"/>
        </w:rPr>
      </w:pPr>
      <w:r w:rsidRPr="00171CF0">
        <w:rPr>
          <w:rFonts w:ascii="Soberana Sans Light" w:hAnsi="Soberana Sans Light" w:cs="Arial"/>
          <w:b/>
          <w:sz w:val="24"/>
          <w:szCs w:val="24"/>
          <w:lang w:val="es-MX"/>
        </w:rPr>
        <w:t>Prueba de concreto de represas:</w:t>
      </w:r>
    </w:p>
    <w:p w:rsidR="008E0F6B" w:rsidRPr="00171CF0" w:rsidRDefault="008E0F6B" w:rsidP="008E0F6B">
      <w:pPr>
        <w:jc w:val="both"/>
        <w:rPr>
          <w:rFonts w:ascii="Soberana Sans Light" w:hAnsi="Soberana Sans Light" w:cs="Arial"/>
          <w:sz w:val="24"/>
          <w:szCs w:val="24"/>
          <w:lang w:val="es-MX"/>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lang w:val="es-MX"/>
        </w:rPr>
        <w:t>S</w:t>
      </w:r>
      <w:r w:rsidR="00C14FF8" w:rsidRPr="00171CF0">
        <w:rPr>
          <w:rFonts w:ascii="Soberana Sans Light" w:hAnsi="Soberana Sans Light" w:cs="Arial"/>
          <w:sz w:val="24"/>
          <w:szCs w:val="24"/>
          <w:lang w:val="es-MX"/>
        </w:rPr>
        <w:t>e</w:t>
      </w:r>
      <w:r w:rsidRPr="00171CF0">
        <w:rPr>
          <w:rFonts w:ascii="Soberana Sans Light" w:hAnsi="Soberana Sans Light" w:cs="Arial"/>
          <w:sz w:val="24"/>
          <w:szCs w:val="24"/>
        </w:rPr>
        <w:t xml:space="preserve"> requiere hacer pruebas </w:t>
      </w:r>
      <w:r w:rsidR="00C648F6" w:rsidRPr="00171CF0">
        <w:rPr>
          <w:rFonts w:ascii="Soberana Sans Light" w:hAnsi="Soberana Sans Light" w:cs="Arial"/>
          <w:sz w:val="24"/>
          <w:szCs w:val="24"/>
        </w:rPr>
        <w:t xml:space="preserve">de resistencia a la compresión </w:t>
      </w:r>
      <w:r w:rsidRPr="00171CF0">
        <w:rPr>
          <w:rFonts w:ascii="Soberana Sans Light" w:hAnsi="Soberana Sans Light" w:cs="Arial"/>
          <w:sz w:val="24"/>
          <w:szCs w:val="24"/>
        </w:rPr>
        <w:t>del conc</w:t>
      </w:r>
      <w:r w:rsidR="00C648F6" w:rsidRPr="00171CF0">
        <w:rPr>
          <w:rFonts w:ascii="Soberana Sans Light" w:hAnsi="Soberana Sans Light" w:cs="Arial"/>
          <w:sz w:val="24"/>
          <w:szCs w:val="24"/>
        </w:rPr>
        <w:t>reto de la estructura existente</w:t>
      </w:r>
      <w:r w:rsidRPr="00171CF0">
        <w:rPr>
          <w:rFonts w:ascii="Soberana Sans Light" w:hAnsi="Soberana Sans Light" w:cs="Arial"/>
          <w:sz w:val="24"/>
          <w:szCs w:val="24"/>
        </w:rPr>
        <w:t xml:space="preserve"> con el fin de revisar la factibilidad de hacer la ampliación de estas a un tercer vano en la margen derecha.</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La prueba consiste en la extracción de núcleos de concreto, con máquina de perforación para núcleos de concreto y planta de luz. Se contempla extraer tres núcleos en tres sitios diferentes de la estructura a determinar con el </w:t>
      </w:r>
      <w:r w:rsidR="00DB5BFC" w:rsidRPr="00171CF0">
        <w:rPr>
          <w:rFonts w:ascii="Soberana Sans Light" w:hAnsi="Soberana Sans Light" w:cs="Arial"/>
          <w:sz w:val="24"/>
          <w:szCs w:val="24"/>
        </w:rPr>
        <w:t>“EL IMTA</w:t>
      </w:r>
      <w:r w:rsidRPr="00171CF0">
        <w:rPr>
          <w:rFonts w:ascii="Soberana Sans Light" w:hAnsi="Soberana Sans Light" w:cs="Arial"/>
          <w:sz w:val="24"/>
          <w:szCs w:val="24"/>
        </w:rPr>
        <w:t>”. Una vez recuperados, se trasportarán cuidadosamente, se cortarán con disco diamantados, se cabecearán y se determinar</w:t>
      </w:r>
      <w:r w:rsidR="00FB301C" w:rsidRPr="00171CF0">
        <w:rPr>
          <w:rFonts w:ascii="Soberana Sans Light" w:hAnsi="Soberana Sans Light" w:cs="Arial"/>
          <w:sz w:val="24"/>
          <w:szCs w:val="24"/>
        </w:rPr>
        <w:t>á</w:t>
      </w:r>
      <w:r w:rsidRPr="00171CF0">
        <w:rPr>
          <w:rFonts w:ascii="Soberana Sans Light" w:hAnsi="Soberana Sans Light" w:cs="Arial"/>
          <w:sz w:val="24"/>
          <w:szCs w:val="24"/>
        </w:rPr>
        <w:t xml:space="preserve"> la resistencia a la compresión simple en una prensa </w:t>
      </w:r>
      <w:r w:rsidR="00C648F6" w:rsidRPr="00171CF0">
        <w:rPr>
          <w:rFonts w:ascii="Soberana Sans Light" w:hAnsi="Soberana Sans Light" w:cs="Arial"/>
          <w:sz w:val="24"/>
          <w:szCs w:val="24"/>
        </w:rPr>
        <w:t xml:space="preserve">calibrada </w:t>
      </w:r>
      <w:r w:rsidRPr="00171CF0">
        <w:rPr>
          <w:rFonts w:ascii="Soberana Sans Light" w:hAnsi="Soberana Sans Light" w:cs="Arial"/>
          <w:sz w:val="24"/>
          <w:szCs w:val="24"/>
        </w:rPr>
        <w:t xml:space="preserve">con precisión adecuada para el diámetro del núcleo. </w:t>
      </w:r>
      <w:r w:rsidR="00C648F6" w:rsidRPr="00171CF0">
        <w:rPr>
          <w:rFonts w:ascii="Soberana Sans Light" w:hAnsi="Soberana Sans Light" w:cs="Arial"/>
          <w:sz w:val="24"/>
          <w:szCs w:val="24"/>
        </w:rPr>
        <w:t xml:space="preserve">Las pruebas preferentemente serán de acuerdo con lo establecido en las normas mexicanas NMX respectivas o sus pares con normas del ACI o de ASTM, tanto para medir la resistencia a la compresión, como las operaciones y condiciones </w:t>
      </w:r>
      <w:r w:rsidR="00C648F6" w:rsidRPr="00171CF0">
        <w:rPr>
          <w:rFonts w:ascii="Soberana Sans Light" w:hAnsi="Soberana Sans Light" w:cs="Arial"/>
          <w:sz w:val="24"/>
          <w:szCs w:val="24"/>
        </w:rPr>
        <w:lastRenderedPageBreak/>
        <w:t>para la obtenci</w:t>
      </w:r>
      <w:r w:rsidR="00FD5A42" w:rsidRPr="00171CF0">
        <w:rPr>
          <w:rFonts w:ascii="Soberana Sans Light" w:hAnsi="Soberana Sans Light" w:cs="Arial"/>
          <w:sz w:val="24"/>
          <w:szCs w:val="24"/>
        </w:rPr>
        <w:t>ón de muestras y d</w:t>
      </w:r>
      <w:r w:rsidR="00C648F6" w:rsidRPr="00171CF0">
        <w:rPr>
          <w:rFonts w:ascii="Soberana Sans Light" w:hAnsi="Soberana Sans Light" w:cs="Arial"/>
          <w:sz w:val="24"/>
          <w:szCs w:val="24"/>
        </w:rPr>
        <w:t>el manejo de</w:t>
      </w:r>
      <w:r w:rsidR="00FD5A42" w:rsidRPr="00171CF0">
        <w:rPr>
          <w:rFonts w:ascii="Soberana Sans Light" w:hAnsi="Soberana Sans Light" w:cs="Arial"/>
          <w:sz w:val="24"/>
          <w:szCs w:val="24"/>
        </w:rPr>
        <w:t xml:space="preserve"> los cilindros. De no existir las normas para llevar a cabo las pruebas de resistencia a la compresión en concreto viejo, se aplicarán las normas para concreto nuevo.</w:t>
      </w:r>
    </w:p>
    <w:p w:rsidR="008E0F6B" w:rsidRPr="00171CF0" w:rsidRDefault="008E0F6B" w:rsidP="008E0F6B">
      <w:pPr>
        <w:jc w:val="both"/>
        <w:rPr>
          <w:rFonts w:ascii="Soberana Sans Light" w:hAnsi="Soberana Sans Light" w:cs="Arial"/>
          <w:sz w:val="24"/>
          <w:szCs w:val="24"/>
        </w:rPr>
      </w:pPr>
    </w:p>
    <w:p w:rsidR="008E0F6B" w:rsidRPr="00171CF0" w:rsidRDefault="00897DDC" w:rsidP="008E0F6B">
      <w:pPr>
        <w:jc w:val="both"/>
        <w:rPr>
          <w:rFonts w:ascii="Soberana Sans Light" w:hAnsi="Soberana Sans Light" w:cs="Arial"/>
          <w:sz w:val="24"/>
          <w:szCs w:val="24"/>
        </w:rPr>
      </w:pPr>
      <w:r w:rsidRPr="00171CF0">
        <w:rPr>
          <w:rFonts w:ascii="Soberana Sans Light" w:hAnsi="Soberana Sans Light" w:cs="Arial"/>
          <w:sz w:val="24"/>
          <w:szCs w:val="24"/>
        </w:rPr>
        <w:t>La oquedad</w:t>
      </w:r>
      <w:r w:rsidR="008E0F6B" w:rsidRPr="00171CF0">
        <w:rPr>
          <w:rFonts w:ascii="Soberana Sans Light" w:hAnsi="Soberana Sans Light" w:cs="Arial"/>
          <w:sz w:val="24"/>
          <w:szCs w:val="24"/>
        </w:rPr>
        <w:t xml:space="preserve"> </w:t>
      </w:r>
      <w:r w:rsidRPr="00171CF0">
        <w:rPr>
          <w:rFonts w:ascii="Soberana Sans Light" w:hAnsi="Soberana Sans Light" w:cs="Arial"/>
          <w:sz w:val="24"/>
          <w:szCs w:val="24"/>
        </w:rPr>
        <w:t xml:space="preserve">derivada </w:t>
      </w:r>
      <w:r w:rsidR="008E0F6B" w:rsidRPr="00171CF0">
        <w:rPr>
          <w:rFonts w:ascii="Soberana Sans Light" w:hAnsi="Soberana Sans Light" w:cs="Arial"/>
          <w:sz w:val="24"/>
          <w:szCs w:val="24"/>
        </w:rPr>
        <w:t xml:space="preserve">de </w:t>
      </w:r>
      <w:r w:rsidRPr="00171CF0">
        <w:rPr>
          <w:rFonts w:ascii="Soberana Sans Light" w:hAnsi="Soberana Sans Light" w:cs="Arial"/>
          <w:sz w:val="24"/>
          <w:szCs w:val="24"/>
        </w:rPr>
        <w:t>la</w:t>
      </w:r>
      <w:r w:rsidR="008E0F6B" w:rsidRPr="00171CF0">
        <w:rPr>
          <w:rFonts w:ascii="Soberana Sans Light" w:hAnsi="Soberana Sans Light" w:cs="Arial"/>
          <w:sz w:val="24"/>
          <w:szCs w:val="24"/>
        </w:rPr>
        <w:t xml:space="preserve"> extra</w:t>
      </w:r>
      <w:r w:rsidRPr="00171CF0">
        <w:rPr>
          <w:rFonts w:ascii="Soberana Sans Light" w:hAnsi="Soberana Sans Light" w:cs="Arial"/>
          <w:sz w:val="24"/>
          <w:szCs w:val="24"/>
        </w:rPr>
        <w:t>cción</w:t>
      </w:r>
      <w:r w:rsidR="008E0F6B" w:rsidRPr="00171CF0">
        <w:rPr>
          <w:rFonts w:ascii="Soberana Sans Light" w:hAnsi="Soberana Sans Light" w:cs="Arial"/>
          <w:sz w:val="24"/>
          <w:szCs w:val="24"/>
        </w:rPr>
        <w:t xml:space="preserve"> </w:t>
      </w:r>
      <w:r w:rsidRPr="00171CF0">
        <w:rPr>
          <w:rFonts w:ascii="Soberana Sans Light" w:hAnsi="Soberana Sans Light" w:cs="Arial"/>
          <w:sz w:val="24"/>
          <w:szCs w:val="24"/>
        </w:rPr>
        <w:t>de la muestra de la represa será reparada</w:t>
      </w:r>
      <w:r w:rsidR="008E0F6B" w:rsidRPr="00171CF0">
        <w:rPr>
          <w:rFonts w:ascii="Soberana Sans Light" w:hAnsi="Soberana Sans Light" w:cs="Arial"/>
          <w:sz w:val="24"/>
          <w:szCs w:val="24"/>
        </w:rPr>
        <w:t xml:space="preserve"> con concreto expansivo de resistencia igual o superior a </w:t>
      </w:r>
      <w:proofErr w:type="spellStart"/>
      <w:r w:rsidR="008E0F6B" w:rsidRPr="00171CF0">
        <w:rPr>
          <w:rFonts w:ascii="Soberana Sans Light" w:hAnsi="Soberana Sans Light" w:cs="Arial"/>
          <w:sz w:val="24"/>
          <w:szCs w:val="24"/>
        </w:rPr>
        <w:t>f´c</w:t>
      </w:r>
      <w:proofErr w:type="spellEnd"/>
      <w:r w:rsidR="008E0F6B" w:rsidRPr="00171CF0">
        <w:rPr>
          <w:rFonts w:ascii="Soberana Sans Light" w:hAnsi="Soberana Sans Light" w:cs="Arial"/>
          <w:sz w:val="24"/>
          <w:szCs w:val="24"/>
        </w:rPr>
        <w:t xml:space="preserve"> de 250 kg/cm</w:t>
      </w:r>
      <w:r w:rsidR="008E0F6B" w:rsidRPr="00171CF0">
        <w:rPr>
          <w:rFonts w:ascii="Soberana Sans Light" w:hAnsi="Soberana Sans Light" w:cs="Arial"/>
          <w:sz w:val="24"/>
          <w:szCs w:val="24"/>
          <w:vertAlign w:val="superscript"/>
        </w:rPr>
        <w:t>2</w:t>
      </w:r>
      <w:r w:rsidR="008E0F6B" w:rsidRPr="00171CF0">
        <w:rPr>
          <w:rFonts w:ascii="Soberana Sans Light" w:hAnsi="Soberana Sans Light" w:cs="Arial"/>
          <w:sz w:val="24"/>
          <w:szCs w:val="24"/>
        </w:rPr>
        <w:t xml:space="preserve">. </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b/>
          <w:sz w:val="24"/>
          <w:szCs w:val="24"/>
        </w:rPr>
      </w:pPr>
      <w:r w:rsidRPr="00171CF0">
        <w:rPr>
          <w:rFonts w:ascii="Soberana Sans Light" w:hAnsi="Soberana Sans Light" w:cs="Arial"/>
          <w:b/>
          <w:sz w:val="24"/>
          <w:szCs w:val="24"/>
        </w:rPr>
        <w:t>Geotecnia</w:t>
      </w:r>
      <w:r w:rsidR="006C7B2C" w:rsidRPr="00171CF0">
        <w:rPr>
          <w:rFonts w:ascii="Soberana Sans Light" w:hAnsi="Soberana Sans Light" w:cs="Arial"/>
          <w:b/>
          <w:sz w:val="24"/>
          <w:szCs w:val="24"/>
        </w:rPr>
        <w:t xml:space="preserve"> y mecánica de suelos</w:t>
      </w: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Estudio de geotecnia con fines de ampliación de tercer vano en represa</w:t>
      </w:r>
      <w:r w:rsidR="00897DDC" w:rsidRPr="00171CF0">
        <w:rPr>
          <w:rFonts w:ascii="Soberana Sans Light" w:hAnsi="Soberana Sans Light" w:cs="Arial"/>
          <w:sz w:val="24"/>
          <w:szCs w:val="24"/>
        </w:rPr>
        <w:t>s</w:t>
      </w:r>
      <w:r w:rsidRPr="00171CF0">
        <w:rPr>
          <w:rFonts w:ascii="Soberana Sans Light" w:hAnsi="Soberana Sans Light" w:cs="Arial"/>
          <w:sz w:val="24"/>
          <w:szCs w:val="24"/>
        </w:rPr>
        <w:t xml:space="preserve"> de los km 50+308, km 92+572 y km 97+282</w:t>
      </w:r>
      <w:r w:rsidR="006C7B2C" w:rsidRPr="00171CF0">
        <w:rPr>
          <w:rFonts w:ascii="Soberana Sans Light" w:hAnsi="Soberana Sans Light" w:cs="Arial"/>
          <w:sz w:val="24"/>
          <w:szCs w:val="24"/>
        </w:rPr>
        <w:t xml:space="preserve"> deberá revisarse para conocer los tipos de falla localizados a lo largo del CPH; se indicarán y tomarán las medidas necesarias para las represas </w:t>
      </w:r>
      <w:r w:rsidR="000A44C3" w:rsidRPr="00171CF0">
        <w:rPr>
          <w:rFonts w:ascii="Soberana Sans Light" w:hAnsi="Soberana Sans Light" w:cs="Arial"/>
          <w:sz w:val="24"/>
          <w:szCs w:val="24"/>
        </w:rPr>
        <w:t>cercanas a alguna de estas fallas geológicas.</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i/>
          <w:sz w:val="24"/>
          <w:szCs w:val="24"/>
        </w:rPr>
      </w:pPr>
      <w:r w:rsidRPr="00171CF0">
        <w:rPr>
          <w:rFonts w:ascii="Soberana Sans Light" w:hAnsi="Soberana Sans Light" w:cs="Arial"/>
          <w:i/>
          <w:sz w:val="24"/>
          <w:szCs w:val="24"/>
        </w:rPr>
        <w:t>Sondeos profundos</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Se propone realizar un sondeo exploratorio a 6 m de profundidad.  Para la exploración se proponen un so</w:t>
      </w:r>
      <w:r w:rsidR="000A44C3" w:rsidRPr="00171CF0">
        <w:rPr>
          <w:rFonts w:ascii="Soberana Sans Light" w:hAnsi="Soberana Sans Light" w:cs="Arial"/>
          <w:sz w:val="24"/>
          <w:szCs w:val="24"/>
        </w:rPr>
        <w:t>ndeo, ubicado en las proximidad</w:t>
      </w:r>
      <w:r w:rsidRPr="00171CF0">
        <w:rPr>
          <w:rFonts w:ascii="Soberana Sans Light" w:hAnsi="Soberana Sans Light" w:cs="Arial"/>
          <w:sz w:val="24"/>
          <w:szCs w:val="24"/>
        </w:rPr>
        <w:t xml:space="preserve">es </w:t>
      </w:r>
      <w:r w:rsidR="000A44C3" w:rsidRPr="00171CF0">
        <w:rPr>
          <w:rFonts w:ascii="Soberana Sans Light" w:hAnsi="Soberana Sans Light" w:cs="Arial"/>
          <w:sz w:val="24"/>
          <w:szCs w:val="24"/>
        </w:rPr>
        <w:t xml:space="preserve">de </w:t>
      </w:r>
      <w:r w:rsidRPr="00171CF0">
        <w:rPr>
          <w:rFonts w:ascii="Soberana Sans Light" w:hAnsi="Soberana Sans Light" w:cs="Arial"/>
          <w:sz w:val="24"/>
          <w:szCs w:val="24"/>
        </w:rPr>
        <w:t>l</w:t>
      </w:r>
      <w:r w:rsidR="000A44C3" w:rsidRPr="00171CF0">
        <w:rPr>
          <w:rFonts w:ascii="Soberana Sans Light" w:hAnsi="Soberana Sans Light" w:cs="Arial"/>
          <w:sz w:val="24"/>
          <w:szCs w:val="24"/>
        </w:rPr>
        <w:t>a</w:t>
      </w:r>
      <w:r w:rsidRPr="00171CF0">
        <w:rPr>
          <w:rFonts w:ascii="Soberana Sans Light" w:hAnsi="Soberana Sans Light" w:cs="Arial"/>
          <w:sz w:val="24"/>
          <w:szCs w:val="24"/>
        </w:rPr>
        <w:t xml:space="preserve"> </w:t>
      </w:r>
      <w:r w:rsidR="000A44C3" w:rsidRPr="00171CF0">
        <w:rPr>
          <w:rFonts w:ascii="Soberana Sans Light" w:hAnsi="Soberana Sans Light" w:cs="Arial"/>
          <w:sz w:val="24"/>
          <w:szCs w:val="24"/>
        </w:rPr>
        <w:t xml:space="preserve">represa preferentemente en la margen seleccionada del </w:t>
      </w:r>
      <w:r w:rsidRPr="00171CF0">
        <w:rPr>
          <w:rFonts w:ascii="Soberana Sans Light" w:hAnsi="Soberana Sans Light" w:cs="Arial"/>
          <w:sz w:val="24"/>
          <w:szCs w:val="24"/>
        </w:rPr>
        <w:t xml:space="preserve">canal </w:t>
      </w:r>
      <w:r w:rsidR="000A44C3" w:rsidRPr="00171CF0">
        <w:rPr>
          <w:rFonts w:ascii="Soberana Sans Light" w:hAnsi="Soberana Sans Light" w:cs="Arial"/>
          <w:sz w:val="24"/>
          <w:szCs w:val="24"/>
        </w:rPr>
        <w:t>para ubicar el tercer vano,</w:t>
      </w:r>
      <w:r w:rsidRPr="00171CF0">
        <w:rPr>
          <w:rFonts w:ascii="Soberana Sans Light" w:hAnsi="Soberana Sans Light" w:cs="Arial"/>
          <w:sz w:val="24"/>
          <w:szCs w:val="24"/>
        </w:rPr>
        <w:t xml:space="preserve"> de modo que no afecte la infraestructura existente y separada de ésta lo suficiente para asegurar que los sondeos se realicen sobre terreno natural. La técnica solicitada para la exploración en suelos blandos es la conocida como exploración mixta o combinada, es decir, se realiza la prueba de penetración estándar (SPT) y la recuperación continua de muestras al mismo tiempo. La prueba de penetración estándar se lleva a cabo hincando el </w:t>
      </w:r>
      <w:proofErr w:type="spellStart"/>
      <w:r w:rsidRPr="00171CF0">
        <w:rPr>
          <w:rFonts w:ascii="Soberana Sans Light" w:hAnsi="Soberana Sans Light" w:cs="Arial"/>
          <w:sz w:val="24"/>
          <w:szCs w:val="24"/>
        </w:rPr>
        <w:t>penetrómetro</w:t>
      </w:r>
      <w:proofErr w:type="spellEnd"/>
      <w:r w:rsidRPr="00171CF0">
        <w:rPr>
          <w:rFonts w:ascii="Soberana Sans Light" w:hAnsi="Soberana Sans Light" w:cs="Arial"/>
          <w:sz w:val="24"/>
          <w:szCs w:val="24"/>
        </w:rPr>
        <w:t xml:space="preserve"> y </w:t>
      </w:r>
      <w:proofErr w:type="spellStart"/>
      <w:r w:rsidRPr="00171CF0">
        <w:rPr>
          <w:rFonts w:ascii="Soberana Sans Light" w:hAnsi="Soberana Sans Light" w:cs="Arial"/>
          <w:sz w:val="24"/>
          <w:szCs w:val="24"/>
        </w:rPr>
        <w:t>muestreador</w:t>
      </w:r>
      <w:proofErr w:type="spellEnd"/>
      <w:r w:rsidRPr="00171CF0">
        <w:rPr>
          <w:rFonts w:ascii="Soberana Sans Light" w:hAnsi="Soberana Sans Light" w:cs="Arial"/>
          <w:sz w:val="24"/>
          <w:szCs w:val="24"/>
        </w:rPr>
        <w:t xml:space="preserve"> hasta la profundidad de sondeo definida. El fluido de perforación utilizado en estos materiales es el agua o el lodo </w:t>
      </w:r>
      <w:proofErr w:type="spellStart"/>
      <w:r w:rsidRPr="00171CF0">
        <w:rPr>
          <w:rFonts w:ascii="Soberana Sans Light" w:hAnsi="Soberana Sans Light" w:cs="Arial"/>
          <w:sz w:val="24"/>
          <w:szCs w:val="24"/>
        </w:rPr>
        <w:t>bentonítico</w:t>
      </w:r>
      <w:proofErr w:type="spellEnd"/>
      <w:r w:rsidRPr="00171CF0">
        <w:rPr>
          <w:rFonts w:ascii="Soberana Sans Light" w:hAnsi="Soberana Sans Light" w:cs="Arial"/>
          <w:sz w:val="24"/>
          <w:szCs w:val="24"/>
        </w:rPr>
        <w:t>, cuya función es enfriar las herramientas de perforación y estabilizar las paredes de los sondeos.</w:t>
      </w: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 </w:t>
      </w: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En el caso de hallar arenas finas-limosas (de alta permeabilidad), los Iodos no funcionan como estabilizadores, por lo que se utilizará tubería de ademe. Si existen rocas y depósitos de grava y/o boleos, la exploración se realizará con broca de diamante y el muestreo con barril </w:t>
      </w:r>
      <w:proofErr w:type="spellStart"/>
      <w:r w:rsidRPr="00171CF0">
        <w:rPr>
          <w:rFonts w:ascii="Soberana Sans Light" w:hAnsi="Soberana Sans Light" w:cs="Arial"/>
          <w:sz w:val="24"/>
          <w:szCs w:val="24"/>
        </w:rPr>
        <w:t>muestreador</w:t>
      </w:r>
      <w:proofErr w:type="spellEnd"/>
      <w:r w:rsidRPr="00171CF0">
        <w:rPr>
          <w:rFonts w:ascii="Soberana Sans Light" w:hAnsi="Soberana Sans Light" w:cs="Arial"/>
          <w:sz w:val="24"/>
          <w:szCs w:val="24"/>
        </w:rPr>
        <w:t xml:space="preserve"> de doble acción, pa</w:t>
      </w:r>
      <w:r w:rsidR="000A44C3" w:rsidRPr="00171CF0">
        <w:rPr>
          <w:rFonts w:ascii="Soberana Sans Light" w:hAnsi="Soberana Sans Light" w:cs="Arial"/>
          <w:sz w:val="24"/>
          <w:szCs w:val="24"/>
        </w:rPr>
        <w:t>ra obtener núcleos o corazones.</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Durante el desarrollo del sondeo se llevará un registro de campo, que contendrá la información estratigráfica, descripción de los materiales, profundidad de contactos, aspectos de las maniobras de perforación, toma de muestras y profundidad de niveles freáticos. </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La información geotécnica generada en el sondeo profundo, se presentará en perfiles estratigráfico</w:t>
      </w:r>
      <w:r w:rsidR="000A44C3" w:rsidRPr="00171CF0">
        <w:rPr>
          <w:rFonts w:ascii="Soberana Sans Light" w:hAnsi="Soberana Sans Light" w:cs="Arial"/>
          <w:sz w:val="24"/>
          <w:szCs w:val="24"/>
        </w:rPr>
        <w:t>s</w:t>
      </w:r>
      <w:r w:rsidRPr="00171CF0">
        <w:rPr>
          <w:rFonts w:ascii="Soberana Sans Light" w:hAnsi="Soberana Sans Light" w:cs="Arial"/>
          <w:sz w:val="24"/>
          <w:szCs w:val="24"/>
        </w:rPr>
        <w:t xml:space="preserve">, donde se indicará la siguiente información: </w:t>
      </w:r>
    </w:p>
    <w:p w:rsidR="008E0F6B" w:rsidRPr="00171CF0" w:rsidRDefault="008E0F6B" w:rsidP="008E0F6B">
      <w:pPr>
        <w:pStyle w:val="Prrafodelista"/>
        <w:numPr>
          <w:ilvl w:val="0"/>
          <w:numId w:val="18"/>
        </w:numPr>
        <w:jc w:val="both"/>
        <w:rPr>
          <w:rFonts w:ascii="Soberana Sans Light" w:hAnsi="Soberana Sans Light" w:cs="Arial"/>
          <w:sz w:val="24"/>
          <w:szCs w:val="24"/>
        </w:rPr>
      </w:pPr>
      <w:r w:rsidRPr="00171CF0">
        <w:rPr>
          <w:rFonts w:ascii="Soberana Sans Light" w:hAnsi="Soberana Sans Light" w:cs="Arial"/>
          <w:sz w:val="24"/>
          <w:szCs w:val="24"/>
        </w:rPr>
        <w:t xml:space="preserve">Número de sondeo. </w:t>
      </w:r>
    </w:p>
    <w:p w:rsidR="008E0F6B" w:rsidRPr="00171CF0" w:rsidRDefault="008E0F6B" w:rsidP="008E0F6B">
      <w:pPr>
        <w:pStyle w:val="Prrafodelista"/>
        <w:numPr>
          <w:ilvl w:val="0"/>
          <w:numId w:val="18"/>
        </w:numPr>
        <w:jc w:val="both"/>
        <w:rPr>
          <w:rFonts w:ascii="Soberana Sans Light" w:hAnsi="Soberana Sans Light" w:cs="Arial"/>
          <w:sz w:val="24"/>
          <w:szCs w:val="24"/>
        </w:rPr>
      </w:pPr>
      <w:r w:rsidRPr="00171CF0">
        <w:rPr>
          <w:rFonts w:ascii="Soberana Sans Light" w:hAnsi="Soberana Sans Light" w:cs="Arial"/>
          <w:sz w:val="24"/>
          <w:szCs w:val="24"/>
        </w:rPr>
        <w:t xml:space="preserve">Localización UTM. </w:t>
      </w:r>
    </w:p>
    <w:p w:rsidR="008E0F6B" w:rsidRPr="00171CF0" w:rsidRDefault="008E0F6B" w:rsidP="008E0F6B">
      <w:pPr>
        <w:pStyle w:val="Prrafodelista"/>
        <w:numPr>
          <w:ilvl w:val="0"/>
          <w:numId w:val="18"/>
        </w:numPr>
        <w:jc w:val="both"/>
        <w:rPr>
          <w:rFonts w:ascii="Soberana Sans Light" w:hAnsi="Soberana Sans Light" w:cs="Arial"/>
          <w:sz w:val="24"/>
          <w:szCs w:val="24"/>
        </w:rPr>
      </w:pPr>
      <w:r w:rsidRPr="00171CF0">
        <w:rPr>
          <w:rFonts w:ascii="Soberana Sans Light" w:hAnsi="Soberana Sans Light" w:cs="Arial"/>
          <w:sz w:val="24"/>
          <w:szCs w:val="24"/>
        </w:rPr>
        <w:t xml:space="preserve">Número, tipo y profundidad de las muestras. </w:t>
      </w:r>
    </w:p>
    <w:p w:rsidR="008E0F6B" w:rsidRPr="00171CF0" w:rsidRDefault="008E0F6B" w:rsidP="008E0F6B">
      <w:pPr>
        <w:pStyle w:val="Prrafodelista"/>
        <w:numPr>
          <w:ilvl w:val="0"/>
          <w:numId w:val="18"/>
        </w:numPr>
        <w:jc w:val="both"/>
        <w:rPr>
          <w:rFonts w:ascii="Soberana Sans Light" w:hAnsi="Soberana Sans Light" w:cs="Arial"/>
          <w:sz w:val="24"/>
          <w:szCs w:val="24"/>
        </w:rPr>
      </w:pPr>
      <w:r w:rsidRPr="00171CF0">
        <w:rPr>
          <w:rFonts w:ascii="Soberana Sans Light" w:hAnsi="Soberana Sans Light" w:cs="Arial"/>
          <w:sz w:val="24"/>
          <w:szCs w:val="24"/>
        </w:rPr>
        <w:t xml:space="preserve">Planos donde se localicen los sondeos en planta, así como perfiles estratigráficos y la configuración del modelo del subsuelo. </w:t>
      </w:r>
    </w:p>
    <w:p w:rsidR="008E0F6B" w:rsidRPr="00171CF0" w:rsidRDefault="008E0F6B" w:rsidP="008E0F6B">
      <w:pPr>
        <w:pStyle w:val="Prrafodelista"/>
        <w:numPr>
          <w:ilvl w:val="0"/>
          <w:numId w:val="18"/>
        </w:numPr>
        <w:jc w:val="both"/>
        <w:rPr>
          <w:rFonts w:ascii="Soberana Sans Light" w:hAnsi="Soberana Sans Light" w:cs="Arial"/>
          <w:sz w:val="24"/>
          <w:szCs w:val="24"/>
        </w:rPr>
      </w:pPr>
      <w:r w:rsidRPr="00171CF0">
        <w:rPr>
          <w:rFonts w:ascii="Soberana Sans Light" w:hAnsi="Soberana Sans Light" w:cs="Arial"/>
          <w:sz w:val="24"/>
          <w:szCs w:val="24"/>
        </w:rPr>
        <w:lastRenderedPageBreak/>
        <w:t xml:space="preserve">Registro de números de golpes obtenidos de pruebas de penetración estándar con el que será posible estimar la resistencia del sitio estudiado. </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i/>
          <w:sz w:val="24"/>
          <w:szCs w:val="24"/>
        </w:rPr>
      </w:pPr>
      <w:r w:rsidRPr="00171CF0">
        <w:rPr>
          <w:rFonts w:ascii="Soberana Sans Light" w:hAnsi="Soberana Sans Light" w:cs="Arial"/>
          <w:i/>
          <w:sz w:val="24"/>
          <w:szCs w:val="24"/>
        </w:rPr>
        <w:t>Pruebas de laboratorio de mecánica de suelos</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Las muestras de suelo o roca representativas obtenidas de los sondeos serán transportadas al laboratorio para la ejecución de las siguientes pruebas: </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 xml:space="preserve">Para suelos: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Contenido natural de agua.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Límites de consistencia.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Granulometría y clasificación SUCS. </w:t>
      </w:r>
    </w:p>
    <w:p w:rsidR="008E0F6B" w:rsidRPr="00171CF0" w:rsidRDefault="008E0F6B" w:rsidP="000A44C3">
      <w:pPr>
        <w:pStyle w:val="Prrafodelista"/>
        <w:ind w:left="0"/>
        <w:jc w:val="both"/>
        <w:rPr>
          <w:rFonts w:ascii="Soberana Sans Light" w:hAnsi="Soberana Sans Light" w:cs="Arial"/>
          <w:sz w:val="24"/>
          <w:szCs w:val="24"/>
        </w:rPr>
      </w:pPr>
      <w:r w:rsidRPr="00171CF0">
        <w:rPr>
          <w:rFonts w:ascii="Soberana Sans Light" w:hAnsi="Soberana Sans Light" w:cs="Arial"/>
          <w:sz w:val="24"/>
          <w:szCs w:val="24"/>
        </w:rPr>
        <w:t xml:space="preserve">Para rocas: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Clasificación litológica.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Índice de calidad de la roca (RQD).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Compresión simple </w:t>
      </w:r>
    </w:p>
    <w:p w:rsidR="008E0F6B" w:rsidRPr="00171CF0" w:rsidRDefault="008E0F6B" w:rsidP="008E0F6B">
      <w:pPr>
        <w:pStyle w:val="Prrafodelista"/>
        <w:numPr>
          <w:ilvl w:val="0"/>
          <w:numId w:val="19"/>
        </w:numPr>
        <w:jc w:val="both"/>
        <w:rPr>
          <w:rFonts w:ascii="Soberana Sans Light" w:hAnsi="Soberana Sans Light" w:cs="Arial"/>
          <w:sz w:val="24"/>
          <w:szCs w:val="24"/>
        </w:rPr>
      </w:pPr>
      <w:r w:rsidRPr="00171CF0">
        <w:rPr>
          <w:rFonts w:ascii="Soberana Sans Light" w:hAnsi="Soberana Sans Light" w:cs="Arial"/>
          <w:sz w:val="24"/>
          <w:szCs w:val="24"/>
        </w:rPr>
        <w:t xml:space="preserve">Peso volumétrico </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Los resultados obtenidos de las pruebas anteriormente mencionadas se utilizarán para definir el perfil estratigráfico y el modelo geotécnico del subsuelo en el sitio propuesto.</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i/>
          <w:sz w:val="24"/>
          <w:szCs w:val="24"/>
        </w:rPr>
      </w:pPr>
      <w:r w:rsidRPr="00171CF0">
        <w:rPr>
          <w:rFonts w:ascii="Soberana Sans Light" w:hAnsi="Soberana Sans Light" w:cs="Arial"/>
          <w:i/>
          <w:sz w:val="24"/>
          <w:szCs w:val="24"/>
        </w:rPr>
        <w:t>Informe geotécnico</w:t>
      </w:r>
    </w:p>
    <w:p w:rsidR="008E0F6B" w:rsidRPr="00171CF0" w:rsidRDefault="008E0F6B" w:rsidP="008E0F6B">
      <w:pPr>
        <w:jc w:val="both"/>
        <w:rPr>
          <w:rFonts w:ascii="Soberana Sans Light" w:hAnsi="Soberana Sans Light" w:cs="Arial"/>
          <w:sz w:val="24"/>
          <w:szCs w:val="24"/>
        </w:rPr>
      </w:pPr>
    </w:p>
    <w:p w:rsidR="008E0F6B" w:rsidRPr="00171CF0" w:rsidRDefault="008E0F6B" w:rsidP="008E0F6B">
      <w:pPr>
        <w:jc w:val="both"/>
        <w:rPr>
          <w:rFonts w:ascii="Soberana Sans Light" w:hAnsi="Soberana Sans Light" w:cs="Arial"/>
          <w:sz w:val="24"/>
          <w:szCs w:val="24"/>
        </w:rPr>
      </w:pPr>
      <w:r w:rsidRPr="00171CF0">
        <w:rPr>
          <w:rFonts w:ascii="Soberana Sans Light" w:hAnsi="Soberana Sans Light" w:cs="Arial"/>
          <w:sz w:val="24"/>
          <w:szCs w:val="24"/>
        </w:rPr>
        <w:t>Una vez concluidos los trabajos de campo y de laboratorio se elaborará un informe en el que se incluirá la descripción de las actividades efectuadas. Del sondeo profundo se entrega</w:t>
      </w:r>
      <w:r w:rsidR="000A44C3" w:rsidRPr="00171CF0">
        <w:rPr>
          <w:rFonts w:ascii="Soberana Sans Light" w:hAnsi="Soberana Sans Light" w:cs="Arial"/>
          <w:sz w:val="24"/>
          <w:szCs w:val="24"/>
        </w:rPr>
        <w:t>rán planos de ubicación, perfil</w:t>
      </w:r>
      <w:r w:rsidRPr="00171CF0">
        <w:rPr>
          <w:rFonts w:ascii="Soberana Sans Light" w:hAnsi="Soberana Sans Light" w:cs="Arial"/>
          <w:sz w:val="24"/>
          <w:szCs w:val="24"/>
        </w:rPr>
        <w:t xml:space="preserve"> estratigráfico, descripción de los materiales hallado</w:t>
      </w:r>
      <w:r w:rsidR="000A44C3" w:rsidRPr="00171CF0">
        <w:rPr>
          <w:rFonts w:ascii="Soberana Sans Light" w:hAnsi="Soberana Sans Light" w:cs="Arial"/>
          <w:sz w:val="24"/>
          <w:szCs w:val="24"/>
        </w:rPr>
        <w:t>s</w:t>
      </w:r>
      <w:r w:rsidRPr="00171CF0">
        <w:rPr>
          <w:rFonts w:ascii="Soberana Sans Light" w:hAnsi="Soberana Sans Light" w:cs="Arial"/>
          <w:sz w:val="24"/>
          <w:szCs w:val="24"/>
        </w:rPr>
        <w:t xml:space="preserve">, profundidad de niveles freáticos, número de golpes SPT. De las pruebas de laboratorio se presentarán los resultados de las pruebas realizadas a suelos y/o rocas, registros, tablas y gráficas. El informe también incluirá las conclusiones y recomendaciones para la cimentación de la estructura y en general todos los documentos necesarios para la correcta interpretación y acreditación de los trabajos realizados. </w:t>
      </w:r>
    </w:p>
    <w:p w:rsidR="008E0F6B" w:rsidRPr="00171CF0" w:rsidRDefault="008E0F6B" w:rsidP="00A566BF">
      <w:pPr>
        <w:jc w:val="both"/>
        <w:rPr>
          <w:rFonts w:ascii="Soberana Sans Light" w:hAnsi="Soberana Sans Light" w:cs="Arial"/>
          <w:sz w:val="24"/>
          <w:szCs w:val="24"/>
        </w:rPr>
      </w:pPr>
    </w:p>
    <w:p w:rsidR="001D46FB" w:rsidRPr="00171CF0" w:rsidRDefault="001D46FB" w:rsidP="001D46FB">
      <w:pPr>
        <w:pStyle w:val="Default"/>
        <w:ind w:left="284"/>
        <w:jc w:val="both"/>
        <w:rPr>
          <w:rFonts w:ascii="Soberana Sans Light" w:hAnsi="Soberana Sans Light"/>
          <w:b/>
          <w:color w:val="auto"/>
        </w:rPr>
      </w:pPr>
      <w:r w:rsidRPr="00171CF0">
        <w:rPr>
          <w:rFonts w:ascii="Soberana Sans Light" w:hAnsi="Soberana Sans Light"/>
          <w:b/>
          <w:color w:val="auto"/>
        </w:rPr>
        <w:t>6.2</w:t>
      </w:r>
      <w:r w:rsidRPr="00171CF0">
        <w:rPr>
          <w:rFonts w:ascii="Soberana Sans Light" w:hAnsi="Soberana Sans Light"/>
          <w:b/>
          <w:color w:val="auto"/>
        </w:rPr>
        <w:tab/>
        <w:t>Selección de co</w:t>
      </w:r>
      <w:r w:rsidR="00DB5BFC" w:rsidRPr="00171CF0">
        <w:rPr>
          <w:rFonts w:ascii="Soberana Sans Light" w:hAnsi="Soberana Sans Light"/>
          <w:b/>
          <w:color w:val="auto"/>
        </w:rPr>
        <w:t>mpuertas y Malacates para tercer vano</w:t>
      </w:r>
      <w:r w:rsidRPr="00171CF0">
        <w:rPr>
          <w:rFonts w:ascii="Soberana Sans Light" w:hAnsi="Soberana Sans Light"/>
          <w:b/>
          <w:color w:val="auto"/>
        </w:rPr>
        <w:t xml:space="preserve"> </w:t>
      </w:r>
    </w:p>
    <w:p w:rsidR="001D46FB" w:rsidRPr="00171CF0" w:rsidRDefault="001D46FB" w:rsidP="002A2191">
      <w:pPr>
        <w:pStyle w:val="Default"/>
        <w:jc w:val="both"/>
        <w:rPr>
          <w:rFonts w:ascii="Soberana Sans Light" w:eastAsia="Times New Roman" w:hAnsi="Soberana Sans Light"/>
          <w:color w:val="auto"/>
          <w:lang w:val="es-ES_tradnl" w:eastAsia="es-ES"/>
        </w:rPr>
      </w:pPr>
    </w:p>
    <w:p w:rsidR="00FB301C" w:rsidRDefault="001D46FB" w:rsidP="002A2191">
      <w:pPr>
        <w:pStyle w:val="Default"/>
        <w:jc w:val="both"/>
        <w:rPr>
          <w:rFonts w:ascii="Soberana Sans Light" w:eastAsia="Times New Roman" w:hAnsi="Soberana Sans Light"/>
          <w:color w:val="auto"/>
          <w:lang w:val="es-ES_tradnl" w:eastAsia="es-ES"/>
        </w:rPr>
      </w:pPr>
      <w:r w:rsidRPr="00171CF0">
        <w:rPr>
          <w:rFonts w:ascii="Soberana Sans Light" w:eastAsia="Times New Roman" w:hAnsi="Soberana Sans Light"/>
          <w:color w:val="auto"/>
          <w:lang w:val="es-ES_tradnl" w:eastAsia="es-ES"/>
        </w:rPr>
        <w:t>Con base en los niveles de operación del canal y el tamaño del vano se seleccionará una compuerta del manual de compuertas y mecanismos elevadores de la CONAGUA</w:t>
      </w:r>
      <w:r w:rsidR="008872A4" w:rsidRPr="00171CF0">
        <w:rPr>
          <w:rFonts w:ascii="Soberana Sans Light" w:eastAsia="Times New Roman" w:hAnsi="Soberana Sans Light"/>
          <w:color w:val="auto"/>
          <w:lang w:val="es-ES_tradnl" w:eastAsia="es-ES"/>
        </w:rPr>
        <w:t xml:space="preserve"> – SARH - SRH</w:t>
      </w:r>
      <w:r w:rsidRPr="00171CF0">
        <w:rPr>
          <w:rFonts w:ascii="Soberana Sans Light" w:eastAsia="Times New Roman" w:hAnsi="Soberana Sans Light"/>
          <w:color w:val="auto"/>
          <w:lang w:val="es-ES_tradnl" w:eastAsia="es-ES"/>
        </w:rPr>
        <w:t>.</w:t>
      </w:r>
    </w:p>
    <w:p w:rsidR="00AC236B" w:rsidRDefault="00AC236B" w:rsidP="002A2191">
      <w:pPr>
        <w:pStyle w:val="Default"/>
        <w:jc w:val="both"/>
        <w:rPr>
          <w:rFonts w:ascii="Soberana Sans Light" w:eastAsia="Times New Roman" w:hAnsi="Soberana Sans Light"/>
          <w:color w:val="auto"/>
          <w:lang w:val="es-ES_tradnl" w:eastAsia="es-ES"/>
        </w:rPr>
      </w:pPr>
    </w:p>
    <w:p w:rsidR="00AC236B" w:rsidRDefault="00AC236B" w:rsidP="002A2191">
      <w:pPr>
        <w:pStyle w:val="Default"/>
        <w:jc w:val="both"/>
        <w:rPr>
          <w:rFonts w:ascii="Soberana Sans Light" w:eastAsia="Times New Roman" w:hAnsi="Soberana Sans Light"/>
          <w:color w:val="auto"/>
          <w:lang w:val="es-ES_tradnl" w:eastAsia="es-ES"/>
        </w:rPr>
      </w:pPr>
    </w:p>
    <w:p w:rsidR="00AC236B" w:rsidRPr="00171CF0" w:rsidRDefault="00AC236B" w:rsidP="002A2191">
      <w:pPr>
        <w:pStyle w:val="Default"/>
        <w:jc w:val="both"/>
        <w:rPr>
          <w:rFonts w:ascii="Soberana Sans Light" w:eastAsia="Times New Roman" w:hAnsi="Soberana Sans Light"/>
          <w:color w:val="auto"/>
          <w:lang w:val="es-ES_tradnl" w:eastAsia="es-ES"/>
        </w:rPr>
      </w:pPr>
    </w:p>
    <w:p w:rsidR="001D46FB" w:rsidRPr="00171CF0" w:rsidRDefault="001D46FB" w:rsidP="002A2191">
      <w:pPr>
        <w:pStyle w:val="Default"/>
        <w:jc w:val="both"/>
        <w:rPr>
          <w:rFonts w:ascii="Soberana Sans Light" w:eastAsia="Times New Roman" w:hAnsi="Soberana Sans Light"/>
          <w:color w:val="auto"/>
          <w:lang w:val="es-ES_tradnl" w:eastAsia="es-ES"/>
        </w:rPr>
      </w:pPr>
    </w:p>
    <w:p w:rsidR="00A566BF" w:rsidRPr="00171CF0" w:rsidRDefault="00A566BF" w:rsidP="00A566BF">
      <w:pPr>
        <w:pStyle w:val="Default"/>
        <w:ind w:left="284"/>
        <w:jc w:val="both"/>
        <w:rPr>
          <w:rFonts w:ascii="Soberana Sans Light" w:hAnsi="Soberana Sans Light"/>
          <w:b/>
          <w:color w:val="auto"/>
        </w:rPr>
      </w:pPr>
      <w:r w:rsidRPr="00171CF0">
        <w:rPr>
          <w:rFonts w:ascii="Soberana Sans Light" w:hAnsi="Soberana Sans Light"/>
          <w:b/>
          <w:color w:val="auto"/>
        </w:rPr>
        <w:lastRenderedPageBreak/>
        <w:t>6.</w:t>
      </w:r>
      <w:r w:rsidR="00FB301C" w:rsidRPr="00171CF0">
        <w:rPr>
          <w:rFonts w:ascii="Soberana Sans Light" w:hAnsi="Soberana Sans Light"/>
          <w:b/>
          <w:color w:val="auto"/>
        </w:rPr>
        <w:t>3</w:t>
      </w:r>
      <w:r w:rsidRPr="00171CF0">
        <w:rPr>
          <w:rFonts w:ascii="Soberana Sans Light" w:hAnsi="Soberana Sans Light"/>
          <w:b/>
          <w:color w:val="auto"/>
        </w:rPr>
        <w:tab/>
        <w:t xml:space="preserve">Análisis y Diseño Estructural </w:t>
      </w:r>
    </w:p>
    <w:p w:rsidR="00010E69" w:rsidRPr="00171CF0" w:rsidRDefault="00010E69" w:rsidP="00A566BF">
      <w:pPr>
        <w:jc w:val="both"/>
        <w:rPr>
          <w:rFonts w:ascii="Soberana Sans Light" w:hAnsi="Soberana Sans Light" w:cs="Arial"/>
          <w:sz w:val="24"/>
          <w:szCs w:val="24"/>
        </w:rPr>
      </w:pPr>
    </w:p>
    <w:p w:rsidR="00A566BF" w:rsidRPr="00171CF0" w:rsidRDefault="004D38D4" w:rsidP="00A566BF">
      <w:pPr>
        <w:jc w:val="both"/>
        <w:rPr>
          <w:rFonts w:ascii="Soberana Sans Light" w:hAnsi="Soberana Sans Light" w:cs="Arial"/>
          <w:sz w:val="24"/>
          <w:szCs w:val="24"/>
        </w:rPr>
      </w:pPr>
      <w:r w:rsidRPr="00171CF0">
        <w:rPr>
          <w:rFonts w:ascii="Soberana Sans Light" w:hAnsi="Soberana Sans Light" w:cs="Arial"/>
          <w:sz w:val="24"/>
          <w:szCs w:val="24"/>
        </w:rPr>
        <w:t>El “PRESTADOR DE SERVICIO” llevará</w:t>
      </w:r>
      <w:r w:rsidR="00A566BF" w:rsidRPr="00171CF0">
        <w:rPr>
          <w:rFonts w:ascii="Soberana Sans Light" w:hAnsi="Soberana Sans Light" w:cs="Arial"/>
          <w:sz w:val="24"/>
          <w:szCs w:val="24"/>
        </w:rPr>
        <w:t xml:space="preserve"> a cabo el análisis y diseño estructural </w:t>
      </w:r>
      <w:r w:rsidR="001D46FB" w:rsidRPr="00171CF0">
        <w:rPr>
          <w:rFonts w:ascii="Soberana Sans Light" w:hAnsi="Soberana Sans Light" w:cs="Arial"/>
          <w:sz w:val="24"/>
          <w:szCs w:val="24"/>
        </w:rPr>
        <w:t>de la ampliación del tercer vano y puente vehicular de las</w:t>
      </w:r>
      <w:r w:rsidR="00A566BF" w:rsidRPr="00171CF0">
        <w:rPr>
          <w:rFonts w:ascii="Soberana Sans Light" w:hAnsi="Soberana Sans Light" w:cs="Arial"/>
          <w:sz w:val="24"/>
          <w:szCs w:val="24"/>
        </w:rPr>
        <w:t xml:space="preserve"> represas</w:t>
      </w:r>
      <w:r w:rsidR="005E3232" w:rsidRPr="00171CF0">
        <w:rPr>
          <w:rFonts w:ascii="Soberana Sans Light" w:hAnsi="Soberana Sans Light" w:cs="Arial"/>
          <w:sz w:val="24"/>
          <w:szCs w:val="24"/>
        </w:rPr>
        <w:t xml:space="preserve"> </w:t>
      </w:r>
      <w:r w:rsidR="001D46FB" w:rsidRPr="00171CF0">
        <w:rPr>
          <w:rFonts w:ascii="Soberana Sans Light" w:hAnsi="Soberana Sans Light" w:cs="Arial"/>
          <w:sz w:val="24"/>
          <w:szCs w:val="24"/>
        </w:rPr>
        <w:t>de los km 50+308, km 92+572 y km 97+282</w:t>
      </w:r>
      <w:r w:rsidR="00D468F3" w:rsidRPr="00171CF0">
        <w:rPr>
          <w:rFonts w:ascii="Soberana Sans Light" w:hAnsi="Soberana Sans Light" w:cs="Arial"/>
          <w:sz w:val="24"/>
          <w:szCs w:val="24"/>
        </w:rPr>
        <w:t>.</w:t>
      </w:r>
      <w:r w:rsidR="001D46FB" w:rsidRPr="00171CF0">
        <w:rPr>
          <w:rFonts w:ascii="Soberana Sans Light" w:hAnsi="Soberana Sans Light" w:cs="Arial"/>
          <w:sz w:val="24"/>
          <w:szCs w:val="24"/>
        </w:rPr>
        <w:t xml:space="preserve"> </w:t>
      </w:r>
      <w:r w:rsidR="00A566BF" w:rsidRPr="00171CF0">
        <w:rPr>
          <w:rFonts w:ascii="Soberana Sans Light" w:hAnsi="Soberana Sans Light" w:cs="Arial"/>
          <w:sz w:val="24"/>
          <w:szCs w:val="24"/>
        </w:rPr>
        <w:t xml:space="preserve">Deberá observar las Normas Técnicas Complementarias para Diseño y Construcción de Estructuras de Concreto, para Diseño y Construcción de Cimentaciones; para Diseño por Sismo; sobre Criterios y Acciones para el Diseño Estructural de las Edificaciones </w:t>
      </w:r>
      <w:r w:rsidR="005E3232" w:rsidRPr="00171CF0">
        <w:rPr>
          <w:rFonts w:ascii="Soberana Sans Light" w:hAnsi="Soberana Sans Light" w:cs="Arial"/>
          <w:sz w:val="24"/>
          <w:szCs w:val="24"/>
        </w:rPr>
        <w:t xml:space="preserve">incluidos los Puentes </w:t>
      </w:r>
      <w:r w:rsidR="00A566BF" w:rsidRPr="00171CF0">
        <w:rPr>
          <w:rFonts w:ascii="Soberana Sans Light" w:hAnsi="Soberana Sans Light" w:cs="Arial"/>
          <w:sz w:val="24"/>
          <w:szCs w:val="24"/>
        </w:rPr>
        <w:t>vigente</w:t>
      </w:r>
      <w:r w:rsidR="005E3232" w:rsidRPr="00171CF0">
        <w:rPr>
          <w:rFonts w:ascii="Soberana Sans Light" w:hAnsi="Soberana Sans Light" w:cs="Arial"/>
          <w:sz w:val="24"/>
          <w:szCs w:val="24"/>
        </w:rPr>
        <w:t>s</w:t>
      </w:r>
      <w:r w:rsidR="00A566BF" w:rsidRPr="00171CF0">
        <w:rPr>
          <w:rFonts w:ascii="Soberana Sans Light" w:hAnsi="Soberana Sans Light" w:cs="Arial"/>
          <w:sz w:val="24"/>
          <w:szCs w:val="24"/>
        </w:rPr>
        <w:t xml:space="preserve">; en estas se presentan disposiciones para diseñar estructuras de concreto, incluido el concreto simple y el reforzado (ordinario y </w:t>
      </w:r>
      <w:proofErr w:type="spellStart"/>
      <w:r w:rsidR="00A566BF" w:rsidRPr="00171CF0">
        <w:rPr>
          <w:rFonts w:ascii="Soberana Sans Light" w:hAnsi="Soberana Sans Light" w:cs="Arial"/>
          <w:sz w:val="24"/>
          <w:szCs w:val="24"/>
        </w:rPr>
        <w:t>presforzado</w:t>
      </w:r>
      <w:proofErr w:type="spellEnd"/>
      <w:r w:rsidR="00A566BF" w:rsidRPr="00171CF0">
        <w:rPr>
          <w:rFonts w:ascii="Soberana Sans Light" w:hAnsi="Soberana Sans Light" w:cs="Arial"/>
          <w:sz w:val="24"/>
          <w:szCs w:val="24"/>
        </w:rPr>
        <w:t xml:space="preserve">); se señalan los requisitos complementarios para concreto ligero y concreto de alta resistencia, y se incluyen criterios para estructuras coladas en el lugar y prefabricadas. Estas disposiciones deben considerarse como un complemento de los principios básicos de diseño establecidos en el Título Sexto del Reglamento y en las Normas Técnicas Complementarias sobre Criterios y Acciones para el Diseño Estructural de las Edificaciones del Distrito Federal, así como la normativa de la CONAGUA </w:t>
      </w:r>
      <w:r w:rsidR="005E3232" w:rsidRPr="00171CF0">
        <w:rPr>
          <w:rFonts w:ascii="Soberana Sans Light" w:hAnsi="Soberana Sans Light" w:cs="Arial"/>
          <w:sz w:val="24"/>
          <w:szCs w:val="24"/>
        </w:rPr>
        <w:t xml:space="preserve">y de la SCT </w:t>
      </w:r>
      <w:r w:rsidR="00A566BF" w:rsidRPr="00171CF0">
        <w:rPr>
          <w:rFonts w:ascii="Soberana Sans Light" w:hAnsi="Soberana Sans Light" w:cs="Arial"/>
          <w:sz w:val="24"/>
          <w:szCs w:val="24"/>
        </w:rPr>
        <w:t>respectiva</w:t>
      </w:r>
      <w:r w:rsidR="005E3232" w:rsidRPr="00171CF0">
        <w:rPr>
          <w:rFonts w:ascii="Soberana Sans Light" w:hAnsi="Soberana Sans Light" w:cs="Arial"/>
          <w:sz w:val="24"/>
          <w:szCs w:val="24"/>
        </w:rPr>
        <w:t>s</w:t>
      </w:r>
      <w:r w:rsidR="00A566BF" w:rsidRPr="00171CF0">
        <w:rPr>
          <w:rFonts w:ascii="Soberana Sans Light" w:hAnsi="Soberana Sans Light" w:cs="Arial"/>
          <w:sz w:val="24"/>
          <w:szCs w:val="24"/>
        </w:rPr>
        <w:t xml:space="preserve">. En la revisión estructural se deberán considerar las combinaciones de cargas de acuerdo </w:t>
      </w:r>
      <w:r w:rsidR="005E3232" w:rsidRPr="00171CF0">
        <w:rPr>
          <w:rFonts w:ascii="Soberana Sans Light" w:hAnsi="Soberana Sans Light" w:cs="Arial"/>
          <w:sz w:val="24"/>
          <w:szCs w:val="24"/>
        </w:rPr>
        <w:t>con las normas y</w:t>
      </w:r>
      <w:r w:rsidR="00A566BF" w:rsidRPr="00171CF0">
        <w:rPr>
          <w:rFonts w:ascii="Soberana Sans Light" w:hAnsi="Soberana Sans Light" w:cs="Arial"/>
          <w:sz w:val="24"/>
          <w:szCs w:val="24"/>
        </w:rPr>
        <w:t xml:space="preserve"> los reglamentos aplicables. </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Se deberá hacer la revisión de la estructura propuesta mediante </w:t>
      </w:r>
      <w:r w:rsidR="004D38D4" w:rsidRPr="00171CF0">
        <w:rPr>
          <w:rFonts w:ascii="Soberana Sans Light" w:hAnsi="Soberana Sans Light" w:cs="Arial"/>
          <w:sz w:val="24"/>
          <w:szCs w:val="24"/>
        </w:rPr>
        <w:t>el</w:t>
      </w:r>
      <w:r w:rsidRPr="00171CF0">
        <w:rPr>
          <w:rFonts w:ascii="Soberana Sans Light" w:hAnsi="Soberana Sans Light" w:cs="Arial"/>
          <w:sz w:val="24"/>
          <w:szCs w:val="24"/>
        </w:rPr>
        <w:t xml:space="preserve"> </w:t>
      </w:r>
      <w:r w:rsidR="005E3232" w:rsidRPr="00171CF0">
        <w:rPr>
          <w:rFonts w:ascii="Soberana Sans Light" w:hAnsi="Soberana Sans Light" w:cs="Arial"/>
          <w:sz w:val="24"/>
          <w:szCs w:val="24"/>
        </w:rPr>
        <w:t>planteamiento matemático que resuelva el P</w:t>
      </w:r>
      <w:r w:rsidRPr="00171CF0">
        <w:rPr>
          <w:rFonts w:ascii="Soberana Sans Light" w:hAnsi="Soberana Sans Light" w:cs="Arial"/>
          <w:sz w:val="24"/>
          <w:szCs w:val="24"/>
        </w:rPr>
        <w:t>rograma de</w:t>
      </w:r>
      <w:r w:rsidR="005E3232" w:rsidRPr="00171CF0">
        <w:rPr>
          <w:rFonts w:ascii="Soberana Sans Light" w:hAnsi="Soberana Sans Light" w:cs="Arial"/>
          <w:sz w:val="24"/>
          <w:szCs w:val="24"/>
        </w:rPr>
        <w:t>l</w:t>
      </w:r>
      <w:r w:rsidRPr="00171CF0">
        <w:rPr>
          <w:rFonts w:ascii="Soberana Sans Light" w:hAnsi="Soberana Sans Light" w:cs="Arial"/>
          <w:sz w:val="24"/>
          <w:szCs w:val="24"/>
        </w:rPr>
        <w:t xml:space="preserve"> elemento finito del “Robot </w:t>
      </w:r>
      <w:proofErr w:type="spellStart"/>
      <w:r w:rsidRPr="00171CF0">
        <w:rPr>
          <w:rFonts w:ascii="Soberana Sans Light" w:hAnsi="Soberana Sans Light" w:cs="Arial"/>
          <w:sz w:val="24"/>
          <w:szCs w:val="24"/>
        </w:rPr>
        <w:t>Structural</w:t>
      </w:r>
      <w:proofErr w:type="spellEnd"/>
      <w:r w:rsidRPr="00171CF0">
        <w:rPr>
          <w:rFonts w:ascii="Soberana Sans Light" w:hAnsi="Soberana Sans Light" w:cs="Arial"/>
          <w:sz w:val="24"/>
          <w:szCs w:val="24"/>
        </w:rPr>
        <w:t xml:space="preserve"> </w:t>
      </w:r>
      <w:proofErr w:type="spellStart"/>
      <w:r w:rsidRPr="00171CF0">
        <w:rPr>
          <w:rFonts w:ascii="Soberana Sans Light" w:hAnsi="Soberana Sans Light" w:cs="Arial"/>
          <w:sz w:val="24"/>
          <w:szCs w:val="24"/>
        </w:rPr>
        <w:t>Analisys</w:t>
      </w:r>
      <w:proofErr w:type="spellEnd"/>
      <w:r w:rsidRPr="00171CF0">
        <w:rPr>
          <w:rFonts w:ascii="Soberana Sans Light" w:hAnsi="Soberana Sans Light" w:cs="Arial"/>
          <w:sz w:val="24"/>
          <w:szCs w:val="24"/>
        </w:rPr>
        <w:t>”</w:t>
      </w:r>
      <w:r w:rsidR="004D38D4" w:rsidRPr="00171CF0">
        <w:rPr>
          <w:rFonts w:ascii="Soberana Sans Light" w:hAnsi="Soberana Sans Light" w:cs="Arial"/>
          <w:sz w:val="24"/>
          <w:szCs w:val="24"/>
        </w:rPr>
        <w:t>.</w:t>
      </w:r>
      <w:r w:rsidRPr="00171CF0">
        <w:rPr>
          <w:rFonts w:ascii="Soberana Sans Light" w:hAnsi="Soberana Sans Light" w:cs="Arial"/>
          <w:sz w:val="24"/>
          <w:szCs w:val="24"/>
        </w:rPr>
        <w:t xml:space="preserve"> Se entregarán los archivos, imágenes y tablas relacionada con la revisión estructural para su revisión.  </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Por considerarlo de interés se reproducen o se adecuan los criterios más importantes de la Normativa a considerar:</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pStyle w:val="Prrafodelista"/>
        <w:numPr>
          <w:ilvl w:val="0"/>
          <w:numId w:val="16"/>
        </w:numPr>
        <w:jc w:val="both"/>
        <w:rPr>
          <w:rFonts w:ascii="Soberana Sans Light" w:hAnsi="Soberana Sans Light" w:cs="Arial"/>
          <w:sz w:val="24"/>
          <w:szCs w:val="24"/>
        </w:rPr>
      </w:pPr>
      <w:r w:rsidRPr="00171CF0">
        <w:rPr>
          <w:rFonts w:ascii="Soberana Sans Light" w:hAnsi="Soberana Sans Light" w:cs="Arial"/>
          <w:sz w:val="24"/>
          <w:szCs w:val="24"/>
        </w:rPr>
        <w:t xml:space="preserve">Criterios de diseño </w:t>
      </w: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“Las fuerzas y momentos internos producidos por las acciones a que estaría sujeta la estructura se determinarán de acuerdo con los criterios prescritos en la sección 1.4 de la Norma de Diseño de Estructuras de Concreto”. </w:t>
      </w:r>
    </w:p>
    <w:p w:rsidR="00A566BF" w:rsidRPr="00171CF0" w:rsidRDefault="00A566BF" w:rsidP="00A566BF">
      <w:pPr>
        <w:jc w:val="both"/>
        <w:rPr>
          <w:rFonts w:ascii="Soberana Sans Light" w:hAnsi="Soberana Sans Light" w:cs="Arial"/>
          <w:sz w:val="24"/>
          <w:szCs w:val="24"/>
        </w:rPr>
      </w:pPr>
    </w:p>
    <w:p w:rsidR="00A566BF" w:rsidRPr="00171CF0" w:rsidRDefault="0060036F" w:rsidP="00A566BF">
      <w:pPr>
        <w:jc w:val="both"/>
        <w:rPr>
          <w:rFonts w:ascii="Soberana Sans Light" w:hAnsi="Soberana Sans Light" w:cs="Arial"/>
          <w:sz w:val="24"/>
          <w:szCs w:val="24"/>
        </w:rPr>
      </w:pPr>
      <w:r w:rsidRPr="00171CF0">
        <w:rPr>
          <w:rFonts w:ascii="Soberana Sans Light" w:hAnsi="Soberana Sans Light" w:cs="Arial"/>
          <w:sz w:val="24"/>
          <w:szCs w:val="24"/>
        </w:rPr>
        <w:t>“El dimensionamiento y</w:t>
      </w:r>
      <w:r w:rsidR="00A566BF" w:rsidRPr="00171CF0">
        <w:rPr>
          <w:rFonts w:ascii="Soberana Sans Light" w:hAnsi="Soberana Sans Light" w:cs="Arial"/>
          <w:sz w:val="24"/>
          <w:szCs w:val="24"/>
        </w:rPr>
        <w:t xml:space="preserve"> detallado se harán de acuerdo con los criterios relativos a los estados límite de falla y de servicio, así como de durabilidad, establecidos en el Título Sexto del Reglamento y en </w:t>
      </w:r>
      <w:r w:rsidRPr="00171CF0">
        <w:rPr>
          <w:rFonts w:ascii="Soberana Sans Light" w:hAnsi="Soberana Sans Light" w:cs="Arial"/>
          <w:sz w:val="24"/>
          <w:szCs w:val="24"/>
        </w:rPr>
        <w:t>l</w:t>
      </w:r>
      <w:r w:rsidR="00A566BF" w:rsidRPr="00171CF0">
        <w:rPr>
          <w:rFonts w:ascii="Soberana Sans Light" w:hAnsi="Soberana Sans Light" w:cs="Arial"/>
          <w:sz w:val="24"/>
          <w:szCs w:val="24"/>
        </w:rPr>
        <w:t>as Normas</w:t>
      </w:r>
      <w:r w:rsidRPr="00171CF0">
        <w:rPr>
          <w:rFonts w:ascii="Soberana Sans Light" w:hAnsi="Soberana Sans Light" w:cs="Arial"/>
          <w:sz w:val="24"/>
          <w:szCs w:val="24"/>
        </w:rPr>
        <w:t xml:space="preserve"> Técnicas</w:t>
      </w:r>
      <w:r w:rsidR="00A566BF" w:rsidRPr="00171CF0">
        <w:rPr>
          <w:rFonts w:ascii="Soberana Sans Light" w:hAnsi="Soberana Sans Light" w:cs="Arial"/>
          <w:sz w:val="24"/>
          <w:szCs w:val="24"/>
        </w:rPr>
        <w:t>, o por algún procedimiento optativo que cumpla con los requisitos del artículo 159 del mencionado Título Sexto”.</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El dise</w:t>
      </w:r>
      <w:r w:rsidR="0060036F" w:rsidRPr="00171CF0">
        <w:rPr>
          <w:rFonts w:ascii="Soberana Sans Light" w:hAnsi="Soberana Sans Light" w:cs="Arial"/>
          <w:sz w:val="24"/>
          <w:szCs w:val="24"/>
        </w:rPr>
        <w:t>ño se complementará</w:t>
      </w:r>
      <w:r w:rsidRPr="00171CF0">
        <w:rPr>
          <w:rFonts w:ascii="Soberana Sans Light" w:hAnsi="Soberana Sans Light" w:cs="Arial"/>
          <w:sz w:val="24"/>
          <w:szCs w:val="24"/>
        </w:rPr>
        <w:t xml:space="preserve"> </w:t>
      </w:r>
      <w:r w:rsidR="0060036F" w:rsidRPr="00171CF0">
        <w:rPr>
          <w:rFonts w:ascii="Soberana Sans Light" w:hAnsi="Soberana Sans Light" w:cs="Arial"/>
          <w:sz w:val="24"/>
          <w:szCs w:val="24"/>
        </w:rPr>
        <w:t>con base en</w:t>
      </w:r>
      <w:r w:rsidRPr="00171CF0">
        <w:rPr>
          <w:rFonts w:ascii="Soberana Sans Light" w:hAnsi="Soberana Sans Light" w:cs="Arial"/>
          <w:sz w:val="24"/>
          <w:szCs w:val="24"/>
        </w:rPr>
        <w:t xml:space="preserve"> lo señalado por el Reglamento para Concreto Estructural ACI 318S-05 y Comentario ACI 318SR-05.</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pStyle w:val="Prrafodelista"/>
        <w:numPr>
          <w:ilvl w:val="0"/>
          <w:numId w:val="16"/>
        </w:numPr>
        <w:jc w:val="both"/>
        <w:rPr>
          <w:rFonts w:ascii="Soberana Sans Light" w:hAnsi="Soberana Sans Light" w:cs="Arial"/>
          <w:sz w:val="24"/>
          <w:szCs w:val="24"/>
        </w:rPr>
      </w:pPr>
      <w:r w:rsidRPr="00171CF0">
        <w:rPr>
          <w:rFonts w:ascii="Soberana Sans Light" w:hAnsi="Soberana Sans Light" w:cs="Arial"/>
          <w:sz w:val="24"/>
          <w:szCs w:val="24"/>
        </w:rPr>
        <w:t xml:space="preserve">Estados límite de falla </w:t>
      </w: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“Según el criterio de estados límite de falla, las estructuras deben dimensionarse de modo que la resistencia de diseño de toda sección con respecto a cada fuerza o momento interno que en ella actúe, sea igual o mayor que el valor de diseño de dicha fuerza o momento internos. Las resistencias de diseño deben incluir el correspondiente factor de resistencia, FR, prescrito </w:t>
      </w:r>
      <w:r w:rsidRPr="00171CF0">
        <w:rPr>
          <w:rFonts w:ascii="Soberana Sans Light" w:hAnsi="Soberana Sans Light" w:cs="Arial"/>
          <w:sz w:val="24"/>
          <w:szCs w:val="24"/>
        </w:rPr>
        <w:lastRenderedPageBreak/>
        <w:t>en la sección 1.7 del reglamento. Las fuerzas y momentos internos de diseño se obtienen multiplicando por el correspondiente factor de carga los valores de dichas fuerzas y momentos internos calculados bajo las acciones especificadas en el Título Sexto del Reglamento y en las Normas Técnicas Complementarias sobre Criterios y Acciones para el Diseño Estructural de las Edificaciones”.</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pStyle w:val="Prrafodelista"/>
        <w:numPr>
          <w:ilvl w:val="0"/>
          <w:numId w:val="16"/>
        </w:numPr>
        <w:jc w:val="both"/>
        <w:rPr>
          <w:rFonts w:ascii="Soberana Sans Light" w:hAnsi="Soberana Sans Light" w:cs="Arial"/>
          <w:sz w:val="24"/>
          <w:szCs w:val="24"/>
        </w:rPr>
      </w:pPr>
      <w:r w:rsidRPr="00171CF0">
        <w:rPr>
          <w:rFonts w:ascii="Soberana Sans Light" w:hAnsi="Soberana Sans Light" w:cs="Arial"/>
          <w:sz w:val="24"/>
          <w:szCs w:val="24"/>
        </w:rPr>
        <w:t xml:space="preserve">Estados límite de servicio </w:t>
      </w: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 xml:space="preserve">“Sea que se aplique el criterio de estados límite de falla o algún criterio optativo, deben revisarse los estados límite de servicio, es decir, se comprobará que las respuestas de la estructura (deformación, agrietamiento, etc.) queden limitadas a valores tales que el funcionamiento en condiciones de servicio sea satisfactorio”. </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pStyle w:val="Default"/>
        <w:ind w:left="284"/>
        <w:jc w:val="both"/>
        <w:rPr>
          <w:rFonts w:ascii="Soberana Sans Light" w:hAnsi="Soberana Sans Light"/>
          <w:b/>
          <w:color w:val="auto"/>
        </w:rPr>
      </w:pPr>
      <w:r w:rsidRPr="00171CF0">
        <w:rPr>
          <w:rFonts w:ascii="Soberana Sans Light" w:hAnsi="Soberana Sans Light"/>
          <w:b/>
          <w:color w:val="auto"/>
        </w:rPr>
        <w:t>6.</w:t>
      </w:r>
      <w:r w:rsidR="004D38D4" w:rsidRPr="00171CF0">
        <w:rPr>
          <w:rFonts w:ascii="Soberana Sans Light" w:hAnsi="Soberana Sans Light"/>
          <w:b/>
          <w:color w:val="auto"/>
        </w:rPr>
        <w:t>4</w:t>
      </w:r>
      <w:r w:rsidRPr="00171CF0">
        <w:rPr>
          <w:rFonts w:ascii="Soberana Sans Light" w:hAnsi="Soberana Sans Light"/>
          <w:b/>
          <w:color w:val="auto"/>
        </w:rPr>
        <w:tab/>
        <w:t xml:space="preserve">Integración de </w:t>
      </w:r>
      <w:r w:rsidR="00D229CE" w:rsidRPr="00171CF0">
        <w:rPr>
          <w:rFonts w:ascii="Soberana Sans Light" w:hAnsi="Soberana Sans Light"/>
          <w:b/>
          <w:color w:val="auto"/>
        </w:rPr>
        <w:t>Proyectos Ejecutivos</w:t>
      </w:r>
    </w:p>
    <w:p w:rsidR="00A566BF" w:rsidRPr="00171CF0" w:rsidRDefault="00A566BF" w:rsidP="00A566BF">
      <w:pPr>
        <w:pStyle w:val="Prrafodelista"/>
        <w:suppressAutoHyphens/>
        <w:spacing w:after="0" w:line="240" w:lineRule="auto"/>
        <w:ind w:left="567"/>
        <w:contextualSpacing w:val="0"/>
        <w:jc w:val="both"/>
        <w:rPr>
          <w:rFonts w:ascii="Soberana Sans Light" w:hAnsi="Soberana Sans Light" w:cs="Arial"/>
          <w:sz w:val="24"/>
          <w:szCs w:val="24"/>
          <w:lang w:val="es-ES_tradnl"/>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Para la integra</w:t>
      </w:r>
      <w:r w:rsidR="00D229CE" w:rsidRPr="00171CF0">
        <w:rPr>
          <w:rFonts w:ascii="Soberana Sans Light" w:hAnsi="Soberana Sans Light" w:cs="Arial"/>
          <w:sz w:val="24"/>
          <w:szCs w:val="24"/>
        </w:rPr>
        <w:t>ción de los proyectos ejecutivos el</w:t>
      </w:r>
      <w:r w:rsidRPr="00171CF0">
        <w:rPr>
          <w:rFonts w:ascii="Soberana Sans Light" w:hAnsi="Soberana Sans Light" w:cs="Arial"/>
          <w:sz w:val="24"/>
          <w:szCs w:val="24"/>
        </w:rPr>
        <w:t xml:space="preserve"> </w:t>
      </w:r>
      <w:r w:rsidR="00D229CE" w:rsidRPr="00171CF0">
        <w:rPr>
          <w:rFonts w:ascii="Soberana Sans Light" w:hAnsi="Soberana Sans Light" w:cs="Arial"/>
          <w:sz w:val="24"/>
          <w:szCs w:val="24"/>
        </w:rPr>
        <w:t>“PRESTADOR DEL SERVICIO</w:t>
      </w:r>
      <w:r w:rsidRPr="00171CF0">
        <w:rPr>
          <w:rFonts w:ascii="Soberana Sans Light" w:hAnsi="Soberana Sans Light" w:cs="Arial"/>
          <w:sz w:val="24"/>
          <w:szCs w:val="24"/>
        </w:rPr>
        <w:t>” considerará las siguientes indicaciones:</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El proyecto ejecutivo de cada una de las represas se debe entregar en dos ejemplares cada uno con su respectivo respaldo digital en memoria USB. Apegándose a los formatos tipo proporcionados.</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El proyecto ejecutivo de cada represa estará constituido de tres expedientes:</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i/>
          <w:sz w:val="24"/>
          <w:szCs w:val="24"/>
        </w:rPr>
      </w:pPr>
      <w:r w:rsidRPr="00171CF0">
        <w:rPr>
          <w:rFonts w:ascii="Soberana Sans Light" w:hAnsi="Soberana Sans Light" w:cs="Arial"/>
          <w:i/>
          <w:sz w:val="24"/>
          <w:szCs w:val="24"/>
        </w:rPr>
        <w:t>En el primer expediente se debe considerar:</w:t>
      </w:r>
    </w:p>
    <w:p w:rsidR="00A566BF" w:rsidRPr="00171CF0" w:rsidRDefault="00A566BF" w:rsidP="00A566BF">
      <w:pPr>
        <w:pStyle w:val="Prrafodelista"/>
        <w:numPr>
          <w:ilvl w:val="0"/>
          <w:numId w:val="10"/>
        </w:numPr>
        <w:suppressAutoHyphens/>
        <w:spacing w:after="0" w:line="240" w:lineRule="auto"/>
        <w:contextualSpacing w:val="0"/>
        <w:jc w:val="both"/>
        <w:rPr>
          <w:rFonts w:ascii="Soberana Sans Light" w:hAnsi="Soberana Sans Light" w:cs="Arial"/>
          <w:sz w:val="24"/>
          <w:szCs w:val="24"/>
        </w:rPr>
      </w:pPr>
      <w:r w:rsidRPr="00171CF0">
        <w:rPr>
          <w:rFonts w:ascii="Soberana Sans Light" w:hAnsi="Soberana Sans Light" w:cs="Arial"/>
          <w:sz w:val="24"/>
          <w:szCs w:val="24"/>
        </w:rPr>
        <w:t>Memoria Descriptiva y Técnica con un contenido que debe incluir por lo menos: antecedentes, localización, estudios básicos (topografía</w:t>
      </w:r>
      <w:r w:rsidR="00FF4D7B" w:rsidRPr="00171CF0">
        <w:rPr>
          <w:rFonts w:ascii="Soberana Sans Light" w:hAnsi="Soberana Sans Light" w:cs="Arial"/>
          <w:sz w:val="24"/>
          <w:szCs w:val="24"/>
        </w:rPr>
        <w:t xml:space="preserve"> con cortes</w:t>
      </w:r>
      <w:r w:rsidRPr="00171CF0">
        <w:rPr>
          <w:rFonts w:ascii="Soberana Sans Light" w:hAnsi="Soberana Sans Light" w:cs="Arial"/>
          <w:sz w:val="24"/>
          <w:szCs w:val="24"/>
        </w:rPr>
        <w:t>,</w:t>
      </w:r>
      <w:r w:rsidR="00FF4D7B" w:rsidRPr="00171CF0">
        <w:rPr>
          <w:rFonts w:ascii="Soberana Sans Light" w:hAnsi="Soberana Sans Light" w:cs="Arial"/>
          <w:sz w:val="24"/>
          <w:szCs w:val="24"/>
        </w:rPr>
        <w:t xml:space="preserve"> estratigrafía del terreno,</w:t>
      </w:r>
      <w:r w:rsidRPr="00171CF0">
        <w:rPr>
          <w:rFonts w:ascii="Soberana Sans Light" w:hAnsi="Soberana Sans Light" w:cs="Arial"/>
          <w:sz w:val="24"/>
          <w:szCs w:val="24"/>
        </w:rPr>
        <w:t xml:space="preserve"> geotecnia, mecánica de suelos</w:t>
      </w:r>
      <w:r w:rsidR="00FF4D7B" w:rsidRPr="00171CF0">
        <w:rPr>
          <w:rFonts w:ascii="Soberana Sans Light" w:hAnsi="Soberana Sans Light" w:cs="Arial"/>
          <w:sz w:val="24"/>
          <w:szCs w:val="24"/>
        </w:rPr>
        <w:t xml:space="preserve"> con clasificación SUCS</w:t>
      </w:r>
      <w:r w:rsidRPr="00171CF0">
        <w:rPr>
          <w:rFonts w:ascii="Soberana Sans Light" w:hAnsi="Soberana Sans Light" w:cs="Arial"/>
          <w:sz w:val="24"/>
          <w:szCs w:val="24"/>
        </w:rPr>
        <w:t>, revisión hidráulica, análisis y diseño estructural, selección de</w:t>
      </w:r>
      <w:r w:rsidR="0060036F" w:rsidRPr="00171CF0">
        <w:rPr>
          <w:rFonts w:ascii="Soberana Sans Light" w:hAnsi="Soberana Sans Light" w:cs="Arial"/>
          <w:sz w:val="24"/>
          <w:szCs w:val="24"/>
        </w:rPr>
        <w:t xml:space="preserve">l tipo </w:t>
      </w:r>
      <w:r w:rsidR="00AC236B" w:rsidRPr="00171CF0">
        <w:rPr>
          <w:rFonts w:ascii="Soberana Sans Light" w:hAnsi="Soberana Sans Light" w:cs="Arial"/>
          <w:sz w:val="24"/>
          <w:szCs w:val="24"/>
        </w:rPr>
        <w:t>de compuerta</w:t>
      </w:r>
      <w:r w:rsidRPr="00171CF0">
        <w:rPr>
          <w:rFonts w:ascii="Soberana Sans Light" w:hAnsi="Soberana Sans Light" w:cs="Arial"/>
          <w:sz w:val="24"/>
          <w:szCs w:val="24"/>
        </w:rPr>
        <w:t xml:space="preserve"> y malacate</w:t>
      </w:r>
      <w:r w:rsidR="0060036F" w:rsidRPr="00171CF0">
        <w:rPr>
          <w:rFonts w:ascii="Soberana Sans Light" w:hAnsi="Soberana Sans Light" w:cs="Arial"/>
          <w:sz w:val="24"/>
          <w:szCs w:val="24"/>
        </w:rPr>
        <w:t xml:space="preserve"> o mecanismo elevador</w:t>
      </w:r>
      <w:r w:rsidRPr="00171CF0">
        <w:rPr>
          <w:rFonts w:ascii="Soberana Sans Light" w:hAnsi="Soberana Sans Light" w:cs="Arial"/>
          <w:sz w:val="24"/>
          <w:szCs w:val="24"/>
        </w:rPr>
        <w:t xml:space="preserve">), precios unitarios, </w:t>
      </w:r>
      <w:r w:rsidR="0060036F" w:rsidRPr="00171CF0">
        <w:rPr>
          <w:rFonts w:ascii="Soberana Sans Light" w:hAnsi="Soberana Sans Light" w:cs="Arial"/>
          <w:sz w:val="24"/>
          <w:szCs w:val="24"/>
        </w:rPr>
        <w:t>matriz</w:t>
      </w:r>
      <w:r w:rsidRPr="00171CF0">
        <w:rPr>
          <w:rFonts w:ascii="Soberana Sans Light" w:hAnsi="Soberana Sans Light" w:cs="Arial"/>
          <w:sz w:val="24"/>
          <w:szCs w:val="24"/>
        </w:rPr>
        <w:t xml:space="preserve"> de generadores de obra, catálogo de conceptos</w:t>
      </w:r>
      <w:r w:rsidR="00D229CE" w:rsidRPr="00171CF0">
        <w:rPr>
          <w:rFonts w:ascii="Soberana Sans Light" w:hAnsi="Soberana Sans Light" w:cs="Arial"/>
          <w:sz w:val="24"/>
          <w:szCs w:val="24"/>
        </w:rPr>
        <w:t>,</w:t>
      </w:r>
      <w:r w:rsidRPr="00171CF0">
        <w:rPr>
          <w:rFonts w:ascii="Soberana Sans Light" w:hAnsi="Soberana Sans Light" w:cs="Arial"/>
          <w:sz w:val="24"/>
          <w:szCs w:val="24"/>
        </w:rPr>
        <w:t xml:space="preserve"> presupuesto base y bibliografía consultada y referenciada. La Memoria Técnica consiste e</w:t>
      </w:r>
      <w:r w:rsidR="00D229CE" w:rsidRPr="00171CF0">
        <w:rPr>
          <w:rFonts w:ascii="Soberana Sans Light" w:hAnsi="Soberana Sans Light" w:cs="Arial"/>
          <w:sz w:val="24"/>
          <w:szCs w:val="24"/>
        </w:rPr>
        <w:t>n una descripción general de la obra</w:t>
      </w:r>
      <w:r w:rsidRPr="00171CF0">
        <w:rPr>
          <w:rFonts w:ascii="Soberana Sans Light" w:hAnsi="Soberana Sans Light" w:cs="Arial"/>
          <w:sz w:val="24"/>
          <w:szCs w:val="24"/>
        </w:rPr>
        <w:t xml:space="preserve"> dentro d</w:t>
      </w:r>
      <w:r w:rsidR="0060036F" w:rsidRPr="00171CF0">
        <w:rPr>
          <w:rFonts w:ascii="Soberana Sans Light" w:hAnsi="Soberana Sans Light" w:cs="Arial"/>
          <w:sz w:val="24"/>
          <w:szCs w:val="24"/>
        </w:rPr>
        <w:t>el entorno de la operación del C</w:t>
      </w:r>
      <w:r w:rsidRPr="00171CF0">
        <w:rPr>
          <w:rFonts w:ascii="Soberana Sans Light" w:hAnsi="Soberana Sans Light" w:cs="Arial"/>
          <w:sz w:val="24"/>
          <w:szCs w:val="24"/>
        </w:rPr>
        <w:t>an</w:t>
      </w:r>
      <w:r w:rsidR="0060036F" w:rsidRPr="00171CF0">
        <w:rPr>
          <w:rFonts w:ascii="Soberana Sans Light" w:hAnsi="Soberana Sans Light" w:cs="Arial"/>
          <w:sz w:val="24"/>
          <w:szCs w:val="24"/>
        </w:rPr>
        <w:t>al P</w:t>
      </w:r>
      <w:r w:rsidRPr="00171CF0">
        <w:rPr>
          <w:rFonts w:ascii="Soberana Sans Light" w:hAnsi="Soberana Sans Light" w:cs="Arial"/>
          <w:sz w:val="24"/>
          <w:szCs w:val="24"/>
        </w:rPr>
        <w:t xml:space="preserve">rincipal </w:t>
      </w:r>
      <w:proofErr w:type="spellStart"/>
      <w:r w:rsidRPr="00171CF0">
        <w:rPr>
          <w:rFonts w:ascii="Soberana Sans Light" w:hAnsi="Soberana Sans Light" w:cs="Arial"/>
          <w:sz w:val="24"/>
          <w:szCs w:val="24"/>
        </w:rPr>
        <w:t>Humaya</w:t>
      </w:r>
      <w:proofErr w:type="spellEnd"/>
      <w:r w:rsidRPr="00171CF0">
        <w:rPr>
          <w:rFonts w:ascii="Soberana Sans Light" w:hAnsi="Soberana Sans Light" w:cs="Arial"/>
          <w:sz w:val="24"/>
          <w:szCs w:val="24"/>
        </w:rPr>
        <w:t xml:space="preserve"> y su importancia para los beneficiarios. Consta de un análisis físico de las obras, considerando los nuevos niveles de operación del canal </w:t>
      </w:r>
      <w:proofErr w:type="spellStart"/>
      <w:r w:rsidRPr="00171CF0">
        <w:rPr>
          <w:rFonts w:ascii="Soberana Sans Light" w:hAnsi="Soberana Sans Light" w:cs="Arial"/>
          <w:sz w:val="24"/>
          <w:szCs w:val="24"/>
        </w:rPr>
        <w:t>sobreelevado</w:t>
      </w:r>
      <w:proofErr w:type="spellEnd"/>
      <w:r w:rsidRPr="00171CF0">
        <w:rPr>
          <w:rFonts w:ascii="Soberana Sans Light" w:hAnsi="Soberana Sans Light" w:cs="Arial"/>
          <w:sz w:val="24"/>
          <w:szCs w:val="24"/>
        </w:rPr>
        <w:t xml:space="preserve"> donde se ubica la represa a </w:t>
      </w:r>
      <w:proofErr w:type="spellStart"/>
      <w:r w:rsidRPr="00171CF0">
        <w:rPr>
          <w:rFonts w:ascii="Soberana Sans Light" w:hAnsi="Soberana Sans Light" w:cs="Arial"/>
          <w:sz w:val="24"/>
          <w:szCs w:val="24"/>
        </w:rPr>
        <w:t>sobreelevar</w:t>
      </w:r>
      <w:proofErr w:type="spellEnd"/>
      <w:r w:rsidRPr="00171CF0">
        <w:rPr>
          <w:rFonts w:ascii="Soberana Sans Light" w:hAnsi="Soberana Sans Light" w:cs="Arial"/>
          <w:sz w:val="24"/>
          <w:szCs w:val="24"/>
        </w:rPr>
        <w:t xml:space="preserve"> describiendo la condición actual y con proyecto. Se deben incorporar gráficas y tablas que muestren los resultados obtenidos del funcionamiento hidráulico del canal. </w:t>
      </w:r>
    </w:p>
    <w:p w:rsidR="00A566BF" w:rsidRPr="00171CF0" w:rsidRDefault="00A566BF" w:rsidP="00A566BF">
      <w:pPr>
        <w:pStyle w:val="Prrafodelista"/>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i/>
          <w:sz w:val="24"/>
          <w:szCs w:val="24"/>
        </w:rPr>
      </w:pPr>
      <w:r w:rsidRPr="00171CF0">
        <w:rPr>
          <w:rFonts w:ascii="Soberana Sans Light" w:hAnsi="Soberana Sans Light" w:cs="Arial"/>
          <w:i/>
          <w:sz w:val="24"/>
          <w:szCs w:val="24"/>
        </w:rPr>
        <w:t>El segundo expediente debe considerar:</w:t>
      </w:r>
    </w:p>
    <w:p w:rsidR="00A566BF" w:rsidRPr="00171CF0" w:rsidRDefault="00D229CE" w:rsidP="00A566BF">
      <w:pPr>
        <w:pStyle w:val="Prrafodelista"/>
        <w:numPr>
          <w:ilvl w:val="0"/>
          <w:numId w:val="11"/>
        </w:numPr>
        <w:suppressAutoHyphens/>
        <w:spacing w:after="0" w:line="240" w:lineRule="auto"/>
        <w:contextualSpacing w:val="0"/>
        <w:jc w:val="both"/>
        <w:rPr>
          <w:rFonts w:ascii="Soberana Sans Light" w:hAnsi="Soberana Sans Light" w:cs="Arial"/>
          <w:sz w:val="24"/>
          <w:szCs w:val="24"/>
        </w:rPr>
      </w:pPr>
      <w:r w:rsidRPr="00171CF0">
        <w:rPr>
          <w:rFonts w:ascii="Soberana Sans Light" w:hAnsi="Soberana Sans Light" w:cs="Arial"/>
          <w:sz w:val="24"/>
          <w:szCs w:val="24"/>
        </w:rPr>
        <w:t>L</w:t>
      </w:r>
      <w:r w:rsidR="00A566BF" w:rsidRPr="00171CF0">
        <w:rPr>
          <w:rFonts w:ascii="Soberana Sans Light" w:hAnsi="Soberana Sans Light" w:cs="Arial"/>
          <w:sz w:val="24"/>
          <w:szCs w:val="24"/>
        </w:rPr>
        <w:t xml:space="preserve">as especificaciones técnicas de construcción o actividades tales como: a) excavaciones, rellenos, compactaciones, instalaciones, etc.; de materiales tales como: b) cemento, grava, arena, agua, mortero, concreto hidráulico o asfáltico, roca, tuberías, rejillas, varillas, aceros, etc. y c) equipos o sistemas electromecánicos automáticos o manuales, aforadores, compuertas, motores, sistemas de control remoto o in situ, etc. </w:t>
      </w:r>
      <w:r w:rsidR="00A566BF" w:rsidRPr="00171CF0">
        <w:rPr>
          <w:rFonts w:ascii="Soberana Sans Light" w:hAnsi="Soberana Sans Light" w:cs="Arial"/>
          <w:sz w:val="24"/>
          <w:szCs w:val="24"/>
        </w:rPr>
        <w:lastRenderedPageBreak/>
        <w:t>Las especificaciones las elaborará el prestador de servicios sobre hojas tamaño carta, debiendo adicionar, ampliar, anular, dispensar, modificar y/o fortalecer el cumplimiento de los preceptos contenidos en las especificaciones generales de</w:t>
      </w:r>
      <w:r w:rsidRPr="00171CF0">
        <w:rPr>
          <w:rFonts w:ascii="Soberana Sans Light" w:hAnsi="Soberana Sans Light" w:cs="Arial"/>
          <w:sz w:val="24"/>
          <w:szCs w:val="24"/>
        </w:rPr>
        <w:t xml:space="preserve"> construcción de la CONAGUA, de</w:t>
      </w:r>
      <w:r w:rsidR="00A566BF" w:rsidRPr="00171CF0">
        <w:rPr>
          <w:rFonts w:ascii="Soberana Sans Light" w:hAnsi="Soberana Sans Light" w:cs="Arial"/>
          <w:sz w:val="24"/>
          <w:szCs w:val="24"/>
        </w:rPr>
        <w:t xml:space="preserve"> </w:t>
      </w:r>
      <w:r w:rsidR="00AC236B" w:rsidRPr="00171CF0">
        <w:rPr>
          <w:rFonts w:ascii="Soberana Sans Light" w:hAnsi="Soberana Sans Light" w:cs="Arial"/>
          <w:sz w:val="24"/>
          <w:szCs w:val="24"/>
        </w:rPr>
        <w:t>tal forma</w:t>
      </w:r>
      <w:r w:rsidR="00A566BF" w:rsidRPr="00171CF0">
        <w:rPr>
          <w:rFonts w:ascii="Soberana Sans Light" w:hAnsi="Soberana Sans Light" w:cs="Arial"/>
          <w:sz w:val="24"/>
          <w:szCs w:val="24"/>
        </w:rPr>
        <w:t xml:space="preserve"> </w:t>
      </w:r>
      <w:proofErr w:type="gramStart"/>
      <w:r w:rsidR="00A566BF" w:rsidRPr="00171CF0">
        <w:rPr>
          <w:rFonts w:ascii="Soberana Sans Light" w:hAnsi="Soberana Sans Light" w:cs="Arial"/>
          <w:sz w:val="24"/>
          <w:szCs w:val="24"/>
        </w:rPr>
        <w:t>que</w:t>
      </w:r>
      <w:proofErr w:type="gramEnd"/>
      <w:r w:rsidR="00A566BF" w:rsidRPr="00171CF0">
        <w:rPr>
          <w:rFonts w:ascii="Soberana Sans Light" w:hAnsi="Soberana Sans Light" w:cs="Arial"/>
          <w:sz w:val="24"/>
          <w:szCs w:val="24"/>
        </w:rPr>
        <w:t xml:space="preserve"> para casos de ausencia, contradicción o duda en éstas, sean las especificaciones adicionales y </w:t>
      </w:r>
      <w:r w:rsidR="00D468F3" w:rsidRPr="00171CF0">
        <w:rPr>
          <w:rFonts w:ascii="Soberana Sans Light" w:hAnsi="Soberana Sans Light" w:cs="Arial"/>
          <w:sz w:val="24"/>
          <w:szCs w:val="24"/>
        </w:rPr>
        <w:t>complementarias las que rijan</w:t>
      </w:r>
      <w:r w:rsidR="00A566BF" w:rsidRPr="00171CF0">
        <w:rPr>
          <w:rFonts w:ascii="Soberana Sans Light" w:hAnsi="Soberana Sans Light" w:cs="Arial"/>
          <w:sz w:val="24"/>
          <w:szCs w:val="24"/>
        </w:rPr>
        <w:t xml:space="preserve"> para los ordenamientos afectados. Toda especificación adicional y complementaria, debe quedar ubicada dentro del concepto (producto, servicio, materiales, etc.) correspondiente y con una secuencia numérica lógica en su clasificación, de acuerdo a los lineamientos de la CONAGUA considerando el manual de Conceptos Principales de Trabajo de la extinta SARH y en particular de la </w:t>
      </w:r>
      <w:r w:rsidR="00D72C8E" w:rsidRPr="00171CF0">
        <w:rPr>
          <w:rFonts w:ascii="Soberana Sans Light" w:hAnsi="Soberana Sans Light" w:cs="Arial"/>
          <w:sz w:val="24"/>
          <w:szCs w:val="24"/>
        </w:rPr>
        <w:t>Jefatura de C</w:t>
      </w:r>
      <w:r w:rsidR="00A566BF" w:rsidRPr="00171CF0">
        <w:rPr>
          <w:rFonts w:ascii="Soberana Sans Light" w:hAnsi="Soberana Sans Light" w:cs="Arial"/>
          <w:sz w:val="24"/>
          <w:szCs w:val="24"/>
        </w:rPr>
        <w:t xml:space="preserve">onservación del Distrito de Riego 010 Culiacán </w:t>
      </w:r>
      <w:proofErr w:type="spellStart"/>
      <w:r w:rsidR="00A566BF" w:rsidRPr="00171CF0">
        <w:rPr>
          <w:rFonts w:ascii="Soberana Sans Light" w:hAnsi="Soberana Sans Light" w:cs="Arial"/>
          <w:sz w:val="24"/>
          <w:szCs w:val="24"/>
        </w:rPr>
        <w:t>Humaya</w:t>
      </w:r>
      <w:proofErr w:type="spellEnd"/>
      <w:r w:rsidR="00D72C8E" w:rsidRPr="00171CF0">
        <w:rPr>
          <w:rFonts w:ascii="Soberana Sans Light" w:hAnsi="Soberana Sans Light" w:cs="Arial"/>
          <w:sz w:val="24"/>
          <w:szCs w:val="24"/>
        </w:rPr>
        <w:t>,</w:t>
      </w:r>
      <w:r w:rsidR="00A566BF" w:rsidRPr="00171CF0">
        <w:rPr>
          <w:rFonts w:ascii="Soberana Sans Light" w:hAnsi="Soberana Sans Light" w:cs="Arial"/>
          <w:sz w:val="24"/>
          <w:szCs w:val="24"/>
        </w:rPr>
        <w:t xml:space="preserve"> con sede en la Ciudad de Culiacán, Sin.</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i/>
          <w:sz w:val="24"/>
          <w:szCs w:val="24"/>
        </w:rPr>
      </w:pPr>
      <w:r w:rsidRPr="00171CF0">
        <w:rPr>
          <w:rFonts w:ascii="Soberana Sans Light" w:hAnsi="Soberana Sans Light" w:cs="Arial"/>
          <w:i/>
          <w:sz w:val="24"/>
          <w:szCs w:val="24"/>
        </w:rPr>
        <w:t>El tercer expediente debe considerar:</w:t>
      </w:r>
    </w:p>
    <w:p w:rsidR="00A566BF" w:rsidRPr="00171CF0" w:rsidRDefault="00A566BF" w:rsidP="00A566BF">
      <w:pPr>
        <w:pStyle w:val="Prrafodelista"/>
        <w:numPr>
          <w:ilvl w:val="0"/>
          <w:numId w:val="12"/>
        </w:numPr>
        <w:suppressAutoHyphens/>
        <w:spacing w:after="0" w:line="240" w:lineRule="auto"/>
        <w:contextualSpacing w:val="0"/>
        <w:jc w:val="both"/>
        <w:rPr>
          <w:rFonts w:ascii="Soberana Sans Light" w:hAnsi="Soberana Sans Light" w:cs="Arial"/>
          <w:sz w:val="24"/>
          <w:szCs w:val="24"/>
        </w:rPr>
      </w:pPr>
      <w:r w:rsidRPr="00171CF0">
        <w:rPr>
          <w:rFonts w:ascii="Soberana Sans Light" w:hAnsi="Soberana Sans Light" w:cs="Arial"/>
          <w:sz w:val="24"/>
          <w:szCs w:val="24"/>
        </w:rPr>
        <w:t xml:space="preserve">Un juego de al menos tres planos de 90x120 cm, a escala conveniente, dibujados en </w:t>
      </w:r>
      <w:proofErr w:type="spellStart"/>
      <w:r w:rsidRPr="00171CF0">
        <w:rPr>
          <w:rFonts w:ascii="Soberana Sans Light" w:hAnsi="Soberana Sans Light" w:cs="Arial"/>
          <w:sz w:val="24"/>
          <w:szCs w:val="24"/>
        </w:rPr>
        <w:t>AutoCad</w:t>
      </w:r>
      <w:proofErr w:type="spellEnd"/>
      <w:r w:rsidRPr="00171CF0">
        <w:rPr>
          <w:rFonts w:ascii="Soberana Sans Light" w:hAnsi="Soberana Sans Light" w:cs="Arial"/>
          <w:sz w:val="24"/>
          <w:szCs w:val="24"/>
        </w:rPr>
        <w:t xml:space="preserve"> versión 2010 o posterior. Los planos serán numerados consecutivos y se debe respetar la disposición siguiente:</w:t>
      </w:r>
    </w:p>
    <w:p w:rsidR="00A566BF" w:rsidRPr="00171CF0" w:rsidRDefault="00A566BF" w:rsidP="00A566BF">
      <w:pPr>
        <w:jc w:val="both"/>
        <w:rPr>
          <w:rFonts w:ascii="Soberana Sans Light" w:hAnsi="Soberana Sans Light" w:cs="Arial"/>
          <w:sz w:val="24"/>
          <w:szCs w:val="24"/>
        </w:rPr>
      </w:pP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1. </w:t>
      </w:r>
      <w:r w:rsidRPr="00171CF0">
        <w:rPr>
          <w:rFonts w:ascii="Soberana Sans Light" w:hAnsi="Soberana Sans Light" w:cs="Arial"/>
          <w:sz w:val="24"/>
          <w:szCs w:val="24"/>
        </w:rPr>
        <w:tab/>
        <w:t xml:space="preserve">Portada. </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2. </w:t>
      </w:r>
      <w:r w:rsidRPr="00171CF0">
        <w:rPr>
          <w:rFonts w:ascii="Soberana Sans Light" w:hAnsi="Soberana Sans Light" w:cs="Arial"/>
          <w:sz w:val="24"/>
          <w:szCs w:val="24"/>
        </w:rPr>
        <w:tab/>
        <w:t>Relación de planos.</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3. </w:t>
      </w:r>
      <w:r w:rsidRPr="00171CF0">
        <w:rPr>
          <w:rFonts w:ascii="Soberana Sans Light" w:hAnsi="Soberana Sans Light" w:cs="Arial"/>
          <w:sz w:val="24"/>
          <w:szCs w:val="24"/>
        </w:rPr>
        <w:tab/>
        <w:t>Plan</w:t>
      </w:r>
      <w:r w:rsidR="00FF4D7B" w:rsidRPr="00171CF0">
        <w:rPr>
          <w:rFonts w:ascii="Soberana Sans Light" w:hAnsi="Soberana Sans Light" w:cs="Arial"/>
          <w:sz w:val="24"/>
          <w:szCs w:val="24"/>
        </w:rPr>
        <w:t>os generales, de l</w:t>
      </w:r>
      <w:r w:rsidR="00D72C8E" w:rsidRPr="00171CF0">
        <w:rPr>
          <w:rFonts w:ascii="Soberana Sans Light" w:hAnsi="Soberana Sans Light" w:cs="Arial"/>
          <w:sz w:val="24"/>
          <w:szCs w:val="24"/>
        </w:rPr>
        <w:t>ocalización</w:t>
      </w:r>
      <w:r w:rsidR="00FF4D7B" w:rsidRPr="00171CF0">
        <w:rPr>
          <w:rFonts w:ascii="Soberana Sans Light" w:hAnsi="Soberana Sans Light" w:cs="Arial"/>
          <w:sz w:val="24"/>
          <w:szCs w:val="24"/>
        </w:rPr>
        <w:t xml:space="preserve"> y cuadro de cantidades de obra</w:t>
      </w:r>
      <w:r w:rsidRPr="00171CF0">
        <w:rPr>
          <w:rFonts w:ascii="Soberana Sans Light" w:hAnsi="Soberana Sans Light" w:cs="Arial"/>
          <w:sz w:val="24"/>
          <w:szCs w:val="24"/>
        </w:rPr>
        <w:t>.</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4. </w:t>
      </w:r>
      <w:r w:rsidRPr="00171CF0">
        <w:rPr>
          <w:rFonts w:ascii="Soberana Sans Light" w:hAnsi="Soberana Sans Light" w:cs="Arial"/>
          <w:sz w:val="24"/>
          <w:szCs w:val="24"/>
        </w:rPr>
        <w:tab/>
        <w:t>Planos de etapas y procedimientos constructivos.</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5. </w:t>
      </w:r>
      <w:r w:rsidRPr="00171CF0">
        <w:rPr>
          <w:rFonts w:ascii="Soberana Sans Light" w:hAnsi="Soberana Sans Light" w:cs="Arial"/>
          <w:sz w:val="24"/>
          <w:szCs w:val="24"/>
        </w:rPr>
        <w:tab/>
        <w:t>Planos estructurales</w:t>
      </w:r>
      <w:r w:rsidR="00D72C8E" w:rsidRPr="00171CF0">
        <w:rPr>
          <w:rFonts w:ascii="Soberana Sans Light" w:hAnsi="Soberana Sans Light" w:cs="Arial"/>
          <w:sz w:val="24"/>
          <w:szCs w:val="24"/>
        </w:rPr>
        <w:t xml:space="preserve"> y cuadros de cantidades de obra</w:t>
      </w:r>
      <w:r w:rsidRPr="00171CF0">
        <w:rPr>
          <w:rFonts w:ascii="Soberana Sans Light" w:hAnsi="Soberana Sans Light" w:cs="Arial"/>
          <w:sz w:val="24"/>
          <w:szCs w:val="24"/>
        </w:rPr>
        <w:t>.</w:t>
      </w:r>
    </w:p>
    <w:p w:rsidR="00A566BF" w:rsidRPr="00171CF0" w:rsidRDefault="00D229CE"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6.    </w:t>
      </w:r>
      <w:r w:rsidRPr="00171CF0">
        <w:rPr>
          <w:rFonts w:ascii="Soberana Sans Light" w:hAnsi="Soberana Sans Light" w:cs="Arial"/>
          <w:sz w:val="24"/>
          <w:szCs w:val="24"/>
        </w:rPr>
        <w:tab/>
      </w:r>
      <w:r w:rsidR="00A566BF" w:rsidRPr="00171CF0">
        <w:rPr>
          <w:rFonts w:ascii="Soberana Sans Light" w:hAnsi="Soberana Sans Light" w:cs="Arial"/>
          <w:sz w:val="24"/>
          <w:szCs w:val="24"/>
        </w:rPr>
        <w:t>Planos de secciones transversales con áreas de cortes y rellenos.</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 xml:space="preserve">7. </w:t>
      </w:r>
      <w:r w:rsidRPr="00171CF0">
        <w:rPr>
          <w:rFonts w:ascii="Soberana Sans Light" w:hAnsi="Soberana Sans Light" w:cs="Arial"/>
          <w:sz w:val="24"/>
          <w:szCs w:val="24"/>
        </w:rPr>
        <w:tab/>
        <w:t>Planos diversos y de obras complementarias.</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8.</w:t>
      </w:r>
      <w:r w:rsidRPr="00171CF0">
        <w:rPr>
          <w:rFonts w:ascii="Soberana Sans Light" w:hAnsi="Soberana Sans Light" w:cs="Arial"/>
          <w:sz w:val="24"/>
          <w:szCs w:val="24"/>
        </w:rPr>
        <w:tab/>
        <w:t xml:space="preserve">Planos tipo de compuertas y malacates del fabricante de compuerta seleccionado. </w:t>
      </w:r>
    </w:p>
    <w:p w:rsidR="00A566BF" w:rsidRPr="00171CF0" w:rsidRDefault="00A566BF" w:rsidP="00D229CE">
      <w:pPr>
        <w:tabs>
          <w:tab w:val="left" w:pos="1276"/>
        </w:tabs>
        <w:ind w:left="708"/>
        <w:jc w:val="both"/>
        <w:rPr>
          <w:rFonts w:ascii="Soberana Sans Light" w:hAnsi="Soberana Sans Light" w:cs="Arial"/>
          <w:sz w:val="24"/>
          <w:szCs w:val="24"/>
        </w:rPr>
      </w:pPr>
      <w:r w:rsidRPr="00171CF0">
        <w:rPr>
          <w:rFonts w:ascii="Soberana Sans Light" w:hAnsi="Soberana Sans Light" w:cs="Arial"/>
          <w:sz w:val="24"/>
          <w:szCs w:val="24"/>
        </w:rPr>
        <w:t>9.</w:t>
      </w:r>
      <w:r w:rsidRPr="00171CF0">
        <w:rPr>
          <w:rFonts w:ascii="Soberana Sans Light" w:hAnsi="Soberana Sans Light" w:cs="Arial"/>
          <w:sz w:val="24"/>
          <w:szCs w:val="24"/>
        </w:rPr>
        <w:tab/>
        <w:t>Plano de banco de materiales.</w:t>
      </w:r>
    </w:p>
    <w:p w:rsidR="00A566BF" w:rsidRPr="00171CF0" w:rsidRDefault="00A566BF" w:rsidP="00A566BF">
      <w:pPr>
        <w:ind w:left="1413" w:hanging="705"/>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 xml:space="preserve">En el plano general se presenta la planta y perfil, incluyendo la ubicación de la estructura existente y la ubicación de la nueva estructura propuesta si es el caso. Se presentan las características geométricas e hidráulicas </w:t>
      </w:r>
      <w:r w:rsidR="00D72C8E" w:rsidRPr="00171CF0">
        <w:rPr>
          <w:rFonts w:ascii="Soberana Sans Light" w:hAnsi="Soberana Sans Light" w:cs="Arial"/>
          <w:sz w:val="24"/>
          <w:szCs w:val="24"/>
          <w:lang w:eastAsia="es-MX"/>
        </w:rPr>
        <w:t>co</w:t>
      </w:r>
      <w:r w:rsidRPr="00171CF0">
        <w:rPr>
          <w:rFonts w:ascii="Soberana Sans Light" w:hAnsi="Soberana Sans Light" w:cs="Arial"/>
          <w:sz w:val="24"/>
          <w:szCs w:val="24"/>
          <w:lang w:eastAsia="es-MX"/>
        </w:rPr>
        <w:t xml:space="preserve">n el </w:t>
      </w:r>
      <w:proofErr w:type="spellStart"/>
      <w:r w:rsidRPr="00171CF0">
        <w:rPr>
          <w:rFonts w:ascii="Soberana Sans Light" w:hAnsi="Soberana Sans Light" w:cs="Arial"/>
          <w:sz w:val="24"/>
          <w:szCs w:val="24"/>
          <w:lang w:eastAsia="es-MX"/>
        </w:rPr>
        <w:t>cadenamiento</w:t>
      </w:r>
      <w:proofErr w:type="spellEnd"/>
      <w:r w:rsidRPr="00171CF0">
        <w:rPr>
          <w:rFonts w:ascii="Soberana Sans Light" w:hAnsi="Soberana Sans Light" w:cs="Arial"/>
          <w:sz w:val="24"/>
          <w:szCs w:val="24"/>
          <w:lang w:eastAsia="es-MX"/>
        </w:rPr>
        <w:t xml:space="preserve"> donde se ubica la estructura a </w:t>
      </w:r>
      <w:proofErr w:type="spellStart"/>
      <w:r w:rsidRPr="00171CF0">
        <w:rPr>
          <w:rFonts w:ascii="Soberana Sans Light" w:hAnsi="Soberana Sans Light" w:cs="Arial"/>
          <w:sz w:val="24"/>
          <w:szCs w:val="24"/>
          <w:lang w:eastAsia="es-MX"/>
        </w:rPr>
        <w:t>sobreelevar</w:t>
      </w:r>
      <w:proofErr w:type="spellEnd"/>
      <w:r w:rsidRPr="00171CF0">
        <w:rPr>
          <w:rFonts w:ascii="Soberana Sans Light" w:hAnsi="Soberana Sans Light" w:cs="Arial"/>
          <w:sz w:val="24"/>
          <w:szCs w:val="24"/>
          <w:lang w:eastAsia="es-MX"/>
        </w:rPr>
        <w:t>, además de la ubicación y descripción de los bancos de nivel, cuadros de construcción, catálogos de conceptos y notas. El plano debe indicar:</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 xml:space="preserve">El eje del Canal Principal </w:t>
      </w:r>
      <w:proofErr w:type="spellStart"/>
      <w:r w:rsidRPr="00171CF0">
        <w:rPr>
          <w:rFonts w:ascii="Soberana Sans Light" w:hAnsi="Soberana Sans Light" w:cs="Arial"/>
          <w:sz w:val="24"/>
          <w:szCs w:val="24"/>
          <w:lang w:eastAsia="es-MX"/>
        </w:rPr>
        <w:t>Humaya</w:t>
      </w:r>
      <w:proofErr w:type="spellEnd"/>
      <w:r w:rsidRPr="00171CF0">
        <w:rPr>
          <w:rFonts w:ascii="Soberana Sans Light" w:hAnsi="Soberana Sans Light" w:cs="Arial"/>
          <w:sz w:val="24"/>
          <w:szCs w:val="24"/>
          <w:lang w:eastAsia="es-MX"/>
        </w:rPr>
        <w:t xml:space="preserve"> (CPH).</w:t>
      </w:r>
    </w:p>
    <w:p w:rsidR="00A566BF" w:rsidRPr="00171CF0" w:rsidRDefault="00A566BF" w:rsidP="00A566BF">
      <w:pPr>
        <w:widowControl w:val="0"/>
        <w:tabs>
          <w:tab w:val="left" w:pos="1134"/>
        </w:tabs>
        <w:autoSpaceDE w:val="0"/>
        <w:autoSpaceDN w:val="0"/>
        <w:adjustRightInd w:val="0"/>
        <w:spacing w:line="252" w:lineRule="exact"/>
        <w:ind w:left="1413" w:right="27" w:hanging="705"/>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 xml:space="preserve">La geometría y ubicación </w:t>
      </w:r>
      <w:proofErr w:type="spellStart"/>
      <w:r w:rsidRPr="00171CF0">
        <w:rPr>
          <w:rFonts w:ascii="Soberana Sans Light" w:hAnsi="Soberana Sans Light" w:cs="Arial"/>
          <w:sz w:val="24"/>
          <w:szCs w:val="24"/>
          <w:lang w:eastAsia="es-MX"/>
        </w:rPr>
        <w:t>georeferenciada</w:t>
      </w:r>
      <w:proofErr w:type="spellEnd"/>
      <w:r w:rsidRPr="00171CF0">
        <w:rPr>
          <w:rFonts w:ascii="Soberana Sans Light" w:hAnsi="Soberana Sans Light" w:cs="Arial"/>
          <w:sz w:val="24"/>
          <w:szCs w:val="24"/>
          <w:lang w:eastAsia="es-MX"/>
        </w:rPr>
        <w:t xml:space="preserve"> de la represa y puente vehicular del CPH.</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Ancho de plantilla.</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Taludes z:1</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Hombros del canal</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 xml:space="preserve">Profundidad hasta corona del CPH (bordo libre y </w:t>
      </w:r>
      <w:proofErr w:type="spellStart"/>
      <w:r w:rsidRPr="00171CF0">
        <w:rPr>
          <w:rFonts w:ascii="Soberana Sans Light" w:hAnsi="Soberana Sans Light" w:cs="Arial"/>
          <w:sz w:val="24"/>
          <w:szCs w:val="24"/>
          <w:lang w:eastAsia="es-MX"/>
        </w:rPr>
        <w:t>sobrebordo</w:t>
      </w:r>
      <w:proofErr w:type="spellEnd"/>
      <w:r w:rsidRPr="00171CF0">
        <w:rPr>
          <w:rFonts w:ascii="Soberana Sans Light" w:hAnsi="Soberana Sans Light" w:cs="Arial"/>
          <w:sz w:val="24"/>
          <w:szCs w:val="24"/>
          <w:lang w:eastAsia="es-MX"/>
        </w:rPr>
        <w:t>)</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Dirección de flujo, indicando márgenes izquierdo y derecho</w:t>
      </w:r>
    </w:p>
    <w:p w:rsidR="00A566BF" w:rsidRPr="00171CF0" w:rsidRDefault="00A566BF" w:rsidP="00A566BF">
      <w:pPr>
        <w:widowControl w:val="0"/>
        <w:tabs>
          <w:tab w:val="left" w:pos="1134"/>
        </w:tabs>
        <w:autoSpaceDE w:val="0"/>
        <w:autoSpaceDN w:val="0"/>
        <w:adjustRightInd w:val="0"/>
        <w:spacing w:line="252" w:lineRule="exact"/>
        <w:ind w:left="708" w:right="27"/>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Un corte transversal de la sección del CPH con sus acotaciones en metros.</w:t>
      </w:r>
    </w:p>
    <w:p w:rsidR="00A566BF" w:rsidRPr="00171CF0" w:rsidRDefault="00A566BF" w:rsidP="00A566BF">
      <w:pPr>
        <w:widowControl w:val="0"/>
        <w:tabs>
          <w:tab w:val="left" w:pos="1134"/>
        </w:tabs>
        <w:autoSpaceDE w:val="0"/>
        <w:autoSpaceDN w:val="0"/>
        <w:adjustRightInd w:val="0"/>
        <w:spacing w:line="252" w:lineRule="exact"/>
        <w:ind w:left="1413" w:right="27" w:hanging="705"/>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 xml:space="preserve">Un corte longitudinal del CPH con sus </w:t>
      </w:r>
      <w:proofErr w:type="spellStart"/>
      <w:r w:rsidRPr="00171CF0">
        <w:rPr>
          <w:rFonts w:ascii="Soberana Sans Light" w:hAnsi="Soberana Sans Light" w:cs="Arial"/>
          <w:sz w:val="24"/>
          <w:szCs w:val="24"/>
          <w:lang w:eastAsia="es-MX"/>
        </w:rPr>
        <w:t>cadenamientos</w:t>
      </w:r>
      <w:proofErr w:type="spellEnd"/>
      <w:r w:rsidRPr="00171CF0">
        <w:rPr>
          <w:rFonts w:ascii="Soberana Sans Light" w:hAnsi="Soberana Sans Light" w:cs="Arial"/>
          <w:sz w:val="24"/>
          <w:szCs w:val="24"/>
          <w:lang w:eastAsia="es-MX"/>
        </w:rPr>
        <w:t xml:space="preserve"> en km y elevaciones en msnm.</w:t>
      </w:r>
    </w:p>
    <w:p w:rsidR="00A566BF" w:rsidRPr="00171CF0" w:rsidRDefault="00A566BF" w:rsidP="00A566BF">
      <w:pPr>
        <w:widowControl w:val="0"/>
        <w:tabs>
          <w:tab w:val="left" w:pos="1134"/>
        </w:tabs>
        <w:autoSpaceDE w:val="0"/>
        <w:autoSpaceDN w:val="0"/>
        <w:adjustRightInd w:val="0"/>
        <w:spacing w:line="252" w:lineRule="exact"/>
        <w:ind w:left="1134" w:right="27" w:hanging="426"/>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w:t>
      </w:r>
      <w:r w:rsidRPr="00171CF0">
        <w:rPr>
          <w:rFonts w:ascii="Soberana Sans Light" w:hAnsi="Soberana Sans Light" w:cs="Arial"/>
          <w:sz w:val="24"/>
          <w:szCs w:val="24"/>
          <w:lang w:eastAsia="es-MX"/>
        </w:rPr>
        <w:tab/>
        <w:t>Todos los cortes requeridos transversales y longitudinales de las estructuras con los detalles de cimentación, anclajes, sellos, etc.</w:t>
      </w:r>
    </w:p>
    <w:p w:rsidR="00A566BF" w:rsidRPr="00171CF0" w:rsidRDefault="00A566BF" w:rsidP="00A566BF">
      <w:pPr>
        <w:pStyle w:val="Prrafodelista"/>
        <w:widowControl w:val="0"/>
        <w:numPr>
          <w:ilvl w:val="0"/>
          <w:numId w:val="17"/>
        </w:numPr>
        <w:tabs>
          <w:tab w:val="left" w:pos="1276"/>
        </w:tabs>
        <w:autoSpaceDE w:val="0"/>
        <w:autoSpaceDN w:val="0"/>
        <w:adjustRightInd w:val="0"/>
        <w:spacing w:line="252" w:lineRule="exact"/>
        <w:ind w:left="1134" w:right="27" w:hanging="425"/>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 xml:space="preserve">Rótulos en las esquinas inferiores izquierda y derecha, con los nombres de </w:t>
      </w:r>
      <w:r w:rsidRPr="00171CF0">
        <w:rPr>
          <w:rFonts w:ascii="Soberana Sans Light" w:hAnsi="Soberana Sans Light" w:cs="Arial"/>
          <w:sz w:val="24"/>
          <w:szCs w:val="24"/>
          <w:lang w:eastAsia="es-MX"/>
        </w:rPr>
        <w:lastRenderedPageBreak/>
        <w:t>CONAGUA e IMTA, el título del proyecto, el nombre de la obra, los nombres de los responsables, el lugar, la fecha y la numeración seriada y progresiva.</w:t>
      </w:r>
    </w:p>
    <w:p w:rsidR="00FF4D7B" w:rsidRPr="00171CF0" w:rsidRDefault="00FF4D7B" w:rsidP="00A566BF">
      <w:pPr>
        <w:pStyle w:val="Prrafodelista"/>
        <w:widowControl w:val="0"/>
        <w:numPr>
          <w:ilvl w:val="0"/>
          <w:numId w:val="17"/>
        </w:numPr>
        <w:tabs>
          <w:tab w:val="left" w:pos="1276"/>
        </w:tabs>
        <w:autoSpaceDE w:val="0"/>
        <w:autoSpaceDN w:val="0"/>
        <w:adjustRightInd w:val="0"/>
        <w:spacing w:line="252" w:lineRule="exact"/>
        <w:ind w:left="1134" w:right="27" w:hanging="425"/>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Cuadro de cantidades de obra.</w:t>
      </w:r>
    </w:p>
    <w:p w:rsidR="00A566BF" w:rsidRPr="00171CF0" w:rsidRDefault="00A566BF" w:rsidP="00A566BF">
      <w:pPr>
        <w:widowControl w:val="0"/>
        <w:autoSpaceDE w:val="0"/>
        <w:autoSpaceDN w:val="0"/>
        <w:adjustRightInd w:val="0"/>
        <w:spacing w:line="252" w:lineRule="exact"/>
        <w:ind w:left="708" w:right="27"/>
        <w:jc w:val="both"/>
        <w:rPr>
          <w:rFonts w:ascii="Soberana Sans Light" w:hAnsi="Soberana Sans Light" w:cs="Arial"/>
          <w:sz w:val="24"/>
          <w:szCs w:val="24"/>
          <w:lang w:eastAsia="es-MX"/>
        </w:rPr>
      </w:pPr>
    </w:p>
    <w:p w:rsidR="00A566BF" w:rsidRPr="00171CF0"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 xml:space="preserve">En </w:t>
      </w:r>
      <w:r w:rsidR="00AC236B" w:rsidRPr="00171CF0">
        <w:rPr>
          <w:rFonts w:ascii="Soberana Sans Light" w:hAnsi="Soberana Sans Light" w:cs="Arial"/>
          <w:sz w:val="24"/>
          <w:szCs w:val="24"/>
          <w:lang w:eastAsia="es-MX"/>
        </w:rPr>
        <w:t xml:space="preserve">el </w:t>
      </w:r>
      <w:proofErr w:type="gramStart"/>
      <w:r w:rsidR="00AC236B" w:rsidRPr="00171CF0">
        <w:rPr>
          <w:rFonts w:ascii="Soberana Sans Light" w:hAnsi="Soberana Sans Light" w:cs="Arial"/>
          <w:sz w:val="24"/>
          <w:szCs w:val="24"/>
          <w:lang w:eastAsia="es-MX"/>
        </w:rPr>
        <w:t>párrafo</w:t>
      </w:r>
      <w:r w:rsidRPr="00171CF0">
        <w:rPr>
          <w:rFonts w:ascii="Soberana Sans Light" w:hAnsi="Soberana Sans Light" w:cs="Arial"/>
          <w:sz w:val="24"/>
          <w:szCs w:val="24"/>
          <w:lang w:eastAsia="es-MX"/>
        </w:rPr>
        <w:t xml:space="preserve">  de</w:t>
      </w:r>
      <w:proofErr w:type="gramEnd"/>
      <w:r w:rsidRPr="00171CF0">
        <w:rPr>
          <w:rFonts w:ascii="Soberana Sans Light" w:hAnsi="Soberana Sans Light" w:cs="Arial"/>
          <w:sz w:val="24"/>
          <w:szCs w:val="24"/>
          <w:lang w:eastAsia="es-MX"/>
        </w:rPr>
        <w:t xml:space="preserve">  notas,  deben  asentarse las consideraciones  concernientes  al  proyecto  del canal principal, escalas, unidades, referencias, características de los materiales para construcción, recomendaciones y todo comentario que se considere importante par</w:t>
      </w:r>
      <w:r w:rsidR="006C7B2C" w:rsidRPr="00171CF0">
        <w:rPr>
          <w:rFonts w:ascii="Soberana Sans Light" w:hAnsi="Soberana Sans Light" w:cs="Arial"/>
          <w:sz w:val="24"/>
          <w:szCs w:val="24"/>
          <w:lang w:eastAsia="es-MX"/>
        </w:rPr>
        <w:t>a la correcta interpretación de</w:t>
      </w:r>
      <w:r w:rsidRPr="00171CF0">
        <w:rPr>
          <w:rFonts w:ascii="Soberana Sans Light" w:hAnsi="Soberana Sans Light" w:cs="Arial"/>
          <w:sz w:val="24"/>
          <w:szCs w:val="24"/>
          <w:lang w:eastAsia="es-MX"/>
        </w:rPr>
        <w:t xml:space="preserve"> plano</w:t>
      </w:r>
      <w:r w:rsidR="006C7B2C" w:rsidRPr="00171CF0">
        <w:rPr>
          <w:rFonts w:ascii="Soberana Sans Light" w:hAnsi="Soberana Sans Light" w:cs="Arial"/>
          <w:sz w:val="24"/>
          <w:szCs w:val="24"/>
          <w:lang w:eastAsia="es-MX"/>
        </w:rPr>
        <w:t>s</w:t>
      </w:r>
      <w:r w:rsidRPr="00171CF0">
        <w:rPr>
          <w:rFonts w:ascii="Soberana Sans Light" w:hAnsi="Soberana Sans Light" w:cs="Arial"/>
          <w:sz w:val="24"/>
          <w:szCs w:val="24"/>
          <w:lang w:eastAsia="es-MX"/>
        </w:rPr>
        <w:t>.</w:t>
      </w:r>
    </w:p>
    <w:p w:rsidR="00A566BF" w:rsidRPr="00171CF0" w:rsidRDefault="00A566BF" w:rsidP="00D229CE">
      <w:pPr>
        <w:pStyle w:val="Prrafodelista"/>
        <w:widowControl w:val="0"/>
        <w:suppressAutoHyphens/>
        <w:autoSpaceDE w:val="0"/>
        <w:autoSpaceDN w:val="0"/>
        <w:adjustRightInd w:val="0"/>
        <w:spacing w:after="0" w:line="252" w:lineRule="exact"/>
        <w:ind w:right="27"/>
        <w:contextualSpacing w:val="0"/>
        <w:jc w:val="both"/>
        <w:rPr>
          <w:rFonts w:ascii="Soberana Sans Light" w:hAnsi="Soberana Sans Light" w:cs="Arial"/>
          <w:sz w:val="24"/>
          <w:szCs w:val="24"/>
          <w:lang w:eastAsia="es-MX"/>
        </w:rPr>
      </w:pPr>
    </w:p>
    <w:p w:rsidR="00A566BF" w:rsidRPr="00171CF0"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El plano estructural debe llevar el dimensionamiento de muros, losas, trabes, cabezales, el armado vistos los elementos en planta, en corte y detalles requeridos. El plano debe contener el catálogo de conceptos con las cantidades de obra.</w:t>
      </w:r>
    </w:p>
    <w:p w:rsidR="00A566BF" w:rsidRPr="00171CF0" w:rsidRDefault="00A566BF" w:rsidP="00D229CE">
      <w:pPr>
        <w:pStyle w:val="Prrafodelista"/>
        <w:widowControl w:val="0"/>
        <w:suppressAutoHyphens/>
        <w:autoSpaceDE w:val="0"/>
        <w:autoSpaceDN w:val="0"/>
        <w:adjustRightInd w:val="0"/>
        <w:spacing w:after="0" w:line="252" w:lineRule="exact"/>
        <w:ind w:right="27"/>
        <w:contextualSpacing w:val="0"/>
        <w:jc w:val="both"/>
        <w:rPr>
          <w:rFonts w:ascii="Soberana Sans Light" w:hAnsi="Soberana Sans Light" w:cs="Arial"/>
          <w:sz w:val="24"/>
          <w:szCs w:val="24"/>
          <w:lang w:eastAsia="es-MX"/>
        </w:rPr>
      </w:pPr>
    </w:p>
    <w:p w:rsidR="00A566BF" w:rsidRPr="00171CF0"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Light" w:hAnsi="Soberana Sans Light" w:cs="Arial"/>
          <w:sz w:val="24"/>
          <w:szCs w:val="24"/>
          <w:lang w:eastAsia="es-MX"/>
        </w:rPr>
      </w:pPr>
      <w:r w:rsidRPr="00171CF0">
        <w:rPr>
          <w:rFonts w:ascii="Soberana Sans Light" w:hAnsi="Soberana Sans Light" w:cs="Arial"/>
          <w:sz w:val="24"/>
          <w:szCs w:val="24"/>
          <w:lang w:eastAsia="es-MX"/>
        </w:rPr>
        <w:t>En obras auxiliares y de carácter temporal (obras de desvío, represo, ataguías, tablestacados, entubamiento, caminos de acceso, etc.) así como las obras complementarias permanentes (atraques, dentellones, silletas, rejillas, etc.), deben representarse en un plano por separado pero registrado con la numeración de la serie progresiva del proyecto, con todas las anotaciones u observaciones que se requieran y las mismas características.</w:t>
      </w:r>
    </w:p>
    <w:p w:rsidR="00A566BF" w:rsidRPr="00171CF0" w:rsidRDefault="00A566BF" w:rsidP="00A566BF">
      <w:pPr>
        <w:jc w:val="both"/>
        <w:rPr>
          <w:rFonts w:ascii="Soberana Sans Light" w:hAnsi="Soberana Sans Light" w:cs="Arial"/>
          <w:sz w:val="24"/>
          <w:szCs w:val="24"/>
        </w:rPr>
      </w:pPr>
    </w:p>
    <w:p w:rsidR="00A566BF" w:rsidRPr="00171CF0" w:rsidRDefault="00A566BF" w:rsidP="00A566BF">
      <w:pPr>
        <w:jc w:val="both"/>
        <w:rPr>
          <w:rFonts w:ascii="Soberana Sans Light" w:hAnsi="Soberana Sans Light" w:cs="Arial"/>
          <w:sz w:val="24"/>
          <w:szCs w:val="24"/>
        </w:rPr>
      </w:pPr>
      <w:r w:rsidRPr="00171CF0">
        <w:rPr>
          <w:rFonts w:ascii="Soberana Sans Light" w:hAnsi="Soberana Sans Light" w:cs="Arial"/>
          <w:sz w:val="24"/>
          <w:szCs w:val="24"/>
        </w:rPr>
        <w:t>Al “</w:t>
      </w:r>
      <w:r w:rsidR="00D229CE" w:rsidRPr="00171CF0">
        <w:rPr>
          <w:rFonts w:ascii="Soberana Sans Light" w:hAnsi="Soberana Sans Light" w:cs="Arial"/>
          <w:sz w:val="24"/>
          <w:szCs w:val="24"/>
        </w:rPr>
        <w:t>PRESTADOR DE SERVICIO</w:t>
      </w:r>
      <w:r w:rsidRPr="00171CF0">
        <w:rPr>
          <w:rFonts w:ascii="Soberana Sans Light" w:hAnsi="Soberana Sans Light" w:cs="Arial"/>
          <w:sz w:val="24"/>
          <w:szCs w:val="24"/>
        </w:rPr>
        <w:t>” se entregará un proyecto tipo con las indicaciones anteriores que sirva de base en la entrega de proyectos.</w:t>
      </w:r>
    </w:p>
    <w:p w:rsidR="00A566BF" w:rsidRPr="00171CF0" w:rsidRDefault="00A566BF" w:rsidP="00A566BF">
      <w:pPr>
        <w:jc w:val="both"/>
        <w:rPr>
          <w:rFonts w:ascii="Soberana Sans Light" w:hAnsi="Soberana Sans Light" w:cs="Arial"/>
          <w:sz w:val="24"/>
          <w:szCs w:val="24"/>
        </w:rPr>
      </w:pPr>
    </w:p>
    <w:p w:rsidR="00570CAC" w:rsidRDefault="00570CAC" w:rsidP="00A566BF">
      <w:pPr>
        <w:jc w:val="both"/>
        <w:rPr>
          <w:rFonts w:ascii="Soberana Sans Light" w:hAnsi="Soberana Sans Light" w:cs="Arial"/>
          <w:b/>
          <w:sz w:val="24"/>
          <w:szCs w:val="24"/>
        </w:rPr>
      </w:pPr>
      <w:r w:rsidRPr="00171CF0">
        <w:rPr>
          <w:rFonts w:ascii="Soberana Sans Light" w:hAnsi="Soberana Sans Light" w:cs="Arial"/>
          <w:sz w:val="24"/>
          <w:szCs w:val="24"/>
        </w:rPr>
        <w:t xml:space="preserve">     </w:t>
      </w:r>
      <w:r w:rsidRPr="00171CF0">
        <w:rPr>
          <w:rFonts w:ascii="Soberana Sans Light" w:hAnsi="Soberana Sans Light" w:cs="Arial"/>
          <w:b/>
          <w:sz w:val="24"/>
          <w:szCs w:val="24"/>
        </w:rPr>
        <w:t>6.5   Entregables</w:t>
      </w:r>
    </w:p>
    <w:p w:rsidR="00AC236B" w:rsidRPr="00171CF0" w:rsidRDefault="00AC236B" w:rsidP="00A566BF">
      <w:pPr>
        <w:jc w:val="both"/>
        <w:rPr>
          <w:rFonts w:ascii="Soberana Sans Light" w:hAnsi="Soberana Sans Light" w:cs="Arial"/>
          <w:b/>
          <w:sz w:val="24"/>
          <w:szCs w:val="24"/>
        </w:rPr>
      </w:pPr>
    </w:p>
    <w:p w:rsidR="00AC236B" w:rsidRDefault="00570CAC" w:rsidP="00AC236B">
      <w:pPr>
        <w:jc w:val="both"/>
        <w:rPr>
          <w:rFonts w:ascii="Soberana Sans Light" w:hAnsi="Soberana Sans Light" w:cs="Arial"/>
          <w:sz w:val="24"/>
          <w:szCs w:val="24"/>
        </w:rPr>
      </w:pPr>
      <w:r w:rsidRPr="00171CF0">
        <w:rPr>
          <w:rFonts w:ascii="Soberana Sans Light" w:hAnsi="Soberana Sans Light" w:cs="Arial"/>
          <w:sz w:val="24"/>
          <w:szCs w:val="24"/>
        </w:rPr>
        <w:t xml:space="preserve"> </w:t>
      </w:r>
      <w:r w:rsidR="00AC236B" w:rsidRPr="00AC236B">
        <w:rPr>
          <w:rFonts w:ascii="Soberana Sans Light" w:hAnsi="Soberana Sans Light" w:cs="Arial"/>
          <w:sz w:val="24"/>
          <w:szCs w:val="24"/>
        </w:rPr>
        <w:t>Al término del servicio, el “PRESTADOR DE SERVICIO” deberá entregar:</w:t>
      </w:r>
    </w:p>
    <w:p w:rsidR="000771DD" w:rsidRDefault="000771DD" w:rsidP="00AC236B">
      <w:pPr>
        <w:jc w:val="both"/>
        <w:rPr>
          <w:rFonts w:ascii="Soberana Sans Light" w:hAnsi="Soberana Sans Light" w:cs="Arial"/>
          <w:sz w:val="24"/>
          <w:szCs w:val="24"/>
        </w:rPr>
      </w:pPr>
    </w:p>
    <w:p w:rsidR="00AC236B" w:rsidRPr="00AC236B" w:rsidRDefault="00AC236B" w:rsidP="00AC236B">
      <w:pPr>
        <w:pStyle w:val="Prrafodelista"/>
        <w:numPr>
          <w:ilvl w:val="0"/>
          <w:numId w:val="20"/>
        </w:numPr>
        <w:jc w:val="both"/>
        <w:rPr>
          <w:rFonts w:ascii="Soberana Sans Light" w:hAnsi="Soberana Sans Light" w:cs="Arial"/>
          <w:sz w:val="24"/>
          <w:szCs w:val="24"/>
        </w:rPr>
      </w:pPr>
      <w:r w:rsidRPr="00AC236B">
        <w:rPr>
          <w:rFonts w:ascii="Soberana Sans Light" w:hAnsi="Soberana Sans Light" w:cs="Arial"/>
          <w:sz w:val="24"/>
          <w:szCs w:val="24"/>
        </w:rPr>
        <w:t>Un Informe Final:</w:t>
      </w:r>
    </w:p>
    <w:p w:rsidR="00AC236B" w:rsidRPr="00AC236B" w:rsidRDefault="00AC236B" w:rsidP="00AC236B">
      <w:pPr>
        <w:jc w:val="both"/>
        <w:rPr>
          <w:rFonts w:ascii="Soberana Sans Light" w:hAnsi="Soberana Sans Light" w:cs="Arial"/>
          <w:sz w:val="24"/>
          <w:szCs w:val="24"/>
        </w:rPr>
      </w:pPr>
      <w:r>
        <w:rPr>
          <w:rFonts w:ascii="Soberana Sans Light" w:hAnsi="Soberana Sans Light" w:cs="Arial"/>
          <w:sz w:val="24"/>
          <w:szCs w:val="24"/>
        </w:rPr>
        <w:t>E</w:t>
      </w:r>
      <w:r w:rsidRPr="00AC236B">
        <w:rPr>
          <w:rFonts w:ascii="Soberana Sans Light" w:hAnsi="Soberana Sans Light" w:cs="Arial"/>
          <w:sz w:val="24"/>
          <w:szCs w:val="24"/>
        </w:rPr>
        <w:t xml:space="preserve">ntregará un resumen ejecutivo en hoja membretada del “PRESTADOR DE SERVICIO” de las actividades realizadas, los resultados de los estudios de geotecnia y mecánica de suelos, revisión de la resistencia de la estructura actual. Se debe entregar de cada una de las represas el procedimiento de diseño, procedimiento del análisis estructural usado, costo de cada represa, conclusiones y recomendaciones. Así mismo el “PRESTADOR DE SERVICIO” entregará dos juegos del informe final y proyectos ejecutivos de cada una de las seis represas analizadas, cada juego con su respectivo respaldo digital en memoria USB, conforme a lo establecido en el punto 6.4. Como parte del informe final, todos los archivos digitales se </w:t>
      </w:r>
      <w:r w:rsidR="000771DD" w:rsidRPr="00AC236B">
        <w:rPr>
          <w:rFonts w:ascii="Soberana Sans Light" w:hAnsi="Soberana Sans Light" w:cs="Arial"/>
          <w:sz w:val="24"/>
          <w:szCs w:val="24"/>
        </w:rPr>
        <w:t>entregarán</w:t>
      </w:r>
      <w:r w:rsidRPr="00AC236B">
        <w:rPr>
          <w:rFonts w:ascii="Soberana Sans Light" w:hAnsi="Soberana Sans Light" w:cs="Arial"/>
          <w:sz w:val="24"/>
          <w:szCs w:val="24"/>
        </w:rPr>
        <w:t xml:space="preserve"> ordenados por represa en dos unidades de disco duro externo de 1 TB USB3 compatible.</w:t>
      </w:r>
    </w:p>
    <w:p w:rsidR="00AC236B" w:rsidRPr="00AC236B" w:rsidRDefault="00AC236B" w:rsidP="00AC236B">
      <w:pPr>
        <w:jc w:val="both"/>
        <w:rPr>
          <w:rFonts w:ascii="Soberana Sans Light" w:hAnsi="Soberana Sans Light" w:cs="Arial"/>
          <w:sz w:val="24"/>
          <w:szCs w:val="24"/>
        </w:rPr>
      </w:pPr>
    </w:p>
    <w:p w:rsidR="00AC236B" w:rsidRPr="00AC236B" w:rsidRDefault="00AC236B" w:rsidP="00AC236B">
      <w:pPr>
        <w:jc w:val="both"/>
        <w:rPr>
          <w:rFonts w:ascii="Soberana Sans Light" w:hAnsi="Soberana Sans Light" w:cs="Arial"/>
          <w:sz w:val="24"/>
          <w:szCs w:val="24"/>
        </w:rPr>
      </w:pPr>
    </w:p>
    <w:p w:rsidR="00570CAC" w:rsidRDefault="00AC236B" w:rsidP="000771DD">
      <w:pPr>
        <w:pStyle w:val="Prrafodelista"/>
        <w:numPr>
          <w:ilvl w:val="0"/>
          <w:numId w:val="20"/>
        </w:numPr>
        <w:jc w:val="both"/>
        <w:rPr>
          <w:rFonts w:ascii="Soberana Sans Light" w:hAnsi="Soberana Sans Light" w:cs="Arial"/>
          <w:sz w:val="24"/>
          <w:szCs w:val="24"/>
        </w:rPr>
      </w:pPr>
      <w:r w:rsidRPr="000771DD">
        <w:rPr>
          <w:rFonts w:ascii="Soberana Sans Light" w:hAnsi="Soberana Sans Light" w:cs="Arial"/>
          <w:sz w:val="24"/>
          <w:szCs w:val="24"/>
        </w:rPr>
        <w:t xml:space="preserve">Cinco Proyectos Ejecutivos sobre el Rediseño del Tercer Vano de las Represas de acuerdo a la normatividad de la CONAGUA aplicable a proyectos ejecutivos de infraestructuras </w:t>
      </w:r>
      <w:proofErr w:type="spellStart"/>
      <w:r w:rsidRPr="000771DD">
        <w:rPr>
          <w:rFonts w:ascii="Soberana Sans Light" w:hAnsi="Soberana Sans Light" w:cs="Arial"/>
          <w:sz w:val="24"/>
          <w:szCs w:val="24"/>
        </w:rPr>
        <w:t>hidroagrícola</w:t>
      </w:r>
      <w:proofErr w:type="spellEnd"/>
      <w:r w:rsidRPr="000771DD">
        <w:rPr>
          <w:rFonts w:ascii="Soberana Sans Light" w:hAnsi="Soberana Sans Light" w:cs="Arial"/>
          <w:sz w:val="24"/>
          <w:szCs w:val="24"/>
        </w:rPr>
        <w:t>.</w:t>
      </w:r>
      <w:r w:rsidR="00570CAC" w:rsidRPr="000771DD">
        <w:rPr>
          <w:rFonts w:ascii="Soberana Sans Light" w:hAnsi="Soberana Sans Light" w:cs="Arial"/>
          <w:sz w:val="24"/>
          <w:szCs w:val="24"/>
        </w:rPr>
        <w:t xml:space="preserve"> </w:t>
      </w:r>
    </w:p>
    <w:p w:rsidR="000771DD" w:rsidRDefault="000771DD" w:rsidP="000771DD">
      <w:pPr>
        <w:jc w:val="both"/>
        <w:rPr>
          <w:rFonts w:ascii="Soberana Sans Light" w:hAnsi="Soberana Sans Light" w:cs="Arial"/>
          <w:sz w:val="24"/>
          <w:szCs w:val="24"/>
        </w:rPr>
      </w:pPr>
    </w:p>
    <w:p w:rsidR="000771DD" w:rsidRPr="000771DD" w:rsidRDefault="000771DD" w:rsidP="000771DD">
      <w:pPr>
        <w:jc w:val="both"/>
        <w:rPr>
          <w:rFonts w:ascii="Soberana Sans Light" w:hAnsi="Soberana Sans Light" w:cs="Arial"/>
          <w:sz w:val="24"/>
          <w:szCs w:val="24"/>
        </w:rPr>
      </w:pPr>
    </w:p>
    <w:p w:rsidR="00732AF3"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lastRenderedPageBreak/>
        <w:t>7</w:t>
      </w:r>
      <w:r w:rsidR="00637183" w:rsidRPr="00171CF0">
        <w:rPr>
          <w:rFonts w:ascii="Soberana Sans Light" w:hAnsi="Soberana Sans Light" w:cs="Arial"/>
          <w:szCs w:val="24"/>
          <w:lang w:val="es-MX"/>
        </w:rPr>
        <w:t>.</w:t>
      </w:r>
      <w:r w:rsidR="000E1E88" w:rsidRPr="00171CF0">
        <w:rPr>
          <w:rFonts w:ascii="Soberana Sans Light" w:hAnsi="Soberana Sans Light" w:cs="Arial"/>
          <w:szCs w:val="24"/>
          <w:lang w:val="es-MX"/>
        </w:rPr>
        <w:t xml:space="preserve"> </w:t>
      </w:r>
      <w:r w:rsidR="00732AF3" w:rsidRPr="00171CF0">
        <w:rPr>
          <w:rFonts w:ascii="Soberana Sans Light" w:hAnsi="Soberana Sans Light" w:cs="Arial"/>
          <w:szCs w:val="24"/>
          <w:lang w:val="es-MX"/>
        </w:rPr>
        <w:t>REQUERIMIENTOS</w:t>
      </w:r>
      <w:r w:rsidR="0095027A" w:rsidRPr="00171CF0">
        <w:rPr>
          <w:rFonts w:ascii="Soberana Sans Light" w:hAnsi="Soberana Sans Light" w:cs="Arial"/>
          <w:szCs w:val="24"/>
          <w:lang w:val="es-MX"/>
        </w:rPr>
        <w:t xml:space="preserve"> ESPECÍFI</w:t>
      </w:r>
      <w:r w:rsidR="004863D5" w:rsidRPr="00171CF0">
        <w:rPr>
          <w:rFonts w:ascii="Soberana Sans Light" w:hAnsi="Soberana Sans Light" w:cs="Arial"/>
          <w:szCs w:val="24"/>
          <w:lang w:val="es-MX"/>
        </w:rPr>
        <w:t>COS</w:t>
      </w:r>
      <w:r w:rsidR="00E7337D" w:rsidRPr="00171CF0">
        <w:rPr>
          <w:rFonts w:ascii="Soberana Sans Light" w:hAnsi="Soberana Sans Light" w:cs="Arial"/>
          <w:szCs w:val="24"/>
          <w:lang w:val="es-MX"/>
        </w:rPr>
        <w:t xml:space="preserve"> </w:t>
      </w:r>
      <w:r w:rsidR="00A03A80" w:rsidRPr="00171CF0">
        <w:rPr>
          <w:rFonts w:ascii="Soberana Sans Light" w:hAnsi="Soberana Sans Light" w:cs="Arial"/>
          <w:szCs w:val="24"/>
          <w:lang w:val="es-MX"/>
        </w:rPr>
        <w:t>O ESPECIFICACIONES</w:t>
      </w:r>
      <w:r w:rsidR="00E7337D" w:rsidRPr="00171CF0">
        <w:rPr>
          <w:rFonts w:ascii="Soberana Sans Light" w:hAnsi="Soberana Sans Light" w:cs="Arial"/>
          <w:szCs w:val="24"/>
          <w:lang w:val="es-MX"/>
        </w:rPr>
        <w:t xml:space="preserve"> TÉCNICAS</w:t>
      </w:r>
    </w:p>
    <w:p w:rsidR="00535A37" w:rsidRPr="00171CF0" w:rsidRDefault="00535A37" w:rsidP="00A53623">
      <w:pPr>
        <w:pStyle w:val="Ttulo"/>
        <w:spacing w:line="240" w:lineRule="auto"/>
        <w:jc w:val="both"/>
        <w:rPr>
          <w:rFonts w:ascii="Soberana Sans Light" w:hAnsi="Soberana Sans Light" w:cs="Arial"/>
          <w:szCs w:val="24"/>
          <w:lang w:val="es-MX"/>
        </w:rPr>
      </w:pPr>
    </w:p>
    <w:p w:rsidR="00535A37" w:rsidRPr="00171CF0" w:rsidRDefault="00535A37" w:rsidP="00535A37">
      <w:pPr>
        <w:rPr>
          <w:rFonts w:ascii="Soberana Sans Light" w:hAnsi="Soberana Sans Light" w:cs="Arial"/>
          <w:b/>
          <w:sz w:val="24"/>
          <w:szCs w:val="24"/>
        </w:rPr>
      </w:pPr>
      <w:r w:rsidRPr="00171CF0">
        <w:rPr>
          <w:rFonts w:ascii="Soberana Sans Light" w:hAnsi="Soberana Sans Light" w:cs="Arial"/>
          <w:b/>
          <w:sz w:val="24"/>
          <w:szCs w:val="24"/>
        </w:rPr>
        <w:t>7.1 PLANTILLA DEL PERSONAL CON LA QUE SE DEBE CONTAR</w:t>
      </w:r>
      <w:r w:rsidR="00924DFC" w:rsidRPr="00171CF0">
        <w:rPr>
          <w:rFonts w:ascii="Soberana Sans Light" w:hAnsi="Soberana Sans Light" w:cs="Arial"/>
          <w:b/>
          <w:sz w:val="24"/>
          <w:szCs w:val="24"/>
        </w:rPr>
        <w:t>.</w:t>
      </w:r>
    </w:p>
    <w:p w:rsidR="00924DFC" w:rsidRPr="00171CF0" w:rsidRDefault="00924DFC" w:rsidP="00535A37">
      <w:pPr>
        <w:rPr>
          <w:rFonts w:ascii="Soberana Sans Light" w:hAnsi="Soberana Sans Light" w:cs="Arial"/>
          <w:b/>
          <w:sz w:val="24"/>
          <w:szCs w:val="24"/>
        </w:rPr>
      </w:pPr>
    </w:p>
    <w:p w:rsidR="00535A37" w:rsidRPr="00171CF0" w:rsidRDefault="00535A37" w:rsidP="00535A37">
      <w:pPr>
        <w:rPr>
          <w:rFonts w:ascii="Soberana Sans Light" w:hAnsi="Soberana Sans Light" w:cs="Arial"/>
          <w:sz w:val="24"/>
          <w:szCs w:val="24"/>
        </w:rPr>
      </w:pPr>
      <w:r w:rsidRPr="00171CF0">
        <w:rPr>
          <w:rFonts w:ascii="Soberana Sans Light" w:hAnsi="Soberana Sans Light" w:cs="Arial"/>
          <w:sz w:val="24"/>
          <w:szCs w:val="24"/>
        </w:rPr>
        <w:t xml:space="preserve">Para la ejecución de las actividades descritas en los </w:t>
      </w:r>
      <w:r w:rsidR="00570CAC" w:rsidRPr="00171CF0">
        <w:rPr>
          <w:rFonts w:ascii="Soberana Sans Light" w:hAnsi="Soberana Sans Light" w:cs="Arial"/>
          <w:sz w:val="24"/>
          <w:szCs w:val="24"/>
        </w:rPr>
        <w:t>presentes requisitos técnicos,</w:t>
      </w:r>
      <w:r w:rsidRPr="00171CF0">
        <w:rPr>
          <w:rFonts w:ascii="Soberana Sans Light" w:hAnsi="Soberana Sans Light" w:cs="Arial"/>
          <w:sz w:val="24"/>
          <w:szCs w:val="24"/>
        </w:rPr>
        <w:t xml:space="preserve"> el “PRESTADOR DE SERVICIO” deberá contar con la siguiente plantilla de personal que se muestra en la tabla 1.</w:t>
      </w:r>
    </w:p>
    <w:p w:rsidR="00535A37" w:rsidRPr="00171CF0" w:rsidRDefault="00535A37" w:rsidP="00535A37">
      <w:pPr>
        <w:rPr>
          <w:rFonts w:ascii="Soberana Sans Light" w:hAnsi="Soberana Sans Light" w:cs="Arial"/>
          <w:sz w:val="24"/>
          <w:szCs w:val="24"/>
        </w:rPr>
      </w:pPr>
    </w:p>
    <w:p w:rsidR="00535A37" w:rsidRPr="00171CF0" w:rsidRDefault="00535A37" w:rsidP="00535A37">
      <w:pPr>
        <w:jc w:val="center"/>
        <w:rPr>
          <w:rFonts w:ascii="Soberana Sans Light" w:hAnsi="Soberana Sans Light" w:cs="Arial"/>
          <w:sz w:val="24"/>
          <w:szCs w:val="24"/>
        </w:rPr>
      </w:pPr>
      <w:r w:rsidRPr="00171CF0">
        <w:rPr>
          <w:rFonts w:ascii="Soberana Sans Light" w:hAnsi="Soberana Sans Light" w:cs="Arial"/>
          <w:sz w:val="24"/>
          <w:szCs w:val="24"/>
        </w:rPr>
        <w:t>Tabla 1 Plantilla de personal requerido</w:t>
      </w:r>
    </w:p>
    <w:tbl>
      <w:tblPr>
        <w:tblStyle w:val="Tablaconcuadrcula"/>
        <w:tblW w:w="5000" w:type="pct"/>
        <w:jc w:val="center"/>
        <w:tblLook w:val="04A0" w:firstRow="1" w:lastRow="0" w:firstColumn="1" w:lastColumn="0" w:noHBand="0" w:noVBand="1"/>
      </w:tblPr>
      <w:tblGrid>
        <w:gridCol w:w="1652"/>
        <w:gridCol w:w="1546"/>
        <w:gridCol w:w="2629"/>
        <w:gridCol w:w="1990"/>
        <w:gridCol w:w="2145"/>
      </w:tblGrid>
      <w:tr w:rsidR="00535A37" w:rsidRPr="00171CF0" w:rsidTr="0091795A">
        <w:trPr>
          <w:trHeight w:val="20"/>
          <w:jc w:val="center"/>
        </w:trPr>
        <w:tc>
          <w:tcPr>
            <w:tcW w:w="5000" w:type="pct"/>
            <w:gridSpan w:val="5"/>
            <w:shd w:val="clear" w:color="auto" w:fill="BFBFBF" w:themeFill="background1" w:themeFillShade="BF"/>
            <w:vAlign w:val="center"/>
          </w:tcPr>
          <w:p w:rsidR="00535A37" w:rsidRPr="00171CF0" w:rsidRDefault="00535A37" w:rsidP="0091795A">
            <w:pPr>
              <w:jc w:val="center"/>
              <w:rPr>
                <w:rFonts w:ascii="Soberana Sans Light" w:hAnsi="Soberana Sans Light" w:cs="Arial"/>
                <w:b/>
                <w:sz w:val="24"/>
                <w:szCs w:val="24"/>
              </w:rPr>
            </w:pPr>
            <w:r w:rsidRPr="00171CF0">
              <w:rPr>
                <w:rFonts w:ascii="Soberana Sans Light" w:hAnsi="Soberana Sans Light" w:cs="Arial"/>
                <w:b/>
                <w:sz w:val="24"/>
                <w:szCs w:val="24"/>
              </w:rPr>
              <w:t xml:space="preserve">Supervisión general de topografía </w:t>
            </w:r>
          </w:p>
        </w:tc>
      </w:tr>
      <w:tr w:rsidR="00535A37" w:rsidRPr="00171CF0" w:rsidTr="0091795A">
        <w:trPr>
          <w:trHeight w:val="20"/>
          <w:jc w:val="center"/>
        </w:trPr>
        <w:tc>
          <w:tcPr>
            <w:tcW w:w="739" w:type="pct"/>
            <w:vAlign w:val="center"/>
          </w:tcPr>
          <w:p w:rsidR="00535A37" w:rsidRPr="00171CF0" w:rsidRDefault="00535A37" w:rsidP="0091795A">
            <w:pPr>
              <w:jc w:val="center"/>
              <w:rPr>
                <w:rFonts w:ascii="Soberana Sans Light" w:hAnsi="Soberana Sans Light" w:cs="Arial"/>
                <w:b/>
                <w:sz w:val="24"/>
                <w:szCs w:val="24"/>
              </w:rPr>
            </w:pPr>
            <w:r w:rsidRPr="00171CF0">
              <w:rPr>
                <w:rFonts w:ascii="Soberana Sans Light" w:hAnsi="Soberana Sans Light" w:cs="Arial"/>
                <w:b/>
                <w:sz w:val="24"/>
                <w:szCs w:val="24"/>
              </w:rPr>
              <w:t>CATEGORÍA</w:t>
            </w:r>
          </w:p>
        </w:tc>
        <w:tc>
          <w:tcPr>
            <w:tcW w:w="691" w:type="pct"/>
            <w:vAlign w:val="center"/>
          </w:tcPr>
          <w:p w:rsidR="00535A37" w:rsidRPr="00171CF0" w:rsidRDefault="00535A37" w:rsidP="0091795A">
            <w:pPr>
              <w:jc w:val="center"/>
              <w:rPr>
                <w:rFonts w:ascii="Soberana Sans Light" w:hAnsi="Soberana Sans Light" w:cs="Arial"/>
                <w:b/>
                <w:sz w:val="24"/>
                <w:szCs w:val="24"/>
              </w:rPr>
            </w:pPr>
            <w:r w:rsidRPr="00171CF0">
              <w:rPr>
                <w:rFonts w:ascii="Soberana Sans Light" w:hAnsi="Soberana Sans Light" w:cs="Arial"/>
                <w:b/>
                <w:sz w:val="24"/>
                <w:szCs w:val="24"/>
              </w:rPr>
              <w:t>CANTIDAD</w:t>
            </w:r>
          </w:p>
        </w:tc>
        <w:tc>
          <w:tcPr>
            <w:tcW w:w="1574" w:type="pct"/>
            <w:vAlign w:val="center"/>
          </w:tcPr>
          <w:p w:rsidR="00535A37" w:rsidRPr="00171CF0" w:rsidRDefault="00535A37" w:rsidP="0091795A">
            <w:pPr>
              <w:jc w:val="center"/>
              <w:rPr>
                <w:rFonts w:ascii="Soberana Sans Light" w:hAnsi="Soberana Sans Light" w:cs="Arial"/>
                <w:b/>
                <w:sz w:val="24"/>
                <w:szCs w:val="24"/>
              </w:rPr>
            </w:pPr>
            <w:r w:rsidRPr="00171CF0">
              <w:rPr>
                <w:rFonts w:ascii="Soberana Sans Light" w:hAnsi="Soberana Sans Light" w:cs="Arial"/>
                <w:b/>
                <w:sz w:val="24"/>
                <w:szCs w:val="24"/>
              </w:rPr>
              <w:t>EXPERIENCIA</w:t>
            </w:r>
          </w:p>
        </w:tc>
        <w:tc>
          <w:tcPr>
            <w:tcW w:w="958" w:type="pct"/>
            <w:vAlign w:val="center"/>
          </w:tcPr>
          <w:p w:rsidR="00535A37" w:rsidRPr="00171CF0" w:rsidRDefault="00535A37" w:rsidP="0091795A">
            <w:pPr>
              <w:jc w:val="center"/>
              <w:rPr>
                <w:rFonts w:ascii="Soberana Sans Light" w:hAnsi="Soberana Sans Light" w:cs="Arial"/>
                <w:b/>
                <w:sz w:val="24"/>
                <w:szCs w:val="24"/>
              </w:rPr>
            </w:pPr>
            <w:r w:rsidRPr="00171CF0">
              <w:rPr>
                <w:rFonts w:ascii="Soberana Sans Light" w:hAnsi="Soberana Sans Light" w:cs="Arial"/>
                <w:b/>
                <w:sz w:val="24"/>
                <w:szCs w:val="24"/>
              </w:rPr>
              <w:t>COMPETENCIA O HABILIDAD</w:t>
            </w:r>
          </w:p>
        </w:tc>
        <w:tc>
          <w:tcPr>
            <w:tcW w:w="1038" w:type="pct"/>
            <w:vAlign w:val="center"/>
          </w:tcPr>
          <w:p w:rsidR="00535A37" w:rsidRPr="00171CF0" w:rsidRDefault="00535A37" w:rsidP="0091795A">
            <w:pPr>
              <w:jc w:val="center"/>
              <w:rPr>
                <w:rFonts w:ascii="Soberana Sans Light" w:hAnsi="Soberana Sans Light" w:cs="Arial"/>
                <w:b/>
                <w:sz w:val="24"/>
                <w:szCs w:val="24"/>
              </w:rPr>
            </w:pPr>
            <w:r w:rsidRPr="00171CF0">
              <w:rPr>
                <w:rFonts w:ascii="Soberana Sans Light" w:hAnsi="Soberana Sans Light" w:cs="Arial"/>
                <w:b/>
                <w:sz w:val="24"/>
                <w:szCs w:val="24"/>
              </w:rPr>
              <w:t>DOMINIO DE HERRAMIENTAS</w:t>
            </w:r>
          </w:p>
        </w:tc>
      </w:tr>
      <w:tr w:rsidR="00535A37" w:rsidRPr="00171CF0" w:rsidTr="0091795A">
        <w:trPr>
          <w:trHeight w:val="20"/>
          <w:jc w:val="center"/>
        </w:trPr>
        <w:tc>
          <w:tcPr>
            <w:tcW w:w="5000" w:type="pct"/>
            <w:gridSpan w:val="5"/>
            <w:shd w:val="clear" w:color="auto" w:fill="BFBFBF" w:themeFill="background1" w:themeFillShade="BF"/>
            <w:vAlign w:val="center"/>
          </w:tcPr>
          <w:p w:rsidR="00535A37" w:rsidRPr="00171CF0" w:rsidRDefault="00535A37" w:rsidP="0091795A">
            <w:pPr>
              <w:jc w:val="center"/>
              <w:rPr>
                <w:rFonts w:ascii="Soberana Sans Light" w:hAnsi="Soberana Sans Light" w:cs="Arial"/>
                <w:b/>
                <w:sz w:val="24"/>
                <w:szCs w:val="24"/>
              </w:rPr>
            </w:pPr>
          </w:p>
        </w:tc>
      </w:tr>
      <w:tr w:rsidR="00AD47E7" w:rsidRPr="00171CF0" w:rsidTr="0091795A">
        <w:trPr>
          <w:trHeight w:val="20"/>
          <w:jc w:val="center"/>
        </w:trPr>
        <w:tc>
          <w:tcPr>
            <w:tcW w:w="739" w:type="pct"/>
            <w:vAlign w:val="center"/>
          </w:tcPr>
          <w:p w:rsidR="00AD47E7" w:rsidRPr="00171CF0" w:rsidRDefault="00F04B1D" w:rsidP="00773869">
            <w:pP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Supervisor</w:t>
            </w:r>
          </w:p>
        </w:tc>
        <w:tc>
          <w:tcPr>
            <w:tcW w:w="691" w:type="pct"/>
            <w:vAlign w:val="center"/>
          </w:tcPr>
          <w:p w:rsidR="00AD47E7" w:rsidRPr="00171CF0" w:rsidRDefault="00AD47E7" w:rsidP="00773869">
            <w:pPr>
              <w:jc w:val="cente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1</w:t>
            </w:r>
          </w:p>
        </w:tc>
        <w:tc>
          <w:tcPr>
            <w:tcW w:w="1574" w:type="pct"/>
            <w:vAlign w:val="center"/>
          </w:tcPr>
          <w:p w:rsidR="00AD47E7" w:rsidRPr="00171CF0" w:rsidRDefault="0011777B" w:rsidP="00D229CE">
            <w:pPr>
              <w:jc w:val="cente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5</w:t>
            </w:r>
            <w:r w:rsidR="00AD47E7" w:rsidRPr="00171CF0">
              <w:rPr>
                <w:rFonts w:ascii="Soberana Sans Light" w:hAnsi="Soberana Sans Light" w:cs="Arial"/>
                <w:color w:val="000000"/>
                <w:sz w:val="24"/>
                <w:szCs w:val="24"/>
                <w:lang w:eastAsia="es-MX"/>
              </w:rPr>
              <w:t xml:space="preserve"> años </w:t>
            </w:r>
            <w:r w:rsidR="00AD47E7" w:rsidRPr="00171CF0">
              <w:rPr>
                <w:rFonts w:ascii="Soberana Sans Light" w:hAnsi="Soberana Sans Light" w:cs="Arial"/>
                <w:color w:val="FFFFFF"/>
                <w:sz w:val="24"/>
                <w:szCs w:val="24"/>
                <w:lang w:eastAsia="es-MX"/>
              </w:rPr>
              <w:t>SMN</w:t>
            </w:r>
          </w:p>
        </w:tc>
        <w:tc>
          <w:tcPr>
            <w:tcW w:w="958" w:type="pct"/>
            <w:vAlign w:val="center"/>
          </w:tcPr>
          <w:p w:rsidR="00AD47E7" w:rsidRPr="00171CF0" w:rsidRDefault="00AD47E7" w:rsidP="00773869">
            <w:pP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Ingeniero Civil</w:t>
            </w:r>
          </w:p>
        </w:tc>
        <w:tc>
          <w:tcPr>
            <w:tcW w:w="1038" w:type="pct"/>
            <w:vAlign w:val="center"/>
          </w:tcPr>
          <w:p w:rsidR="00AD47E7" w:rsidRPr="00171CF0" w:rsidRDefault="00380E2D" w:rsidP="0091795A">
            <w:pPr>
              <w:rPr>
                <w:rFonts w:ascii="Soberana Sans Light" w:hAnsi="Soberana Sans Light" w:cs="Arial"/>
                <w:sz w:val="24"/>
                <w:szCs w:val="24"/>
              </w:rPr>
            </w:pPr>
            <w:proofErr w:type="spellStart"/>
            <w:r w:rsidRPr="00171CF0">
              <w:rPr>
                <w:rFonts w:ascii="Soberana Sans Light" w:hAnsi="Soberana Sans Light" w:cs="Arial"/>
                <w:sz w:val="24"/>
                <w:szCs w:val="24"/>
              </w:rPr>
              <w:t>Autocad</w:t>
            </w:r>
            <w:proofErr w:type="spellEnd"/>
            <w:r w:rsidRPr="00171CF0">
              <w:rPr>
                <w:rFonts w:ascii="Soberana Sans Light" w:hAnsi="Soberana Sans Light" w:cs="Arial"/>
                <w:sz w:val="24"/>
                <w:szCs w:val="24"/>
              </w:rPr>
              <w:t xml:space="preserve">, programa de análisis Robot </w:t>
            </w:r>
            <w:proofErr w:type="spellStart"/>
            <w:r w:rsidRPr="00171CF0">
              <w:rPr>
                <w:rFonts w:ascii="Soberana Sans Light" w:hAnsi="Soberana Sans Light" w:cs="Arial"/>
                <w:sz w:val="24"/>
                <w:szCs w:val="24"/>
              </w:rPr>
              <w:t>Structural</w:t>
            </w:r>
            <w:proofErr w:type="spellEnd"/>
          </w:p>
        </w:tc>
      </w:tr>
      <w:tr w:rsidR="0011777B" w:rsidRPr="00171CF0" w:rsidTr="0091795A">
        <w:trPr>
          <w:trHeight w:val="20"/>
          <w:jc w:val="center"/>
        </w:trPr>
        <w:tc>
          <w:tcPr>
            <w:tcW w:w="739" w:type="pct"/>
            <w:vAlign w:val="center"/>
          </w:tcPr>
          <w:p w:rsidR="0011777B" w:rsidRPr="00171CF0" w:rsidRDefault="0011777B" w:rsidP="00773869">
            <w:pP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Diseñador</w:t>
            </w:r>
          </w:p>
        </w:tc>
        <w:tc>
          <w:tcPr>
            <w:tcW w:w="691" w:type="pct"/>
            <w:vAlign w:val="center"/>
          </w:tcPr>
          <w:p w:rsidR="0011777B" w:rsidRPr="00171CF0" w:rsidRDefault="00570CAC" w:rsidP="00773869">
            <w:pPr>
              <w:jc w:val="cente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1</w:t>
            </w:r>
          </w:p>
        </w:tc>
        <w:tc>
          <w:tcPr>
            <w:tcW w:w="1574" w:type="pct"/>
            <w:vAlign w:val="center"/>
          </w:tcPr>
          <w:p w:rsidR="0011777B" w:rsidRPr="00171CF0" w:rsidRDefault="000771DD" w:rsidP="000771DD">
            <w:pPr>
              <w:rPr>
                <w:rFonts w:ascii="Soberana Sans Light" w:hAnsi="Soberana Sans Light" w:cs="Arial"/>
                <w:color w:val="000000"/>
                <w:sz w:val="24"/>
                <w:szCs w:val="24"/>
                <w:lang w:eastAsia="es-MX"/>
              </w:rPr>
            </w:pPr>
            <w:r>
              <w:rPr>
                <w:rFonts w:ascii="Soberana Sans Light" w:hAnsi="Soberana Sans Light" w:cs="Arial"/>
                <w:color w:val="000000"/>
                <w:sz w:val="24"/>
                <w:szCs w:val="24"/>
                <w:lang w:eastAsia="es-MX"/>
              </w:rPr>
              <w:t xml:space="preserve">        </w:t>
            </w:r>
            <w:r w:rsidR="0011777B" w:rsidRPr="00171CF0">
              <w:rPr>
                <w:rFonts w:ascii="Soberana Sans Light" w:hAnsi="Soberana Sans Light" w:cs="Arial"/>
                <w:color w:val="000000"/>
                <w:sz w:val="24"/>
                <w:szCs w:val="24"/>
                <w:lang w:eastAsia="es-MX"/>
              </w:rPr>
              <w:t>3 años</w:t>
            </w:r>
          </w:p>
        </w:tc>
        <w:tc>
          <w:tcPr>
            <w:tcW w:w="958" w:type="pct"/>
            <w:vAlign w:val="center"/>
          </w:tcPr>
          <w:p w:rsidR="0011777B" w:rsidRPr="00171CF0" w:rsidRDefault="0011777B" w:rsidP="00773869">
            <w:pP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Ingeniero Civil o</w:t>
            </w:r>
            <w:r w:rsidR="00570CAC" w:rsidRPr="00171CF0">
              <w:rPr>
                <w:rFonts w:ascii="Soberana Sans Light" w:hAnsi="Soberana Sans Light" w:cs="Arial"/>
                <w:color w:val="000000"/>
                <w:sz w:val="24"/>
                <w:szCs w:val="24"/>
                <w:lang w:eastAsia="es-MX"/>
              </w:rPr>
              <w:t xml:space="preserve"> Ingeniero Agrónomo </w:t>
            </w:r>
          </w:p>
        </w:tc>
        <w:tc>
          <w:tcPr>
            <w:tcW w:w="1038" w:type="pct"/>
            <w:vAlign w:val="center"/>
          </w:tcPr>
          <w:p w:rsidR="0011777B" w:rsidRPr="00171CF0" w:rsidRDefault="0011777B" w:rsidP="00380E2D">
            <w:pPr>
              <w:rPr>
                <w:rFonts w:ascii="Soberana Sans Light" w:hAnsi="Soberana Sans Light" w:cs="Arial"/>
                <w:sz w:val="24"/>
                <w:szCs w:val="24"/>
              </w:rPr>
            </w:pPr>
            <w:proofErr w:type="spellStart"/>
            <w:r w:rsidRPr="00171CF0">
              <w:rPr>
                <w:rFonts w:ascii="Soberana Sans Light" w:hAnsi="Soberana Sans Light" w:cs="Arial"/>
                <w:sz w:val="24"/>
                <w:szCs w:val="24"/>
              </w:rPr>
              <w:t>Autocad</w:t>
            </w:r>
            <w:proofErr w:type="spellEnd"/>
            <w:r w:rsidRPr="00171CF0">
              <w:rPr>
                <w:rFonts w:ascii="Soberana Sans Light" w:hAnsi="Soberana Sans Light" w:cs="Arial"/>
                <w:sz w:val="24"/>
                <w:szCs w:val="24"/>
              </w:rPr>
              <w:t xml:space="preserve">, programa de análisis </w:t>
            </w:r>
            <w:r w:rsidR="00380E2D" w:rsidRPr="00171CF0">
              <w:rPr>
                <w:rFonts w:ascii="Soberana Sans Light" w:hAnsi="Soberana Sans Light" w:cs="Arial"/>
                <w:sz w:val="24"/>
                <w:szCs w:val="24"/>
              </w:rPr>
              <w:t xml:space="preserve">Robot </w:t>
            </w:r>
            <w:proofErr w:type="spellStart"/>
            <w:r w:rsidR="00380E2D" w:rsidRPr="00171CF0">
              <w:rPr>
                <w:rFonts w:ascii="Soberana Sans Light" w:hAnsi="Soberana Sans Light" w:cs="Arial"/>
                <w:sz w:val="24"/>
                <w:szCs w:val="24"/>
              </w:rPr>
              <w:t>Structural</w:t>
            </w:r>
            <w:proofErr w:type="spellEnd"/>
          </w:p>
        </w:tc>
      </w:tr>
      <w:tr w:rsidR="00AD47E7" w:rsidRPr="00171CF0" w:rsidTr="0091795A">
        <w:trPr>
          <w:trHeight w:val="20"/>
          <w:jc w:val="center"/>
        </w:trPr>
        <w:tc>
          <w:tcPr>
            <w:tcW w:w="739" w:type="pct"/>
            <w:vAlign w:val="center"/>
          </w:tcPr>
          <w:p w:rsidR="00AD47E7" w:rsidRPr="00171CF0" w:rsidRDefault="00F04B1D" w:rsidP="00773869">
            <w:pP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Dibujante</w:t>
            </w:r>
          </w:p>
        </w:tc>
        <w:tc>
          <w:tcPr>
            <w:tcW w:w="691" w:type="pct"/>
            <w:vAlign w:val="center"/>
          </w:tcPr>
          <w:p w:rsidR="00AD47E7" w:rsidRPr="00171CF0" w:rsidRDefault="00D42704" w:rsidP="00773869">
            <w:pPr>
              <w:jc w:val="cente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2</w:t>
            </w:r>
          </w:p>
        </w:tc>
        <w:tc>
          <w:tcPr>
            <w:tcW w:w="1574" w:type="pct"/>
            <w:vAlign w:val="center"/>
          </w:tcPr>
          <w:p w:rsidR="000771DD" w:rsidRDefault="000771DD" w:rsidP="00D229CE">
            <w:pPr>
              <w:jc w:val="center"/>
              <w:rPr>
                <w:rFonts w:ascii="Soberana Sans Light" w:hAnsi="Soberana Sans Light" w:cs="Arial"/>
                <w:color w:val="000000"/>
                <w:sz w:val="24"/>
                <w:szCs w:val="24"/>
                <w:lang w:eastAsia="es-MX"/>
              </w:rPr>
            </w:pPr>
          </w:p>
          <w:p w:rsidR="00AD47E7" w:rsidRPr="00171CF0" w:rsidRDefault="000771DD" w:rsidP="000771DD">
            <w:pPr>
              <w:rPr>
                <w:rFonts w:ascii="Soberana Sans Light" w:hAnsi="Soberana Sans Light" w:cs="Arial"/>
                <w:color w:val="000000"/>
                <w:sz w:val="24"/>
                <w:szCs w:val="24"/>
                <w:lang w:eastAsia="es-MX"/>
              </w:rPr>
            </w:pPr>
            <w:r>
              <w:rPr>
                <w:rFonts w:ascii="Soberana Sans Light" w:hAnsi="Soberana Sans Light" w:cs="Arial"/>
                <w:color w:val="000000"/>
                <w:sz w:val="24"/>
                <w:szCs w:val="24"/>
                <w:lang w:eastAsia="es-MX"/>
              </w:rPr>
              <w:t xml:space="preserve">        </w:t>
            </w:r>
            <w:r w:rsidR="00F04B1D" w:rsidRPr="00171CF0">
              <w:rPr>
                <w:rFonts w:ascii="Soberana Sans Light" w:hAnsi="Soberana Sans Light" w:cs="Arial"/>
                <w:color w:val="000000"/>
                <w:sz w:val="24"/>
                <w:szCs w:val="24"/>
                <w:lang w:eastAsia="es-MX"/>
              </w:rPr>
              <w:t>1</w:t>
            </w:r>
            <w:r w:rsidR="00570CAC" w:rsidRPr="00171CF0">
              <w:rPr>
                <w:rFonts w:ascii="Soberana Sans Light" w:hAnsi="Soberana Sans Light" w:cs="Arial"/>
                <w:color w:val="000000"/>
                <w:sz w:val="24"/>
                <w:szCs w:val="24"/>
                <w:lang w:eastAsia="es-MX"/>
              </w:rPr>
              <w:t xml:space="preserve"> año</w:t>
            </w:r>
            <w:r w:rsidR="00AD47E7" w:rsidRPr="00171CF0">
              <w:rPr>
                <w:rFonts w:ascii="Soberana Sans Light" w:hAnsi="Soberana Sans Light" w:cs="Arial"/>
                <w:color w:val="000000"/>
                <w:sz w:val="24"/>
                <w:szCs w:val="24"/>
                <w:lang w:eastAsia="es-MX"/>
              </w:rPr>
              <w:t xml:space="preserve"> </w:t>
            </w:r>
            <w:r w:rsidR="00AD47E7" w:rsidRPr="00171CF0">
              <w:rPr>
                <w:rFonts w:ascii="Soberana Sans Light" w:hAnsi="Soberana Sans Light" w:cs="Arial"/>
                <w:color w:val="FFFFFF"/>
                <w:sz w:val="24"/>
                <w:szCs w:val="24"/>
                <w:lang w:eastAsia="es-MX"/>
              </w:rPr>
              <w:t>JLA</w:t>
            </w:r>
          </w:p>
        </w:tc>
        <w:tc>
          <w:tcPr>
            <w:tcW w:w="958" w:type="pct"/>
            <w:vAlign w:val="center"/>
          </w:tcPr>
          <w:p w:rsidR="00AD47E7" w:rsidRPr="00171CF0" w:rsidRDefault="00F04B1D" w:rsidP="00773869">
            <w:pPr>
              <w:rPr>
                <w:rFonts w:ascii="Soberana Sans Light" w:hAnsi="Soberana Sans Light" w:cs="Arial"/>
                <w:color w:val="000000"/>
                <w:sz w:val="24"/>
                <w:szCs w:val="24"/>
                <w:lang w:eastAsia="es-MX"/>
              </w:rPr>
            </w:pPr>
            <w:r w:rsidRPr="00171CF0">
              <w:rPr>
                <w:rFonts w:ascii="Soberana Sans Light" w:hAnsi="Soberana Sans Light" w:cs="Arial"/>
                <w:color w:val="000000"/>
                <w:sz w:val="24"/>
                <w:szCs w:val="24"/>
                <w:lang w:eastAsia="es-MX"/>
              </w:rPr>
              <w:t>Técnico</w:t>
            </w:r>
          </w:p>
        </w:tc>
        <w:tc>
          <w:tcPr>
            <w:tcW w:w="1038" w:type="pct"/>
            <w:vAlign w:val="center"/>
          </w:tcPr>
          <w:p w:rsidR="00AD47E7" w:rsidRPr="00171CF0" w:rsidRDefault="00F04B1D" w:rsidP="0091795A">
            <w:pPr>
              <w:rPr>
                <w:rFonts w:ascii="Soberana Sans Light" w:hAnsi="Soberana Sans Light" w:cs="Arial"/>
                <w:sz w:val="24"/>
                <w:szCs w:val="24"/>
              </w:rPr>
            </w:pPr>
            <w:proofErr w:type="spellStart"/>
            <w:r w:rsidRPr="00171CF0">
              <w:rPr>
                <w:rFonts w:ascii="Soberana Sans Light" w:hAnsi="Soberana Sans Light" w:cs="Arial"/>
                <w:sz w:val="24"/>
                <w:szCs w:val="24"/>
              </w:rPr>
              <w:t>Autocad</w:t>
            </w:r>
            <w:proofErr w:type="spellEnd"/>
            <w:r w:rsidR="00570CAC" w:rsidRPr="00171CF0">
              <w:rPr>
                <w:rFonts w:ascii="Soberana Sans Light" w:hAnsi="Soberana Sans Light" w:cs="Arial"/>
                <w:sz w:val="24"/>
                <w:szCs w:val="24"/>
              </w:rPr>
              <w:t xml:space="preserve"> 2010 </w:t>
            </w:r>
            <w:proofErr w:type="spellStart"/>
            <w:r w:rsidR="00570CAC" w:rsidRPr="00171CF0">
              <w:rPr>
                <w:rFonts w:ascii="Soberana Sans Light" w:hAnsi="Soberana Sans Light" w:cs="Arial"/>
                <w:sz w:val="24"/>
                <w:szCs w:val="24"/>
              </w:rPr>
              <w:t>ó</w:t>
            </w:r>
            <w:proofErr w:type="spellEnd"/>
            <w:r w:rsidR="00570CAC" w:rsidRPr="00171CF0">
              <w:rPr>
                <w:rFonts w:ascii="Soberana Sans Light" w:hAnsi="Soberana Sans Light" w:cs="Arial"/>
                <w:sz w:val="24"/>
                <w:szCs w:val="24"/>
              </w:rPr>
              <w:t xml:space="preserve"> más reciente</w:t>
            </w:r>
          </w:p>
        </w:tc>
      </w:tr>
    </w:tbl>
    <w:p w:rsidR="00924DFC" w:rsidRPr="00171CF0" w:rsidRDefault="00924DFC" w:rsidP="00924DFC">
      <w:pPr>
        <w:rPr>
          <w:rFonts w:ascii="Soberana Sans Light" w:hAnsi="Soberana Sans Light" w:cs="Arial"/>
          <w:sz w:val="24"/>
          <w:szCs w:val="24"/>
        </w:rPr>
      </w:pPr>
    </w:p>
    <w:p w:rsidR="00924DFC" w:rsidRPr="00171CF0" w:rsidRDefault="00924DFC" w:rsidP="00924DFC">
      <w:pPr>
        <w:rPr>
          <w:rFonts w:ascii="Soberana Sans Light" w:hAnsi="Soberana Sans Light" w:cs="Arial"/>
          <w:sz w:val="24"/>
          <w:szCs w:val="24"/>
        </w:rPr>
      </w:pPr>
      <w:r w:rsidRPr="00171CF0">
        <w:rPr>
          <w:rFonts w:ascii="Soberana Sans Light" w:hAnsi="Soberana Sans Light" w:cs="Arial"/>
          <w:sz w:val="24"/>
          <w:szCs w:val="24"/>
        </w:rPr>
        <w:t>“El PRESTADOR DE SERVICIO” deberá proveer el equipo de seguridad a todo su personal que labore dentro de las instalaciones del IMTA cuando sea el caso, ya que el IMTA no será responsable de cualquier incidente, durante el periodo de ejecución del presente servicio.</w:t>
      </w:r>
    </w:p>
    <w:p w:rsidR="00535A37" w:rsidRPr="00171CF0" w:rsidRDefault="00535A37" w:rsidP="00535A37">
      <w:pPr>
        <w:rPr>
          <w:rFonts w:ascii="Soberana Sans Light" w:hAnsi="Soberana Sans Light" w:cs="Arial"/>
          <w:b/>
          <w:sz w:val="24"/>
          <w:szCs w:val="24"/>
        </w:rPr>
      </w:pPr>
    </w:p>
    <w:p w:rsidR="00535A37" w:rsidRDefault="00535A37" w:rsidP="0093758F">
      <w:pPr>
        <w:rPr>
          <w:rFonts w:ascii="Soberana Sans Light" w:hAnsi="Soberana Sans Light" w:cs="Arial"/>
          <w:b/>
          <w:sz w:val="24"/>
          <w:szCs w:val="24"/>
        </w:rPr>
      </w:pPr>
      <w:r w:rsidRPr="00171CF0">
        <w:rPr>
          <w:rFonts w:ascii="Soberana Sans Light" w:hAnsi="Soberana Sans Light" w:cs="Arial"/>
          <w:b/>
          <w:sz w:val="24"/>
          <w:szCs w:val="24"/>
        </w:rPr>
        <w:t xml:space="preserve">7.2 </w:t>
      </w:r>
      <w:r w:rsidR="000771DD">
        <w:rPr>
          <w:rFonts w:ascii="Soberana Sans Light" w:hAnsi="Soberana Sans Light" w:cs="Arial"/>
          <w:b/>
          <w:sz w:val="24"/>
          <w:szCs w:val="24"/>
        </w:rPr>
        <w:t>EQUIPAMIENTO</w:t>
      </w:r>
      <w:r w:rsidRPr="00171CF0">
        <w:rPr>
          <w:rFonts w:ascii="Soberana Sans Light" w:hAnsi="Soberana Sans Light" w:cs="Arial"/>
          <w:b/>
          <w:sz w:val="24"/>
          <w:szCs w:val="24"/>
        </w:rPr>
        <w:t xml:space="preserve"> PARA LA REALIZACIÓN DE ACTIVIDADES</w:t>
      </w:r>
    </w:p>
    <w:p w:rsidR="00ED10A5" w:rsidRPr="00171CF0" w:rsidRDefault="00ED10A5" w:rsidP="0093758F">
      <w:pPr>
        <w:rPr>
          <w:rFonts w:ascii="Soberana Sans Light" w:hAnsi="Soberana Sans Light" w:cs="Arial"/>
          <w:b/>
          <w:sz w:val="24"/>
          <w:szCs w:val="24"/>
        </w:rPr>
      </w:pPr>
    </w:p>
    <w:p w:rsidR="0011777B" w:rsidRPr="00171CF0" w:rsidRDefault="000771DD" w:rsidP="008D648A">
      <w:pPr>
        <w:pStyle w:val="Prrafodelista"/>
        <w:numPr>
          <w:ilvl w:val="0"/>
          <w:numId w:val="1"/>
        </w:numPr>
        <w:jc w:val="both"/>
        <w:rPr>
          <w:rFonts w:ascii="Soberana Sans Light" w:hAnsi="Soberana Sans Light" w:cs="Arial"/>
          <w:sz w:val="24"/>
          <w:szCs w:val="24"/>
        </w:rPr>
      </w:pPr>
      <w:r>
        <w:rPr>
          <w:rFonts w:ascii="Soberana Sans Light" w:hAnsi="Soberana Sans Light" w:cs="Arial"/>
          <w:sz w:val="24"/>
          <w:szCs w:val="24"/>
        </w:rPr>
        <w:t>P</w:t>
      </w:r>
      <w:r w:rsidR="00570CAC" w:rsidRPr="00171CF0">
        <w:rPr>
          <w:rFonts w:ascii="Soberana Sans Light" w:hAnsi="Soberana Sans Light" w:cs="Arial"/>
          <w:sz w:val="24"/>
          <w:szCs w:val="24"/>
        </w:rPr>
        <w:t xml:space="preserve">aquete </w:t>
      </w:r>
      <w:r w:rsidRPr="00171CF0">
        <w:rPr>
          <w:rFonts w:ascii="Soberana Sans Light" w:hAnsi="Soberana Sans Light" w:cs="Arial"/>
          <w:sz w:val="24"/>
          <w:szCs w:val="24"/>
        </w:rPr>
        <w:t>AutoCAD</w:t>
      </w:r>
      <w:r w:rsidR="0093758F" w:rsidRPr="00171CF0">
        <w:rPr>
          <w:rFonts w:ascii="Soberana Sans Light" w:hAnsi="Soberana Sans Light" w:cs="Arial"/>
          <w:sz w:val="24"/>
          <w:szCs w:val="24"/>
        </w:rPr>
        <w:t xml:space="preserve"> 2010 o </w:t>
      </w:r>
      <w:r w:rsidR="0011777B" w:rsidRPr="00171CF0">
        <w:rPr>
          <w:rFonts w:ascii="Soberana Sans Light" w:hAnsi="Soberana Sans Light" w:cs="Arial"/>
          <w:sz w:val="24"/>
          <w:szCs w:val="24"/>
        </w:rPr>
        <w:t>más reciente</w:t>
      </w:r>
      <w:r w:rsidR="00DA11EE">
        <w:rPr>
          <w:rFonts w:ascii="Soberana Sans Light" w:hAnsi="Soberana Sans Light" w:cs="Arial"/>
          <w:sz w:val="24"/>
          <w:szCs w:val="24"/>
        </w:rPr>
        <w:t>.</w:t>
      </w:r>
    </w:p>
    <w:p w:rsidR="00295920" w:rsidRPr="00171CF0" w:rsidRDefault="00D229CE" w:rsidP="008D648A">
      <w:pPr>
        <w:pStyle w:val="Prrafodelista"/>
        <w:numPr>
          <w:ilvl w:val="0"/>
          <w:numId w:val="1"/>
        </w:numPr>
        <w:jc w:val="both"/>
        <w:rPr>
          <w:rFonts w:ascii="Soberana Sans Light" w:hAnsi="Soberana Sans Light" w:cs="Arial"/>
          <w:sz w:val="24"/>
          <w:szCs w:val="24"/>
        </w:rPr>
      </w:pPr>
      <w:r w:rsidRPr="00171CF0">
        <w:rPr>
          <w:rFonts w:ascii="Soberana Sans Light" w:hAnsi="Soberana Sans Light" w:cs="Arial"/>
          <w:sz w:val="24"/>
          <w:szCs w:val="24"/>
        </w:rPr>
        <w:t>5</w:t>
      </w:r>
      <w:r w:rsidR="00295920" w:rsidRPr="00171CF0">
        <w:rPr>
          <w:rFonts w:ascii="Soberana Sans Light" w:hAnsi="Soberana Sans Light" w:cs="Arial"/>
          <w:sz w:val="24"/>
          <w:szCs w:val="24"/>
        </w:rPr>
        <w:t xml:space="preserve"> equipos de cómputo con procesador i</w:t>
      </w:r>
      <w:r w:rsidR="00DE2694" w:rsidRPr="00171CF0">
        <w:rPr>
          <w:rFonts w:ascii="Soberana Sans Light" w:hAnsi="Soberana Sans Light" w:cs="Arial"/>
          <w:sz w:val="24"/>
          <w:szCs w:val="24"/>
        </w:rPr>
        <w:t>5</w:t>
      </w:r>
      <w:r w:rsidR="00295920" w:rsidRPr="00171CF0">
        <w:rPr>
          <w:rFonts w:ascii="Soberana Sans Light" w:hAnsi="Soberana Sans Light" w:cs="Arial"/>
          <w:sz w:val="24"/>
          <w:szCs w:val="24"/>
        </w:rPr>
        <w:t xml:space="preserve"> o superior.</w:t>
      </w:r>
    </w:p>
    <w:p w:rsidR="00D229CE" w:rsidRPr="00171CF0" w:rsidRDefault="000771DD" w:rsidP="008D648A">
      <w:pPr>
        <w:pStyle w:val="Prrafodelista"/>
        <w:numPr>
          <w:ilvl w:val="0"/>
          <w:numId w:val="1"/>
        </w:numPr>
        <w:jc w:val="both"/>
        <w:rPr>
          <w:rFonts w:ascii="Soberana Sans Light" w:hAnsi="Soberana Sans Light" w:cs="Arial"/>
          <w:sz w:val="24"/>
          <w:szCs w:val="24"/>
        </w:rPr>
      </w:pPr>
      <w:r>
        <w:rPr>
          <w:rFonts w:ascii="Soberana Sans Light" w:hAnsi="Soberana Sans Light" w:cs="Arial"/>
          <w:sz w:val="24"/>
          <w:szCs w:val="24"/>
        </w:rPr>
        <w:t xml:space="preserve">1 </w:t>
      </w:r>
      <w:r w:rsidR="00D229CE" w:rsidRPr="00171CF0">
        <w:rPr>
          <w:rFonts w:ascii="Soberana Sans Light" w:hAnsi="Soberana Sans Light" w:cs="Arial"/>
          <w:sz w:val="24"/>
          <w:szCs w:val="24"/>
        </w:rPr>
        <w:t>Plotter con carro de 90 cm de ancho.</w:t>
      </w:r>
    </w:p>
    <w:p w:rsidR="00D229CE" w:rsidRPr="00DA11EE" w:rsidRDefault="000771DD" w:rsidP="00DA11EE">
      <w:pPr>
        <w:pStyle w:val="Prrafodelista"/>
        <w:numPr>
          <w:ilvl w:val="0"/>
          <w:numId w:val="1"/>
        </w:numPr>
        <w:jc w:val="both"/>
        <w:rPr>
          <w:rFonts w:ascii="Soberana Sans Light" w:hAnsi="Soberana Sans Light" w:cs="Arial"/>
          <w:sz w:val="24"/>
          <w:szCs w:val="24"/>
        </w:rPr>
      </w:pPr>
      <w:r>
        <w:rPr>
          <w:rFonts w:ascii="Soberana Sans Light" w:hAnsi="Soberana Sans Light" w:cs="Arial"/>
          <w:sz w:val="24"/>
          <w:szCs w:val="24"/>
        </w:rPr>
        <w:t xml:space="preserve">1 </w:t>
      </w:r>
      <w:r w:rsidR="00D229CE" w:rsidRPr="00171CF0">
        <w:rPr>
          <w:rFonts w:ascii="Soberana Sans Light" w:hAnsi="Soberana Sans Light" w:cs="Arial"/>
          <w:sz w:val="24"/>
          <w:szCs w:val="24"/>
        </w:rPr>
        <w:t xml:space="preserve">Vehículo </w:t>
      </w:r>
      <w:r w:rsidR="00DA11EE" w:rsidRPr="00DA11EE">
        <w:rPr>
          <w:rFonts w:ascii="Soberana Sans Light" w:hAnsi="Soberana Sans Light" w:cs="Arial"/>
          <w:sz w:val="24"/>
          <w:szCs w:val="24"/>
        </w:rPr>
        <w:t>pickup, tracción sencilla modelo 2008</w:t>
      </w:r>
      <w:r w:rsidR="00DA11EE">
        <w:rPr>
          <w:rFonts w:ascii="Soberana Sans Light" w:hAnsi="Soberana Sans Light" w:cs="Arial"/>
          <w:sz w:val="24"/>
          <w:szCs w:val="24"/>
        </w:rPr>
        <w:t>.</w:t>
      </w:r>
    </w:p>
    <w:p w:rsidR="00D10C6F"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8</w:t>
      </w:r>
      <w:r w:rsidR="00D10C6F" w:rsidRPr="00171CF0">
        <w:rPr>
          <w:rFonts w:ascii="Soberana Sans Light" w:hAnsi="Soberana Sans Light" w:cs="Arial"/>
          <w:szCs w:val="24"/>
          <w:lang w:val="es-MX"/>
        </w:rPr>
        <w:t xml:space="preserve">. </w:t>
      </w:r>
      <w:r w:rsidR="00221147" w:rsidRPr="00171CF0">
        <w:rPr>
          <w:rFonts w:ascii="Soberana Sans Light" w:hAnsi="Soberana Sans Light" w:cs="Arial"/>
          <w:szCs w:val="24"/>
          <w:lang w:val="es-MX"/>
        </w:rPr>
        <w:t>VERIFICACIÓN</w:t>
      </w:r>
      <w:r w:rsidR="002A1FB1" w:rsidRPr="00171CF0">
        <w:rPr>
          <w:rFonts w:ascii="Soberana Sans Light" w:hAnsi="Soberana Sans Light" w:cs="Arial"/>
          <w:szCs w:val="24"/>
          <w:lang w:val="es-MX"/>
        </w:rPr>
        <w:t xml:space="preserve"> Y ACEPTACIÓN DE LOS SERVICIOS.</w:t>
      </w:r>
    </w:p>
    <w:p w:rsidR="00380DF3" w:rsidRPr="00171CF0" w:rsidRDefault="00380DF3" w:rsidP="00A53623">
      <w:pPr>
        <w:pStyle w:val="Ttulo"/>
        <w:spacing w:line="240" w:lineRule="auto"/>
        <w:jc w:val="both"/>
        <w:rPr>
          <w:rFonts w:ascii="Soberana Sans Light" w:hAnsi="Soberana Sans Light" w:cs="Arial"/>
          <w:szCs w:val="24"/>
          <w:lang w:val="es-MX"/>
        </w:rPr>
      </w:pPr>
    </w:p>
    <w:p w:rsidR="00380DF3" w:rsidRPr="00171CF0" w:rsidRDefault="00380DF3" w:rsidP="00A53623">
      <w:pPr>
        <w:pStyle w:val="Ttulo"/>
        <w:spacing w:line="240" w:lineRule="auto"/>
        <w:jc w:val="both"/>
        <w:rPr>
          <w:rFonts w:ascii="Soberana Sans Light" w:hAnsi="Soberana Sans Light" w:cs="Arial"/>
          <w:szCs w:val="24"/>
          <w:lang w:val="es-MX"/>
        </w:rPr>
      </w:pPr>
      <w:r w:rsidRPr="00171CF0">
        <w:rPr>
          <w:rFonts w:ascii="Soberana Sans Light" w:eastAsiaTheme="minorHAnsi" w:hAnsi="Soberana Sans Light" w:cs="Arial"/>
          <w:b w:val="0"/>
          <w:szCs w:val="24"/>
          <w:lang w:val="es-MX" w:eastAsia="en-US"/>
        </w:rPr>
        <w:t xml:space="preserve">Los servicios deberán realizarse conforme a lo solicitado en los </w:t>
      </w:r>
      <w:r w:rsidR="00570CAC" w:rsidRPr="00171CF0">
        <w:rPr>
          <w:rFonts w:ascii="Soberana Sans Light" w:eastAsiaTheme="minorHAnsi" w:hAnsi="Soberana Sans Light" w:cs="Arial"/>
          <w:b w:val="0"/>
          <w:szCs w:val="24"/>
          <w:lang w:val="es-MX" w:eastAsia="en-US"/>
        </w:rPr>
        <w:t>presentes requisitos técnicos</w:t>
      </w:r>
      <w:r w:rsidRPr="00171CF0">
        <w:rPr>
          <w:rFonts w:ascii="Soberana Sans Light" w:eastAsiaTheme="minorHAnsi" w:hAnsi="Soberana Sans Light" w:cs="Arial"/>
          <w:b w:val="0"/>
          <w:szCs w:val="24"/>
          <w:lang w:val="es-MX" w:eastAsia="en-US"/>
        </w:rPr>
        <w:t xml:space="preserve"> y su verificación y aceptación estará a cargo del </w:t>
      </w:r>
      <w:r w:rsidR="00570CAC" w:rsidRPr="00171CF0">
        <w:rPr>
          <w:rFonts w:ascii="Soberana Sans Light" w:eastAsiaTheme="minorHAnsi" w:hAnsi="Soberana Sans Light" w:cs="Arial"/>
          <w:b w:val="0"/>
          <w:szCs w:val="24"/>
          <w:lang w:val="es-MX" w:eastAsia="en-US"/>
        </w:rPr>
        <w:t>personal técnico de “EL IMTA”</w:t>
      </w:r>
      <w:r w:rsidRPr="00171CF0">
        <w:rPr>
          <w:rFonts w:ascii="Soberana Sans Light" w:eastAsiaTheme="minorHAnsi" w:hAnsi="Soberana Sans Light" w:cs="Arial"/>
          <w:b w:val="0"/>
          <w:szCs w:val="24"/>
          <w:lang w:val="es-MX" w:eastAsia="en-US"/>
        </w:rPr>
        <w:t>.</w:t>
      </w:r>
    </w:p>
    <w:p w:rsidR="00D10C6F" w:rsidRPr="00171CF0" w:rsidRDefault="00D10C6F" w:rsidP="00A53623">
      <w:pPr>
        <w:pStyle w:val="Ttulo"/>
        <w:spacing w:line="240" w:lineRule="auto"/>
        <w:jc w:val="both"/>
        <w:rPr>
          <w:rFonts w:ascii="Soberana Sans Light" w:hAnsi="Soberana Sans Light" w:cs="Arial"/>
          <w:b w:val="0"/>
          <w:szCs w:val="24"/>
          <w:lang w:val="es-MX"/>
        </w:rPr>
      </w:pPr>
    </w:p>
    <w:p w:rsidR="00D77CF7"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9</w:t>
      </w:r>
      <w:r w:rsidR="008766F5" w:rsidRPr="00171CF0">
        <w:rPr>
          <w:rFonts w:ascii="Soberana Sans Light" w:hAnsi="Soberana Sans Light" w:cs="Arial"/>
          <w:szCs w:val="24"/>
          <w:lang w:val="es-MX"/>
        </w:rPr>
        <w:t xml:space="preserve">. </w:t>
      </w:r>
      <w:r w:rsidR="00E113D3" w:rsidRPr="00171CF0">
        <w:rPr>
          <w:rFonts w:ascii="Soberana Sans Light" w:hAnsi="Soberana Sans Light" w:cs="Arial"/>
          <w:szCs w:val="24"/>
          <w:lang w:val="es-MX"/>
        </w:rPr>
        <w:t>FORMA DE PAGO</w:t>
      </w:r>
    </w:p>
    <w:p w:rsidR="00535A37" w:rsidRPr="00A60428" w:rsidRDefault="00A60428" w:rsidP="00A60428">
      <w:pPr>
        <w:pStyle w:val="Ttulo"/>
        <w:spacing w:line="240" w:lineRule="auto"/>
        <w:jc w:val="both"/>
        <w:rPr>
          <w:rFonts w:ascii="Soberana Sans Light" w:eastAsiaTheme="minorHAnsi" w:hAnsi="Soberana Sans Light" w:cs="Arial"/>
          <w:b w:val="0"/>
          <w:szCs w:val="24"/>
          <w:lang w:val="es-MX" w:eastAsia="en-US"/>
        </w:rPr>
      </w:pPr>
      <w:r w:rsidRPr="00A60428">
        <w:rPr>
          <w:rFonts w:ascii="Soberana Sans Light" w:eastAsiaTheme="minorHAnsi" w:hAnsi="Soberana Sans Light" w:cs="Arial"/>
          <w:b w:val="0"/>
          <w:szCs w:val="24"/>
          <w:lang w:val="es-MX" w:eastAsia="en-US"/>
        </w:rPr>
        <w:t>Se realizarán un solo pago</w:t>
      </w:r>
      <w:proofErr w:type="gramStart"/>
      <w:r w:rsidRPr="00A60428">
        <w:rPr>
          <w:rFonts w:ascii="Soberana Sans Light" w:eastAsiaTheme="minorHAnsi" w:hAnsi="Soberana Sans Light" w:cs="Arial"/>
          <w:b w:val="0"/>
          <w:szCs w:val="24"/>
          <w:lang w:val="es-MX" w:eastAsia="en-US"/>
        </w:rPr>
        <w:t xml:space="preserve">, </w:t>
      </w:r>
      <w:r w:rsidR="00ED10A5" w:rsidRPr="002E7CE7">
        <w:rPr>
          <w:rFonts w:ascii="Soberana Sans Light" w:hAnsi="Soberana Sans Light" w:cs="Arial"/>
          <w:szCs w:val="24"/>
          <w:lang w:eastAsia="ar-SA"/>
        </w:rPr>
        <w:t>,</w:t>
      </w:r>
      <w:proofErr w:type="gramEnd"/>
      <w:r w:rsidR="00ED10A5" w:rsidRPr="002E7CE7">
        <w:rPr>
          <w:rFonts w:ascii="Soberana Sans Light" w:hAnsi="Soberana Sans Light" w:cs="Arial"/>
          <w:szCs w:val="24"/>
          <w:lang w:eastAsia="ar-SA"/>
        </w:rPr>
        <w:t xml:space="preserve"> </w:t>
      </w:r>
      <w:r w:rsidR="00ED10A5" w:rsidRPr="002E7CE7">
        <w:rPr>
          <w:rFonts w:ascii="Soberana Sans Light" w:hAnsi="Soberana Sans Light" w:cs="Arial"/>
          <w:b w:val="0"/>
          <w:szCs w:val="24"/>
          <w:lang w:eastAsia="ar-SA"/>
        </w:rPr>
        <w:t>a la entrega del 100% de los entregables del servicio</w:t>
      </w:r>
      <w:r w:rsidRPr="00A60428">
        <w:rPr>
          <w:rFonts w:ascii="Soberana Sans Light" w:eastAsiaTheme="minorHAnsi" w:hAnsi="Soberana Sans Light" w:cs="Arial"/>
          <w:b w:val="0"/>
          <w:szCs w:val="24"/>
          <w:lang w:val="es-MX" w:eastAsia="en-US"/>
        </w:rPr>
        <w:t>, dentro de los 20 días naturales posteriores a la presentación de la factura, sujetos a la conformidad del servicio, de acuerdo a los presentes requisitos técnicos, por parte del solicitante del servicio.</w:t>
      </w:r>
    </w:p>
    <w:p w:rsidR="00B14481" w:rsidRPr="00171CF0" w:rsidRDefault="00B14481" w:rsidP="00A53623">
      <w:pPr>
        <w:pStyle w:val="Ttulo"/>
        <w:spacing w:line="240" w:lineRule="auto"/>
        <w:jc w:val="both"/>
        <w:rPr>
          <w:rFonts w:ascii="Soberana Sans Light" w:hAnsi="Soberana Sans Light" w:cs="Arial"/>
          <w:b w:val="0"/>
          <w:szCs w:val="24"/>
          <w:lang w:val="es-ES_tradnl"/>
        </w:rPr>
      </w:pPr>
    </w:p>
    <w:p w:rsidR="007976F6" w:rsidRPr="00171CF0" w:rsidRDefault="00E058FB" w:rsidP="00A53623">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10</w:t>
      </w:r>
      <w:r w:rsidR="009A45B0" w:rsidRPr="00171CF0">
        <w:rPr>
          <w:rFonts w:ascii="Soberana Sans Light" w:hAnsi="Soberana Sans Light" w:cs="Arial"/>
          <w:szCs w:val="24"/>
          <w:lang w:val="es-MX"/>
        </w:rPr>
        <w:t xml:space="preserve">. </w:t>
      </w:r>
      <w:r w:rsidR="007976F6" w:rsidRPr="00171CF0">
        <w:rPr>
          <w:rFonts w:ascii="Soberana Sans Light" w:hAnsi="Soberana Sans Light" w:cs="Arial"/>
          <w:szCs w:val="24"/>
          <w:lang w:val="es-MX"/>
        </w:rPr>
        <w:t>CRITERIO</w:t>
      </w:r>
      <w:r w:rsidR="009A45B0" w:rsidRPr="00171CF0">
        <w:rPr>
          <w:rFonts w:ascii="Soberana Sans Light" w:hAnsi="Soberana Sans Light" w:cs="Arial"/>
          <w:szCs w:val="24"/>
          <w:lang w:val="es-MX"/>
        </w:rPr>
        <w:t xml:space="preserve"> DE EVALUACIÓN</w:t>
      </w:r>
    </w:p>
    <w:p w:rsidR="00F830D4" w:rsidRPr="00171CF0" w:rsidRDefault="00F830D4" w:rsidP="00A53623">
      <w:pPr>
        <w:pStyle w:val="Ttulo"/>
        <w:spacing w:line="240" w:lineRule="auto"/>
        <w:jc w:val="both"/>
        <w:rPr>
          <w:rFonts w:ascii="Soberana Sans Light" w:hAnsi="Soberana Sans Light" w:cs="Arial"/>
          <w:szCs w:val="24"/>
          <w:lang w:val="es-MX"/>
        </w:rPr>
      </w:pPr>
    </w:p>
    <w:p w:rsidR="00F830D4" w:rsidRPr="00171CF0" w:rsidRDefault="00F830D4" w:rsidP="00F830D4">
      <w:pPr>
        <w:jc w:val="both"/>
        <w:rPr>
          <w:rFonts w:ascii="Soberana Sans Light" w:hAnsi="Soberana Sans Light" w:cs="Arial"/>
          <w:sz w:val="24"/>
          <w:szCs w:val="24"/>
        </w:rPr>
      </w:pPr>
      <w:r w:rsidRPr="00171CF0">
        <w:rPr>
          <w:rFonts w:ascii="Soberana Sans Light" w:hAnsi="Soberana Sans Light" w:cs="Arial"/>
          <w:sz w:val="24"/>
          <w:szCs w:val="24"/>
        </w:rPr>
        <w:t>El criterio de evaluación se hará bajo el esquema de puntos y porcentajes en el que la puntuación será hasta un máximo de 60 para la propuesta técnica y de 40 para la propuesta económica. La puntuación o unidades porcentuales a obtener en la propuesta técnica para ser considerada técnicamente solvente y, por tanto, no ser desechada, será de cuando menos 45 de los 60 máximos que puede obtener en su evaluación.</w:t>
      </w:r>
    </w:p>
    <w:p w:rsidR="00295920" w:rsidRPr="00171CF0" w:rsidRDefault="00295920" w:rsidP="00F830D4">
      <w:pPr>
        <w:jc w:val="both"/>
        <w:rPr>
          <w:rFonts w:ascii="Soberana Sans Light" w:hAnsi="Soberana Sans Light" w:cs="Arial"/>
          <w:sz w:val="24"/>
          <w:szCs w:val="24"/>
        </w:rPr>
      </w:pPr>
    </w:p>
    <w:p w:rsidR="00295920" w:rsidRPr="00171CF0" w:rsidRDefault="00295920" w:rsidP="00295920">
      <w:pPr>
        <w:rPr>
          <w:rFonts w:ascii="Soberana Sans Light" w:hAnsi="Soberana Sans Light" w:cs="Arial"/>
          <w:b/>
          <w:sz w:val="24"/>
          <w:szCs w:val="24"/>
        </w:rPr>
      </w:pPr>
      <w:r w:rsidRPr="00171CF0">
        <w:rPr>
          <w:rFonts w:ascii="Soberana Sans Light" w:hAnsi="Soberana Sans Light" w:cs="Arial"/>
          <w:b/>
          <w:sz w:val="24"/>
          <w:szCs w:val="24"/>
        </w:rPr>
        <w:t>Propuesta técnica</w:t>
      </w:r>
    </w:p>
    <w:p w:rsidR="00295920" w:rsidRPr="00171CF0" w:rsidRDefault="00295920" w:rsidP="00295920">
      <w:pPr>
        <w:rPr>
          <w:rFonts w:ascii="Soberana Sans Light" w:hAnsi="Soberana Sans Light" w:cs="Arial"/>
          <w:sz w:val="24"/>
          <w:szCs w:val="24"/>
        </w:rPr>
      </w:pPr>
      <w:r w:rsidRPr="00171CF0">
        <w:rPr>
          <w:rFonts w:ascii="Soberana Sans Light" w:hAnsi="Soberana Sans Light" w:cs="Arial"/>
          <w:sz w:val="24"/>
          <w:szCs w:val="24"/>
        </w:rPr>
        <w:t xml:space="preserve">La evaluación propuesta técnica (PPT), los rubros a considerar son los siguientes:  </w:t>
      </w:r>
    </w:p>
    <w:p w:rsidR="00295920" w:rsidRPr="00171CF0" w:rsidRDefault="00295920" w:rsidP="00295920">
      <w:pPr>
        <w:rPr>
          <w:rFonts w:ascii="Soberana Sans Light" w:hAnsi="Soberana Sans Light" w:cs="Arial"/>
          <w:sz w:val="24"/>
          <w:szCs w:val="24"/>
        </w:rPr>
      </w:pPr>
    </w:p>
    <w:p w:rsidR="00295920" w:rsidRPr="00171CF0" w:rsidRDefault="00295920" w:rsidP="00295920">
      <w:pPr>
        <w:jc w:val="center"/>
        <w:rPr>
          <w:rFonts w:ascii="Soberana Sans Light" w:hAnsi="Soberana Sans Light" w:cs="Arial"/>
          <w:sz w:val="24"/>
          <w:szCs w:val="24"/>
        </w:rPr>
      </w:pPr>
      <w:r w:rsidRPr="00171CF0">
        <w:rPr>
          <w:rFonts w:ascii="Soberana Sans Light" w:hAnsi="Soberana Sans Light" w:cs="Arial"/>
          <w:sz w:val="24"/>
          <w:szCs w:val="24"/>
        </w:rPr>
        <w:t>Tabla 2.  Distribución de puntos</w:t>
      </w:r>
    </w:p>
    <w:p w:rsidR="006E49D5" w:rsidRDefault="006E49D5" w:rsidP="006E49D5">
      <w:pPr>
        <w:jc w:val="both"/>
        <w:rPr>
          <w:rFonts w:ascii="Arial" w:hAnsi="Arial" w:cs="Arial"/>
          <w:sz w:val="22"/>
          <w:szCs w:val="22"/>
        </w:rPr>
      </w:pPr>
    </w:p>
    <w:p w:rsidR="006E49D5" w:rsidRDefault="006E49D5" w:rsidP="006E49D5">
      <w:pPr>
        <w:jc w:val="center"/>
        <w:rPr>
          <w:rFonts w:ascii="Arial" w:hAnsi="Arial" w:cs="Arial"/>
        </w:rPr>
      </w:pP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407"/>
        <w:gridCol w:w="293"/>
        <w:gridCol w:w="1559"/>
        <w:gridCol w:w="427"/>
        <w:gridCol w:w="2032"/>
        <w:gridCol w:w="2586"/>
        <w:gridCol w:w="558"/>
        <w:gridCol w:w="679"/>
      </w:tblGrid>
      <w:tr w:rsidR="006E49D5" w:rsidRPr="007B2CF1" w:rsidTr="00ED10A5">
        <w:trPr>
          <w:cantSplit/>
          <w:trHeight w:val="113"/>
          <w:tblHeader/>
        </w:trPr>
        <w:tc>
          <w:tcPr>
            <w:tcW w:w="281" w:type="pct"/>
            <w:shd w:val="clear" w:color="auto" w:fill="BFBFBF" w:themeFill="background1" w:themeFillShade="BF"/>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PROPUESTA TÉCNICA</w:t>
            </w:r>
          </w:p>
        </w:tc>
        <w:tc>
          <w:tcPr>
            <w:tcW w:w="612" w:type="pct"/>
            <w:gridSpan w:val="2"/>
            <w:shd w:val="clear" w:color="auto" w:fill="BFBFBF" w:themeFill="background1" w:themeFillShade="BF"/>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 </w:t>
            </w:r>
          </w:p>
        </w:tc>
      </w:tr>
      <w:tr w:rsidR="006E49D5" w:rsidRPr="007B2CF1" w:rsidTr="00ED10A5">
        <w:trPr>
          <w:cantSplit/>
          <w:trHeight w:val="113"/>
          <w:tblHeader/>
        </w:trPr>
        <w:tc>
          <w:tcPr>
            <w:tcW w:w="281" w:type="pct"/>
            <w:vMerge w:val="restart"/>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No.</w:t>
            </w:r>
          </w:p>
        </w:tc>
        <w:tc>
          <w:tcPr>
            <w:tcW w:w="4107" w:type="pct"/>
            <w:gridSpan w:val="6"/>
            <w:vMerge w:val="restart"/>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CONCEPTO</w:t>
            </w:r>
          </w:p>
        </w:tc>
        <w:tc>
          <w:tcPr>
            <w:tcW w:w="612" w:type="pct"/>
            <w:gridSpan w:val="2"/>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Puntos</w:t>
            </w:r>
          </w:p>
        </w:tc>
      </w:tr>
      <w:tr w:rsidR="006E49D5" w:rsidRPr="007B2CF1" w:rsidTr="00ED10A5">
        <w:trPr>
          <w:cantSplit/>
          <w:trHeight w:val="113"/>
          <w:tblHeader/>
        </w:trPr>
        <w:tc>
          <w:tcPr>
            <w:tcW w:w="281" w:type="pct"/>
            <w:vMerge/>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p>
        </w:tc>
        <w:tc>
          <w:tcPr>
            <w:tcW w:w="4107" w:type="pct"/>
            <w:gridSpan w:val="6"/>
            <w:vMerge/>
            <w:shd w:val="clear" w:color="auto" w:fill="BFBFBF" w:themeFill="background1" w:themeFillShade="BF"/>
            <w:vAlign w:val="center"/>
            <w:hideMark/>
          </w:tcPr>
          <w:p w:rsidR="006E49D5" w:rsidRPr="007B2CF1" w:rsidRDefault="006E49D5" w:rsidP="00ED10A5">
            <w:pPr>
              <w:rPr>
                <w:rFonts w:ascii="Arial" w:hAnsi="Arial" w:cs="Arial"/>
                <w:b/>
                <w:bCs/>
                <w:sz w:val="18"/>
                <w:szCs w:val="18"/>
                <w:lang w:eastAsia="es-MX"/>
              </w:rPr>
            </w:pPr>
          </w:p>
        </w:tc>
        <w:tc>
          <w:tcPr>
            <w:tcW w:w="276" w:type="pct"/>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Min</w:t>
            </w:r>
          </w:p>
        </w:tc>
        <w:tc>
          <w:tcPr>
            <w:tcW w:w="336" w:type="pct"/>
            <w:shd w:val="clear" w:color="auto" w:fill="BFBFBF" w:themeFill="background1" w:themeFillShade="BF"/>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Max</w:t>
            </w:r>
          </w:p>
        </w:tc>
      </w:tr>
      <w:tr w:rsidR="006E49D5" w:rsidRPr="007B2CF1" w:rsidTr="00ED10A5">
        <w:trPr>
          <w:cantSplit/>
          <w:trHeight w:val="113"/>
        </w:trPr>
        <w:tc>
          <w:tcPr>
            <w:tcW w:w="281"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I</w:t>
            </w:r>
          </w:p>
        </w:tc>
        <w:tc>
          <w:tcPr>
            <w:tcW w:w="4107" w:type="pct"/>
            <w:gridSpan w:val="6"/>
            <w:shd w:val="clear" w:color="auto" w:fill="8DB3E2" w:themeFill="text2" w:themeFillTint="66"/>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Capacidad del licitante.- Este rubro tendrá un rango de mínimo 12 puntos y máximo 24 puntos de acuerdo a los siguiente sub-rubros</w:t>
            </w:r>
          </w:p>
        </w:tc>
        <w:tc>
          <w:tcPr>
            <w:tcW w:w="27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Pr>
                <w:rFonts w:ascii="Arial" w:hAnsi="Arial" w:cs="Arial"/>
                <w:b/>
                <w:bCs/>
                <w:sz w:val="18"/>
                <w:szCs w:val="18"/>
                <w:lang w:eastAsia="es-MX"/>
              </w:rPr>
              <w:t>12</w:t>
            </w:r>
          </w:p>
        </w:tc>
        <w:tc>
          <w:tcPr>
            <w:tcW w:w="33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24</w:t>
            </w:r>
          </w:p>
        </w:tc>
      </w:tr>
      <w:tr w:rsidR="006E49D5" w:rsidRPr="007B2CF1" w:rsidTr="00ED10A5">
        <w:trPr>
          <w:cantSplit/>
          <w:trHeight w:val="113"/>
        </w:trPr>
        <w:tc>
          <w:tcPr>
            <w:tcW w:w="281" w:type="pct"/>
            <w:shd w:val="clear" w:color="auto" w:fill="D6E3BC" w:themeFill="accent3" w:themeFillTint="66"/>
            <w:vAlign w:val="center"/>
            <w:hideMark/>
          </w:tcPr>
          <w:p w:rsidR="006E49D5" w:rsidRPr="007B2CF1" w:rsidRDefault="006E49D5" w:rsidP="00ED10A5">
            <w:pPr>
              <w:jc w:val="center"/>
              <w:rPr>
                <w:rFonts w:ascii="Arial" w:hAnsi="Arial" w:cs="Arial"/>
                <w:i/>
                <w:iCs/>
                <w:sz w:val="18"/>
                <w:szCs w:val="18"/>
                <w:lang w:eastAsia="es-MX"/>
              </w:rPr>
            </w:pPr>
            <w:r w:rsidRPr="007B2CF1">
              <w:rPr>
                <w:rFonts w:ascii="Arial" w:hAnsi="Arial" w:cs="Arial"/>
                <w:i/>
                <w:iCs/>
                <w:sz w:val="18"/>
                <w:szCs w:val="18"/>
                <w:lang w:eastAsia="es-MX"/>
              </w:rPr>
              <w:t>a)</w:t>
            </w:r>
          </w:p>
        </w:tc>
        <w:tc>
          <w:tcPr>
            <w:tcW w:w="4107" w:type="pct"/>
            <w:gridSpan w:val="6"/>
            <w:shd w:val="clear" w:color="auto" w:fill="D6E3BC" w:themeFill="accent3" w:themeFillTint="66"/>
            <w:vAlign w:val="center"/>
            <w:hideMark/>
          </w:tcPr>
          <w:p w:rsidR="006E49D5" w:rsidRPr="007B2CF1" w:rsidRDefault="006E49D5" w:rsidP="00ED10A5">
            <w:pPr>
              <w:jc w:val="both"/>
              <w:rPr>
                <w:rFonts w:ascii="Arial" w:hAnsi="Arial" w:cs="Arial"/>
                <w:b/>
                <w:bCs/>
                <w:iCs/>
                <w:sz w:val="18"/>
                <w:szCs w:val="18"/>
                <w:lang w:eastAsia="es-MX"/>
              </w:rPr>
            </w:pPr>
            <w:r w:rsidRPr="007B2CF1">
              <w:rPr>
                <w:rFonts w:ascii="Arial" w:hAnsi="Arial" w:cs="Arial"/>
                <w:b/>
                <w:bCs/>
                <w:iCs/>
                <w:sz w:val="18"/>
                <w:szCs w:val="18"/>
                <w:lang w:eastAsia="es-MX"/>
              </w:rPr>
              <w:t xml:space="preserve">Capacidad de los recursos humanos: Para evaluar este sub-rubro, se considerarán los </w:t>
            </w:r>
            <w:r>
              <w:rPr>
                <w:rFonts w:ascii="Arial" w:hAnsi="Arial" w:cs="Arial"/>
                <w:b/>
                <w:bCs/>
                <w:iCs/>
                <w:sz w:val="18"/>
                <w:szCs w:val="18"/>
                <w:lang w:eastAsia="es-MX"/>
              </w:rPr>
              <w:t>4</w:t>
            </w:r>
            <w:r w:rsidRPr="007B2CF1">
              <w:rPr>
                <w:rFonts w:ascii="Arial" w:hAnsi="Arial" w:cs="Arial"/>
                <w:b/>
                <w:bCs/>
                <w:iCs/>
                <w:sz w:val="18"/>
                <w:szCs w:val="18"/>
                <w:lang w:eastAsia="es-MX"/>
              </w:rPr>
              <w:t xml:space="preserve"> Currículums Vitae requeridos en la tabla 1</w:t>
            </w:r>
            <w:r>
              <w:rPr>
                <w:rFonts w:ascii="Arial" w:hAnsi="Arial" w:cs="Arial"/>
                <w:b/>
                <w:bCs/>
                <w:iCs/>
                <w:sz w:val="18"/>
                <w:szCs w:val="18"/>
                <w:lang w:eastAsia="es-MX"/>
              </w:rPr>
              <w:t xml:space="preserve"> del punto 7</w:t>
            </w:r>
            <w:r w:rsidRPr="007B2CF1">
              <w:rPr>
                <w:rFonts w:ascii="Arial" w:hAnsi="Arial" w:cs="Arial"/>
                <w:b/>
                <w:bCs/>
                <w:iCs/>
                <w:sz w:val="18"/>
                <w:szCs w:val="18"/>
                <w:lang w:eastAsia="es-MX"/>
              </w:rPr>
              <w:t>.1 de</w:t>
            </w:r>
            <w:r>
              <w:rPr>
                <w:rFonts w:ascii="Arial" w:hAnsi="Arial" w:cs="Arial"/>
                <w:b/>
                <w:bCs/>
                <w:iCs/>
                <w:sz w:val="18"/>
                <w:szCs w:val="18"/>
                <w:lang w:eastAsia="es-MX"/>
              </w:rPr>
              <w:t xml:space="preserve"> </w:t>
            </w:r>
            <w:r w:rsidRPr="007B2CF1">
              <w:rPr>
                <w:rFonts w:ascii="Arial" w:hAnsi="Arial" w:cs="Arial"/>
                <w:b/>
                <w:bCs/>
                <w:iCs/>
                <w:sz w:val="18"/>
                <w:szCs w:val="18"/>
                <w:lang w:eastAsia="es-MX"/>
              </w:rPr>
              <w:t>l</w:t>
            </w:r>
            <w:r>
              <w:rPr>
                <w:rFonts w:ascii="Arial" w:hAnsi="Arial" w:cs="Arial"/>
                <w:b/>
                <w:bCs/>
                <w:iCs/>
                <w:sz w:val="18"/>
                <w:szCs w:val="18"/>
                <w:lang w:eastAsia="es-MX"/>
              </w:rPr>
              <w:t>os presentes requisitos técnicos,</w:t>
            </w:r>
            <w:r w:rsidRPr="007B2CF1">
              <w:rPr>
                <w:rFonts w:ascii="Arial" w:hAnsi="Arial" w:cs="Arial"/>
                <w:b/>
                <w:bCs/>
                <w:iCs/>
                <w:sz w:val="18"/>
                <w:szCs w:val="18"/>
                <w:lang w:eastAsia="es-MX"/>
              </w:rPr>
              <w:t xml:space="preserve"> conforme a lo siguiente:</w:t>
            </w:r>
          </w:p>
          <w:p w:rsidR="006E49D5" w:rsidRPr="007B2CF1" w:rsidRDefault="006E49D5" w:rsidP="00ED10A5">
            <w:pPr>
              <w:rPr>
                <w:rFonts w:ascii="Arial" w:hAnsi="Arial" w:cs="Arial"/>
                <w:b/>
                <w:bCs/>
                <w:sz w:val="18"/>
                <w:szCs w:val="18"/>
                <w:lang w:eastAsia="es-MX"/>
              </w:rPr>
            </w:pPr>
          </w:p>
        </w:tc>
        <w:tc>
          <w:tcPr>
            <w:tcW w:w="276" w:type="pct"/>
            <w:shd w:val="clear" w:color="auto" w:fill="D6E3BC" w:themeFill="accent3" w:themeFillTint="66"/>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iCs/>
                <w:sz w:val="18"/>
                <w:szCs w:val="18"/>
                <w:lang w:eastAsia="es-MX"/>
              </w:rPr>
              <w:t>6</w:t>
            </w:r>
          </w:p>
        </w:tc>
        <w:tc>
          <w:tcPr>
            <w:tcW w:w="336" w:type="pct"/>
            <w:shd w:val="clear" w:color="auto" w:fill="D6E3BC" w:themeFill="accent3" w:themeFillTint="66"/>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iCs/>
                <w:sz w:val="18"/>
                <w:szCs w:val="18"/>
                <w:lang w:eastAsia="es-MX"/>
              </w:rPr>
              <w:t>12</w:t>
            </w: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a.1)</w:t>
            </w: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Experiencia:</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1.8</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3.6</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-Si presentan </w:t>
            </w:r>
            <w:r>
              <w:rPr>
                <w:rFonts w:ascii="Arial" w:hAnsi="Arial" w:cs="Arial"/>
                <w:sz w:val="18"/>
                <w:szCs w:val="18"/>
                <w:lang w:eastAsia="es-MX"/>
              </w:rPr>
              <w:t>4</w:t>
            </w:r>
            <w:r w:rsidRPr="007B2CF1">
              <w:rPr>
                <w:rFonts w:ascii="Arial" w:hAnsi="Arial" w:cs="Arial"/>
                <w:sz w:val="18"/>
                <w:szCs w:val="18"/>
                <w:lang w:eastAsia="es-MX"/>
              </w:rPr>
              <w:t xml:space="preserve"> currículos solicitados con la experiencia </w:t>
            </w:r>
            <w:r w:rsidRPr="007B2CF1">
              <w:rPr>
                <w:rFonts w:ascii="Arial" w:hAnsi="Arial" w:cs="Arial"/>
                <w:b/>
                <w:bCs/>
                <w:sz w:val="18"/>
                <w:szCs w:val="18"/>
                <w:lang w:eastAsia="es-MX"/>
              </w:rPr>
              <w:t>mínima requerida. - 1.8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sz w:val="18"/>
                <w:szCs w:val="18"/>
                <w:lang w:eastAsia="es-MX"/>
              </w:rPr>
              <w:t xml:space="preserve">-Si de los </w:t>
            </w:r>
            <w:r>
              <w:rPr>
                <w:rFonts w:ascii="Arial" w:hAnsi="Arial" w:cs="Arial"/>
                <w:sz w:val="18"/>
                <w:szCs w:val="18"/>
                <w:lang w:eastAsia="es-MX"/>
              </w:rPr>
              <w:t>4</w:t>
            </w:r>
            <w:r w:rsidRPr="007B2CF1">
              <w:rPr>
                <w:rFonts w:ascii="Arial" w:hAnsi="Arial" w:cs="Arial"/>
                <w:sz w:val="18"/>
                <w:szCs w:val="18"/>
                <w:lang w:eastAsia="es-MX"/>
              </w:rPr>
              <w:t xml:space="preserve"> currículos presentados por lo menos 2 mencionan una experiencia </w:t>
            </w:r>
            <w:r w:rsidRPr="007B2CF1">
              <w:rPr>
                <w:rFonts w:ascii="Arial" w:hAnsi="Arial" w:cs="Arial"/>
                <w:b/>
                <w:bCs/>
                <w:sz w:val="18"/>
                <w:szCs w:val="18"/>
                <w:lang w:eastAsia="es-MX"/>
              </w:rPr>
              <w:t>mayor a la requerida. - 3.6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a.2)</w:t>
            </w: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Competencia o habilidad:</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3</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6</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CB4272">
            <w:pPr>
              <w:rPr>
                <w:rFonts w:ascii="Arial" w:hAnsi="Arial" w:cs="Arial"/>
                <w:sz w:val="18"/>
                <w:szCs w:val="18"/>
                <w:lang w:eastAsia="es-MX"/>
              </w:rPr>
            </w:pPr>
            <w:r>
              <w:rPr>
                <w:rFonts w:ascii="Arial" w:hAnsi="Arial" w:cs="Arial"/>
                <w:sz w:val="18"/>
                <w:szCs w:val="18"/>
                <w:lang w:eastAsia="es-MX"/>
              </w:rPr>
              <w:t xml:space="preserve">-Si presentan </w:t>
            </w:r>
            <w:r w:rsidRPr="007B2CF1">
              <w:rPr>
                <w:rFonts w:ascii="Arial" w:hAnsi="Arial" w:cs="Arial"/>
                <w:sz w:val="18"/>
                <w:szCs w:val="18"/>
                <w:lang w:eastAsia="es-MX"/>
              </w:rPr>
              <w:t xml:space="preserve">2 currículos </w:t>
            </w:r>
            <w:r>
              <w:rPr>
                <w:rFonts w:ascii="Arial" w:hAnsi="Arial" w:cs="Arial"/>
                <w:sz w:val="18"/>
                <w:szCs w:val="18"/>
                <w:lang w:eastAsia="es-MX"/>
              </w:rPr>
              <w:t xml:space="preserve">de los </w:t>
            </w:r>
            <w:r w:rsidRPr="007B2CF1">
              <w:rPr>
                <w:rFonts w:ascii="Arial" w:hAnsi="Arial" w:cs="Arial"/>
                <w:sz w:val="18"/>
                <w:szCs w:val="18"/>
                <w:lang w:eastAsia="es-MX"/>
              </w:rPr>
              <w:t xml:space="preserve">solicitados con documentos oficiales </w:t>
            </w:r>
            <w:r w:rsidRPr="002E7CE7">
              <w:rPr>
                <w:rFonts w:ascii="Arial" w:hAnsi="Arial" w:cs="Arial"/>
                <w:sz w:val="18"/>
                <w:szCs w:val="18"/>
                <w:lang w:eastAsia="es-MX"/>
              </w:rPr>
              <w:t xml:space="preserve">probatorios </w:t>
            </w:r>
            <w:r w:rsidR="00CB4272" w:rsidRPr="002E7CE7">
              <w:rPr>
                <w:rFonts w:ascii="Arial" w:hAnsi="Arial" w:cs="Arial"/>
                <w:sz w:val="18"/>
                <w:szCs w:val="18"/>
                <w:lang w:eastAsia="es-MX"/>
              </w:rPr>
              <w:t xml:space="preserve">(para supervisor o diseñador título o cédula </w:t>
            </w:r>
            <w:proofErr w:type="gramStart"/>
            <w:r w:rsidR="00CB4272" w:rsidRPr="002E7CE7">
              <w:rPr>
                <w:rFonts w:ascii="Arial" w:hAnsi="Arial" w:cs="Arial"/>
                <w:sz w:val="18"/>
                <w:szCs w:val="18"/>
                <w:lang w:eastAsia="es-MX"/>
              </w:rPr>
              <w:t xml:space="preserve">profesional,  </w:t>
            </w:r>
            <w:r w:rsidRPr="002E7CE7">
              <w:rPr>
                <w:rFonts w:ascii="Arial" w:hAnsi="Arial" w:cs="Arial"/>
                <w:sz w:val="18"/>
                <w:szCs w:val="18"/>
                <w:lang w:eastAsia="es-MX"/>
              </w:rPr>
              <w:t>para</w:t>
            </w:r>
            <w:proofErr w:type="gramEnd"/>
            <w:r w:rsidRPr="002E7CE7">
              <w:rPr>
                <w:rFonts w:ascii="Arial" w:hAnsi="Arial" w:cs="Arial"/>
                <w:sz w:val="18"/>
                <w:szCs w:val="18"/>
                <w:lang w:eastAsia="es-MX"/>
              </w:rPr>
              <w:t xml:space="preserve"> </w:t>
            </w:r>
            <w:r w:rsidR="00CB4272" w:rsidRPr="002E7CE7">
              <w:rPr>
                <w:rFonts w:ascii="Arial" w:hAnsi="Arial" w:cs="Arial"/>
                <w:sz w:val="18"/>
                <w:szCs w:val="18"/>
                <w:lang w:eastAsia="es-MX"/>
              </w:rPr>
              <w:t xml:space="preserve">dibujante </w:t>
            </w:r>
            <w:r w:rsidRPr="002E7CE7">
              <w:rPr>
                <w:rFonts w:ascii="Arial" w:hAnsi="Arial" w:cs="Arial"/>
                <w:sz w:val="18"/>
                <w:szCs w:val="18"/>
                <w:lang w:eastAsia="es-MX"/>
              </w:rPr>
              <w:t>certificado</w:t>
            </w:r>
            <w:r w:rsidR="00CB4272" w:rsidRPr="002E7CE7">
              <w:rPr>
                <w:rFonts w:ascii="Arial" w:hAnsi="Arial" w:cs="Arial"/>
                <w:sz w:val="18"/>
                <w:szCs w:val="18"/>
                <w:lang w:eastAsia="es-MX"/>
              </w:rPr>
              <w:t xml:space="preserve"> nivel técnico)</w:t>
            </w:r>
            <w:r w:rsidRPr="002E7CE7">
              <w:rPr>
                <w:rFonts w:ascii="Arial" w:hAnsi="Arial" w:cs="Arial"/>
                <w:sz w:val="18"/>
                <w:szCs w:val="18"/>
                <w:lang w:eastAsia="es-MX"/>
              </w:rPr>
              <w:t xml:space="preserve"> que</w:t>
            </w:r>
            <w:r>
              <w:rPr>
                <w:rFonts w:ascii="Arial" w:hAnsi="Arial" w:cs="Arial"/>
                <w:sz w:val="18"/>
                <w:szCs w:val="18"/>
                <w:lang w:eastAsia="es-MX"/>
              </w:rPr>
              <w:t xml:space="preserve"> demuestre</w:t>
            </w:r>
            <w:r w:rsidRPr="007B2CF1">
              <w:rPr>
                <w:rFonts w:ascii="Arial" w:hAnsi="Arial" w:cs="Arial"/>
                <w:sz w:val="18"/>
                <w:szCs w:val="18"/>
                <w:lang w:eastAsia="es-MX"/>
              </w:rPr>
              <w:t xml:space="preserve"> la competencia o habilidad </w:t>
            </w:r>
            <w:r w:rsidRPr="007B2CF1">
              <w:rPr>
                <w:rFonts w:ascii="Arial" w:hAnsi="Arial" w:cs="Arial"/>
                <w:b/>
                <w:bCs/>
                <w:sz w:val="18"/>
                <w:szCs w:val="18"/>
                <w:lang w:eastAsia="es-MX"/>
              </w:rPr>
              <w:t>mínima requerida. - 3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CB4272">
            <w:pPr>
              <w:rPr>
                <w:rFonts w:ascii="Arial" w:hAnsi="Arial" w:cs="Arial"/>
                <w:b/>
                <w:bCs/>
                <w:sz w:val="18"/>
                <w:szCs w:val="18"/>
                <w:lang w:eastAsia="es-MX"/>
              </w:rPr>
            </w:pPr>
            <w:r w:rsidRPr="007B2CF1">
              <w:rPr>
                <w:rFonts w:ascii="Arial" w:hAnsi="Arial" w:cs="Arial"/>
                <w:sz w:val="18"/>
                <w:szCs w:val="18"/>
                <w:lang w:eastAsia="es-MX"/>
              </w:rPr>
              <w:t xml:space="preserve">-Si de los </w:t>
            </w:r>
            <w:r>
              <w:rPr>
                <w:rFonts w:ascii="Arial" w:hAnsi="Arial" w:cs="Arial"/>
                <w:sz w:val="18"/>
                <w:szCs w:val="18"/>
                <w:lang w:eastAsia="es-MX"/>
              </w:rPr>
              <w:t>4 currículos 3</w:t>
            </w:r>
            <w:r w:rsidRPr="007B2CF1">
              <w:rPr>
                <w:rFonts w:ascii="Arial" w:hAnsi="Arial" w:cs="Arial"/>
                <w:sz w:val="18"/>
                <w:szCs w:val="18"/>
                <w:lang w:eastAsia="es-MX"/>
              </w:rPr>
              <w:t xml:space="preserve"> de estos demuestran con documentos oficiales probatorios</w:t>
            </w:r>
            <w:r>
              <w:rPr>
                <w:rFonts w:ascii="Arial" w:hAnsi="Arial" w:cs="Arial"/>
                <w:sz w:val="18"/>
                <w:szCs w:val="18"/>
                <w:lang w:eastAsia="es-MX"/>
              </w:rPr>
              <w:t xml:space="preserve"> que demuestren su</w:t>
            </w:r>
            <w:r w:rsidRPr="007B2CF1">
              <w:rPr>
                <w:rFonts w:ascii="Arial" w:hAnsi="Arial" w:cs="Arial"/>
                <w:sz w:val="18"/>
                <w:szCs w:val="18"/>
                <w:lang w:eastAsia="es-MX"/>
              </w:rPr>
              <w:t xml:space="preserve"> </w:t>
            </w:r>
            <w:r>
              <w:rPr>
                <w:rFonts w:ascii="Arial" w:hAnsi="Arial" w:cs="Arial"/>
                <w:sz w:val="18"/>
                <w:szCs w:val="18"/>
                <w:lang w:eastAsia="es-MX"/>
              </w:rPr>
              <w:t>c</w:t>
            </w:r>
            <w:r w:rsidRPr="007B2CF1">
              <w:rPr>
                <w:rFonts w:ascii="Arial" w:hAnsi="Arial" w:cs="Arial"/>
                <w:sz w:val="18"/>
                <w:szCs w:val="18"/>
                <w:lang w:eastAsia="es-MX"/>
              </w:rPr>
              <w:t xml:space="preserve">ompetencia o habilidad </w:t>
            </w:r>
            <w:r w:rsidRPr="007B2CF1">
              <w:rPr>
                <w:rFonts w:ascii="Arial" w:hAnsi="Arial" w:cs="Arial"/>
                <w:b/>
                <w:bCs/>
                <w:sz w:val="18"/>
                <w:szCs w:val="18"/>
                <w:lang w:eastAsia="es-MX"/>
              </w:rPr>
              <w:t>mayor a la requerida. - 6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a.3)</w:t>
            </w:r>
          </w:p>
        </w:tc>
        <w:tc>
          <w:tcPr>
            <w:tcW w:w="4107" w:type="pct"/>
            <w:gridSpan w:val="6"/>
            <w:shd w:val="clear" w:color="auto" w:fill="auto"/>
            <w:vAlign w:val="center"/>
            <w:hideMark/>
          </w:tcPr>
          <w:p w:rsidR="006E49D5" w:rsidRPr="007B2CF1" w:rsidRDefault="006E49D5" w:rsidP="00ED10A5">
            <w:pPr>
              <w:rPr>
                <w:rFonts w:ascii="Arial" w:hAnsi="Arial" w:cs="Arial"/>
                <w:b/>
                <w:sz w:val="18"/>
                <w:szCs w:val="18"/>
                <w:lang w:eastAsia="es-MX"/>
              </w:rPr>
            </w:pPr>
            <w:r w:rsidRPr="007B2CF1">
              <w:rPr>
                <w:rFonts w:ascii="Arial" w:hAnsi="Arial" w:cs="Arial"/>
                <w:b/>
                <w:sz w:val="18"/>
                <w:szCs w:val="18"/>
                <w:lang w:eastAsia="es-MX"/>
              </w:rPr>
              <w:t>Dominio de herramientas necesarias para el cumplimiento del servicio</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1.2</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2.4</w:t>
            </w:r>
          </w:p>
        </w:tc>
      </w:tr>
      <w:tr w:rsidR="006E49D5" w:rsidRPr="007B2CF1" w:rsidTr="00ED10A5">
        <w:trPr>
          <w:cantSplit/>
          <w:trHeight w:val="20"/>
        </w:trPr>
        <w:tc>
          <w:tcPr>
            <w:tcW w:w="281" w:type="pct"/>
            <w:vMerge/>
            <w:vAlign w:val="center"/>
            <w:hideMark/>
          </w:tcPr>
          <w:p w:rsidR="006E49D5" w:rsidRPr="007B2CF1" w:rsidRDefault="006E49D5" w:rsidP="00ED10A5">
            <w:pP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-Si </w:t>
            </w:r>
            <w:r>
              <w:rPr>
                <w:rFonts w:ascii="Arial" w:hAnsi="Arial" w:cs="Arial"/>
                <w:sz w:val="18"/>
                <w:szCs w:val="18"/>
                <w:lang w:eastAsia="es-MX"/>
              </w:rPr>
              <w:t>los 2 dibujantes indican</w:t>
            </w:r>
            <w:r w:rsidRPr="007B2CF1">
              <w:rPr>
                <w:rFonts w:ascii="Arial" w:hAnsi="Arial" w:cs="Arial"/>
                <w:sz w:val="18"/>
                <w:szCs w:val="18"/>
                <w:lang w:eastAsia="es-MX"/>
              </w:rPr>
              <w:t xml:space="preserve"> en </w:t>
            </w:r>
            <w:proofErr w:type="spellStart"/>
            <w:r w:rsidRPr="007B2CF1">
              <w:rPr>
                <w:rFonts w:ascii="Arial" w:hAnsi="Arial" w:cs="Arial"/>
                <w:sz w:val="18"/>
                <w:szCs w:val="18"/>
                <w:lang w:eastAsia="es-MX"/>
              </w:rPr>
              <w:t>curriculum</w:t>
            </w:r>
            <w:proofErr w:type="spellEnd"/>
            <w:r w:rsidRPr="007B2CF1">
              <w:rPr>
                <w:rFonts w:ascii="Arial" w:hAnsi="Arial" w:cs="Arial"/>
                <w:sz w:val="18"/>
                <w:szCs w:val="18"/>
                <w:lang w:eastAsia="es-MX"/>
              </w:rPr>
              <w:t xml:space="preserve"> el dominio de herramientas requeridas</w:t>
            </w:r>
            <w:r>
              <w:t xml:space="preserve"> </w:t>
            </w:r>
            <w:r w:rsidRPr="0080729E">
              <w:rPr>
                <w:rFonts w:ascii="Arial" w:hAnsi="Arial" w:cs="Arial"/>
                <w:sz w:val="18"/>
                <w:szCs w:val="18"/>
                <w:lang w:eastAsia="es-MX"/>
              </w:rPr>
              <w:t>de cursos impartidos o recibidos</w:t>
            </w:r>
            <w:r w:rsidRPr="007B2CF1">
              <w:rPr>
                <w:rFonts w:ascii="Arial" w:hAnsi="Arial" w:cs="Arial"/>
                <w:sz w:val="18"/>
                <w:szCs w:val="18"/>
                <w:lang w:eastAsia="es-MX"/>
              </w:rPr>
              <w:t xml:space="preserve"> (tabla1) para el cumplimiento de sus actividades obtendrá </w:t>
            </w:r>
            <w:r w:rsidRPr="007B2CF1">
              <w:rPr>
                <w:rFonts w:ascii="Arial" w:hAnsi="Arial" w:cs="Arial"/>
                <w:b/>
                <w:sz w:val="18"/>
                <w:szCs w:val="18"/>
                <w:lang w:eastAsia="es-MX"/>
              </w:rPr>
              <w:t xml:space="preserve">mínimo 1.2 puntos. </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b/>
                <w:sz w:val="18"/>
                <w:szCs w:val="18"/>
                <w:lang w:eastAsia="es-MX"/>
              </w:rPr>
            </w:pPr>
            <w:r w:rsidRPr="007B2CF1">
              <w:rPr>
                <w:rFonts w:ascii="Arial" w:hAnsi="Arial" w:cs="Arial"/>
                <w:sz w:val="18"/>
                <w:szCs w:val="18"/>
                <w:lang w:eastAsia="es-MX"/>
              </w:rPr>
              <w:t xml:space="preserve">- Si cuando menos uno de </w:t>
            </w:r>
            <w:r>
              <w:rPr>
                <w:rFonts w:ascii="Arial" w:hAnsi="Arial" w:cs="Arial"/>
                <w:sz w:val="18"/>
                <w:szCs w:val="18"/>
                <w:lang w:eastAsia="es-MX"/>
              </w:rPr>
              <w:t xml:space="preserve">los 2 dibujantes </w:t>
            </w:r>
            <w:r w:rsidRPr="007B2CF1">
              <w:rPr>
                <w:rFonts w:ascii="Arial" w:hAnsi="Arial" w:cs="Arial"/>
                <w:sz w:val="18"/>
                <w:szCs w:val="18"/>
                <w:lang w:eastAsia="es-MX"/>
              </w:rPr>
              <w:t>presenta</w:t>
            </w:r>
            <w:r>
              <w:t xml:space="preserve"> </w:t>
            </w:r>
            <w:r w:rsidRPr="0080729E">
              <w:rPr>
                <w:rFonts w:ascii="Arial" w:hAnsi="Arial" w:cs="Arial"/>
                <w:sz w:val="18"/>
                <w:szCs w:val="18"/>
                <w:lang w:eastAsia="es-MX"/>
              </w:rPr>
              <w:t>por lo menos un documento (constancias o certificados</w:t>
            </w:r>
            <w:r w:rsidRPr="002E7CE7">
              <w:rPr>
                <w:rFonts w:ascii="Arial" w:hAnsi="Arial" w:cs="Arial"/>
                <w:sz w:val="18"/>
                <w:szCs w:val="18"/>
                <w:lang w:eastAsia="es-MX"/>
              </w:rPr>
              <w:t>) de</w:t>
            </w:r>
            <w:r w:rsidR="00F54665" w:rsidRPr="002E7CE7">
              <w:rPr>
                <w:rFonts w:ascii="Arial" w:hAnsi="Arial" w:cs="Arial"/>
                <w:sz w:val="18"/>
                <w:szCs w:val="18"/>
                <w:lang w:eastAsia="es-MX"/>
              </w:rPr>
              <w:t>l dominio</w:t>
            </w:r>
            <w:r w:rsidR="00F54665">
              <w:rPr>
                <w:rFonts w:ascii="Arial" w:hAnsi="Arial" w:cs="Arial"/>
                <w:sz w:val="18"/>
                <w:szCs w:val="18"/>
                <w:lang w:eastAsia="es-MX"/>
              </w:rPr>
              <w:t xml:space="preserve"> de</w:t>
            </w:r>
            <w:r>
              <w:rPr>
                <w:rFonts w:ascii="Arial" w:hAnsi="Arial" w:cs="Arial"/>
                <w:sz w:val="18"/>
                <w:szCs w:val="18"/>
                <w:lang w:eastAsia="es-MX"/>
              </w:rPr>
              <w:t xml:space="preserve"> herramientas requeridas de cursos impartidos o recibidos (tabla1) para el cumplimiento de sus actividades </w:t>
            </w:r>
            <w:r w:rsidRPr="007B2CF1">
              <w:rPr>
                <w:rFonts w:ascii="Arial" w:hAnsi="Arial" w:cs="Arial"/>
                <w:b/>
                <w:sz w:val="18"/>
                <w:szCs w:val="18"/>
                <w:lang w:eastAsia="es-MX"/>
              </w:rPr>
              <w:t xml:space="preserve">obtendrá. -2.4 puntos. </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shd w:val="clear" w:color="auto" w:fill="D6E3BC" w:themeFill="accent3" w:themeFillTint="66"/>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b)</w:t>
            </w:r>
          </w:p>
        </w:tc>
        <w:tc>
          <w:tcPr>
            <w:tcW w:w="4107" w:type="pct"/>
            <w:gridSpan w:val="6"/>
            <w:shd w:val="clear" w:color="auto" w:fill="D6E3BC" w:themeFill="accent3" w:themeFillTint="66"/>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Capacidad de los recursos económicos y de equipamiento</w:t>
            </w:r>
          </w:p>
        </w:tc>
        <w:tc>
          <w:tcPr>
            <w:tcW w:w="276" w:type="pct"/>
            <w:shd w:val="clear" w:color="auto" w:fill="D6E3BC" w:themeFill="accent3"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4.8</w:t>
            </w:r>
          </w:p>
        </w:tc>
        <w:tc>
          <w:tcPr>
            <w:tcW w:w="336" w:type="pct"/>
            <w:shd w:val="clear" w:color="auto" w:fill="D6E3BC" w:themeFill="accent3"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9.6</w:t>
            </w: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b.1)</w:t>
            </w:r>
          </w:p>
        </w:tc>
        <w:tc>
          <w:tcPr>
            <w:tcW w:w="4107" w:type="pct"/>
            <w:gridSpan w:val="6"/>
            <w:shd w:val="clear" w:color="auto" w:fill="FFFFFF" w:themeFill="background1"/>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Capacidad de los recursos económicos. -</w:t>
            </w:r>
            <w:r w:rsidRPr="007B2CF1">
              <w:rPr>
                <w:rFonts w:ascii="Arial" w:hAnsi="Arial" w:cs="Arial"/>
                <w:sz w:val="18"/>
                <w:szCs w:val="18"/>
                <w:lang w:eastAsia="es-MX"/>
              </w:rPr>
              <w:t>Para evaluar este sub-rubro, El “</w:t>
            </w:r>
            <w:r>
              <w:rPr>
                <w:rFonts w:ascii="Arial" w:hAnsi="Arial" w:cs="Arial"/>
                <w:sz w:val="18"/>
                <w:szCs w:val="18"/>
                <w:lang w:eastAsia="es-MX"/>
              </w:rPr>
              <w:t>PRESTADOR DE SERVICIO</w:t>
            </w:r>
            <w:r w:rsidRPr="007B2CF1">
              <w:rPr>
                <w:rFonts w:ascii="Arial" w:hAnsi="Arial" w:cs="Arial"/>
                <w:sz w:val="18"/>
                <w:szCs w:val="18"/>
                <w:lang w:eastAsia="es-MX"/>
              </w:rPr>
              <w:t xml:space="preserve">” deberá presentar </w:t>
            </w:r>
            <w:r w:rsidRPr="007B2CF1">
              <w:rPr>
                <w:rFonts w:ascii="Arial" w:hAnsi="Arial" w:cs="Arial"/>
                <w:b/>
                <w:bCs/>
                <w:sz w:val="18"/>
                <w:szCs w:val="18"/>
                <w:lang w:eastAsia="es-MX"/>
              </w:rPr>
              <w:t xml:space="preserve">la última declaración fiscal anual y la última declaración fiscal provisional del Impuesto Sobre la Renta </w:t>
            </w:r>
            <w:r w:rsidRPr="007B2CF1">
              <w:rPr>
                <w:rFonts w:ascii="Arial" w:hAnsi="Arial" w:cs="Arial"/>
                <w:sz w:val="18"/>
                <w:szCs w:val="18"/>
                <w:lang w:eastAsia="es-MX"/>
              </w:rPr>
              <w:t>con</w:t>
            </w:r>
            <w:r w:rsidRPr="007B2CF1">
              <w:rPr>
                <w:rFonts w:ascii="Arial" w:hAnsi="Arial" w:cs="Arial"/>
                <w:b/>
                <w:bCs/>
                <w:sz w:val="18"/>
                <w:szCs w:val="18"/>
                <w:lang w:eastAsia="es-MX"/>
              </w:rPr>
              <w:t xml:space="preserve"> acuse (con sello digital) expedido por la SHCP. </w:t>
            </w:r>
            <w:r w:rsidRPr="007B2CF1">
              <w:rPr>
                <w:rFonts w:ascii="Arial" w:hAnsi="Arial" w:cs="Arial"/>
                <w:sz w:val="18"/>
                <w:szCs w:val="18"/>
                <w:lang w:eastAsia="es-MX"/>
              </w:rPr>
              <w:t xml:space="preserve">Este sub-rubro tendrá un valor de </w:t>
            </w:r>
            <w:r w:rsidRPr="007B2CF1">
              <w:rPr>
                <w:rFonts w:ascii="Arial" w:hAnsi="Arial" w:cs="Arial"/>
                <w:b/>
                <w:bCs/>
                <w:sz w:val="18"/>
                <w:szCs w:val="18"/>
                <w:lang w:eastAsia="es-MX"/>
              </w:rPr>
              <w:t>mínimo 3 puntos y máximo 7</w:t>
            </w:r>
            <w:r>
              <w:rPr>
                <w:rFonts w:ascii="Arial" w:hAnsi="Arial" w:cs="Arial"/>
                <w:b/>
                <w:bCs/>
                <w:sz w:val="18"/>
                <w:szCs w:val="18"/>
                <w:lang w:eastAsia="es-MX"/>
              </w:rPr>
              <w:t>.6</w:t>
            </w:r>
            <w:r w:rsidRPr="007B2CF1">
              <w:rPr>
                <w:rFonts w:ascii="Arial" w:hAnsi="Arial" w:cs="Arial"/>
                <w:b/>
                <w:bCs/>
                <w:sz w:val="18"/>
                <w:szCs w:val="18"/>
                <w:lang w:eastAsia="es-MX"/>
              </w:rPr>
              <w:t xml:space="preserve"> puntos</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3</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7</w:t>
            </w:r>
            <w:r>
              <w:rPr>
                <w:rFonts w:ascii="Arial" w:hAnsi="Arial" w:cs="Arial"/>
                <w:sz w:val="18"/>
                <w:szCs w:val="18"/>
                <w:lang w:eastAsia="es-MX"/>
              </w:rPr>
              <w:t>.6</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FFFFFF" w:themeFill="background1"/>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Se asignará la puntuación </w:t>
            </w:r>
            <w:r w:rsidRPr="007B2CF1">
              <w:rPr>
                <w:rFonts w:ascii="Arial" w:hAnsi="Arial" w:cs="Arial"/>
                <w:b/>
                <w:bCs/>
                <w:sz w:val="18"/>
                <w:szCs w:val="18"/>
                <w:lang w:eastAsia="es-MX"/>
              </w:rPr>
              <w:t xml:space="preserve">mínima (3 puntos) </w:t>
            </w:r>
            <w:r w:rsidRPr="007B2CF1">
              <w:rPr>
                <w:rFonts w:ascii="Arial" w:hAnsi="Arial" w:cs="Arial"/>
                <w:sz w:val="18"/>
                <w:szCs w:val="18"/>
                <w:lang w:eastAsia="es-MX"/>
              </w:rPr>
              <w:t>a quien presente lo solicitado.</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744"/>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FFFFFF" w:themeFill="background1"/>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Se asignará la puntuación </w:t>
            </w:r>
            <w:r w:rsidRPr="007B2CF1">
              <w:rPr>
                <w:rFonts w:ascii="Arial" w:hAnsi="Arial" w:cs="Arial"/>
                <w:b/>
                <w:bCs/>
                <w:sz w:val="18"/>
                <w:szCs w:val="18"/>
                <w:lang w:eastAsia="es-MX"/>
              </w:rPr>
              <w:t>máxima (7</w:t>
            </w:r>
            <w:r>
              <w:rPr>
                <w:rFonts w:ascii="Arial" w:hAnsi="Arial" w:cs="Arial"/>
                <w:b/>
                <w:bCs/>
                <w:sz w:val="18"/>
                <w:szCs w:val="18"/>
                <w:lang w:eastAsia="es-MX"/>
              </w:rPr>
              <w:t>.6</w:t>
            </w:r>
            <w:r w:rsidRPr="007B2CF1">
              <w:rPr>
                <w:rFonts w:ascii="Arial" w:hAnsi="Arial" w:cs="Arial"/>
                <w:b/>
                <w:bCs/>
                <w:sz w:val="18"/>
                <w:szCs w:val="18"/>
                <w:lang w:eastAsia="es-MX"/>
              </w:rPr>
              <w:t xml:space="preserve"> puntos)</w:t>
            </w:r>
            <w:r w:rsidRPr="007B2CF1">
              <w:rPr>
                <w:rFonts w:ascii="Arial" w:hAnsi="Arial" w:cs="Arial"/>
                <w:sz w:val="18"/>
                <w:szCs w:val="18"/>
                <w:lang w:eastAsia="es-MX"/>
              </w:rPr>
              <w:t xml:space="preserve"> a quien presente la declaración fiscal anual de </w:t>
            </w:r>
            <w:r w:rsidRPr="007B2CF1">
              <w:rPr>
                <w:rFonts w:ascii="Arial" w:hAnsi="Arial" w:cs="Arial"/>
                <w:b/>
                <w:bCs/>
                <w:sz w:val="18"/>
                <w:szCs w:val="18"/>
                <w:lang w:eastAsia="es-MX"/>
              </w:rPr>
              <w:t xml:space="preserve">dos años </w:t>
            </w:r>
            <w:r w:rsidRPr="007B2CF1">
              <w:rPr>
                <w:rFonts w:ascii="Arial" w:hAnsi="Arial" w:cs="Arial"/>
                <w:sz w:val="18"/>
                <w:szCs w:val="18"/>
                <w:lang w:eastAsia="es-MX"/>
              </w:rPr>
              <w:t>inmediatos anteriores</w:t>
            </w:r>
            <w:r>
              <w:rPr>
                <w:rFonts w:ascii="Arial" w:hAnsi="Arial" w:cs="Arial"/>
                <w:sz w:val="18"/>
                <w:szCs w:val="18"/>
                <w:lang w:eastAsia="es-MX"/>
              </w:rPr>
              <w:t xml:space="preserve"> </w:t>
            </w:r>
            <w:r w:rsidRPr="007B2CF1">
              <w:rPr>
                <w:rFonts w:ascii="Arial" w:hAnsi="Arial" w:cs="Arial"/>
                <w:sz w:val="18"/>
                <w:szCs w:val="18"/>
                <w:lang w:eastAsia="es-MX"/>
              </w:rPr>
              <w:t>y la última declaración provisional sobre la renta presentada ante la Secretaría de Hacienda y Crédito Público y acuse (con sello digital) expedido por la SHCP.</w:t>
            </w:r>
            <w:r w:rsidRPr="007B2CF1">
              <w:rPr>
                <w:rFonts w:ascii="Arial" w:hAnsi="Arial" w:cs="Arial"/>
                <w:b/>
                <w:bCs/>
                <w:sz w:val="18"/>
                <w:szCs w:val="18"/>
                <w:u w:val="single"/>
                <w:lang w:eastAsia="es-MX"/>
              </w:rPr>
              <w:t xml:space="preserve"> </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746"/>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b.2)</w:t>
            </w: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
                <w:bCs/>
                <w:sz w:val="18"/>
                <w:szCs w:val="18"/>
                <w:lang w:eastAsia="es-MX"/>
              </w:rPr>
              <w:t>Capacidad de equipamiento. -</w:t>
            </w:r>
            <w:r w:rsidRPr="007B2CF1">
              <w:rPr>
                <w:rFonts w:ascii="Arial" w:hAnsi="Arial" w:cs="Arial"/>
                <w:sz w:val="18"/>
                <w:szCs w:val="18"/>
                <w:lang w:eastAsia="es-MX"/>
              </w:rPr>
              <w:t xml:space="preserve"> Para evaluar este sub-rubro, se considera lo solicitado en los </w:t>
            </w:r>
            <w:r>
              <w:rPr>
                <w:rFonts w:ascii="Arial" w:hAnsi="Arial" w:cs="Arial"/>
                <w:sz w:val="18"/>
                <w:szCs w:val="18"/>
                <w:lang w:eastAsia="es-MX"/>
              </w:rPr>
              <w:t>presentes requisitos técnicos</w:t>
            </w:r>
            <w:r w:rsidRPr="007B2CF1">
              <w:rPr>
                <w:rFonts w:ascii="Arial" w:hAnsi="Arial" w:cs="Arial"/>
                <w:sz w:val="18"/>
                <w:szCs w:val="18"/>
                <w:lang w:eastAsia="es-MX"/>
              </w:rPr>
              <w:t xml:space="preserve"> en el punto </w:t>
            </w:r>
            <w:r>
              <w:rPr>
                <w:rFonts w:ascii="Arial" w:hAnsi="Arial" w:cs="Arial"/>
                <w:sz w:val="18"/>
                <w:szCs w:val="18"/>
                <w:lang w:eastAsia="es-MX"/>
              </w:rPr>
              <w:t>7.2</w:t>
            </w:r>
            <w:r w:rsidRPr="007B2CF1">
              <w:rPr>
                <w:rFonts w:ascii="Arial" w:hAnsi="Arial" w:cs="Arial"/>
                <w:sz w:val="18"/>
                <w:szCs w:val="18"/>
                <w:lang w:eastAsia="es-MX"/>
              </w:rPr>
              <w:t xml:space="preserve"> </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 </w:t>
            </w:r>
          </w:p>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1.8</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 </w:t>
            </w:r>
          </w:p>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2</w:t>
            </w:r>
          </w:p>
        </w:tc>
      </w:tr>
      <w:tr w:rsidR="006E49D5" w:rsidRPr="007B2CF1" w:rsidTr="00ED10A5">
        <w:trPr>
          <w:cantSplit/>
          <w:trHeight w:val="738"/>
        </w:trPr>
        <w:tc>
          <w:tcPr>
            <w:tcW w:w="281" w:type="pct"/>
            <w:vMerge/>
            <w:shd w:val="clear" w:color="auto" w:fill="auto"/>
            <w:vAlign w:val="center"/>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Puntaje mínimo 1.8 puntos. -</w:t>
            </w:r>
            <w:r w:rsidRPr="007B2CF1">
              <w:rPr>
                <w:rFonts w:ascii="Arial" w:hAnsi="Arial" w:cs="Arial"/>
                <w:sz w:val="18"/>
                <w:szCs w:val="18"/>
                <w:lang w:eastAsia="es-MX"/>
              </w:rPr>
              <w:t xml:space="preserve"> Si presenta </w:t>
            </w:r>
            <w:r>
              <w:rPr>
                <w:rFonts w:ascii="Arial" w:hAnsi="Arial" w:cs="Arial"/>
                <w:sz w:val="18"/>
                <w:szCs w:val="18"/>
                <w:lang w:eastAsia="es-MX"/>
              </w:rPr>
              <w:t xml:space="preserve">lo requerido en el punto 7.2 </w:t>
            </w:r>
            <w:r w:rsidRPr="007B2CF1">
              <w:rPr>
                <w:rFonts w:ascii="Arial" w:hAnsi="Arial" w:cs="Arial"/>
                <w:sz w:val="18"/>
                <w:szCs w:val="18"/>
                <w:lang w:eastAsia="es-MX"/>
              </w:rPr>
              <w:t xml:space="preserve"> con las características</w:t>
            </w:r>
            <w:r w:rsidRPr="007B2CF1">
              <w:rPr>
                <w:rFonts w:ascii="Arial" w:hAnsi="Arial" w:cs="Arial"/>
                <w:b/>
                <w:bCs/>
                <w:sz w:val="18"/>
                <w:szCs w:val="18"/>
                <w:lang w:eastAsia="es-MX"/>
              </w:rPr>
              <w:t xml:space="preserve"> mínimas</w:t>
            </w:r>
            <w:r w:rsidRPr="007B2CF1">
              <w:rPr>
                <w:rFonts w:ascii="Arial" w:hAnsi="Arial" w:cs="Arial"/>
                <w:sz w:val="18"/>
                <w:szCs w:val="18"/>
                <w:lang w:eastAsia="es-MX"/>
              </w:rPr>
              <w:t xml:space="preserve"> requeridas, con facturas de propiedad o arrendamiento</w:t>
            </w:r>
            <w:r>
              <w:rPr>
                <w:rFonts w:ascii="Arial" w:hAnsi="Arial" w:cs="Arial"/>
                <w:sz w:val="18"/>
                <w:szCs w:val="18"/>
                <w:lang w:eastAsia="es-MX"/>
              </w:rPr>
              <w:t>.</w:t>
            </w:r>
          </w:p>
        </w:tc>
        <w:tc>
          <w:tcPr>
            <w:tcW w:w="276" w:type="pct"/>
            <w:vMerge/>
            <w:shd w:val="clear" w:color="auto" w:fill="auto"/>
            <w:vAlign w:val="center"/>
          </w:tcPr>
          <w:p w:rsidR="006E49D5" w:rsidRPr="007B2CF1" w:rsidRDefault="006E49D5" w:rsidP="00ED10A5">
            <w:pPr>
              <w:jc w:val="center"/>
              <w:rPr>
                <w:rFonts w:ascii="Arial" w:hAnsi="Arial" w:cs="Arial"/>
                <w:sz w:val="18"/>
                <w:szCs w:val="18"/>
                <w:lang w:eastAsia="es-MX"/>
              </w:rPr>
            </w:pPr>
          </w:p>
        </w:tc>
        <w:tc>
          <w:tcPr>
            <w:tcW w:w="336" w:type="pct"/>
            <w:vMerge/>
            <w:shd w:val="clear" w:color="auto" w:fill="auto"/>
            <w:vAlign w:val="center"/>
          </w:tcPr>
          <w:p w:rsidR="006E49D5" w:rsidRPr="007B2CF1" w:rsidRDefault="006E49D5" w:rsidP="00ED10A5">
            <w:pPr>
              <w:jc w:val="cente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Puntaje máximo 2.6 puntos. -</w:t>
            </w:r>
            <w:r w:rsidRPr="007B2CF1">
              <w:rPr>
                <w:rFonts w:ascii="Arial" w:hAnsi="Arial" w:cs="Arial"/>
                <w:sz w:val="18"/>
                <w:szCs w:val="18"/>
                <w:lang w:eastAsia="es-MX"/>
              </w:rPr>
              <w:t xml:space="preserve"> Si presenta </w:t>
            </w:r>
            <w:r>
              <w:rPr>
                <w:rFonts w:ascii="Arial" w:hAnsi="Arial" w:cs="Arial"/>
                <w:sz w:val="18"/>
                <w:szCs w:val="18"/>
                <w:lang w:eastAsia="es-MX"/>
              </w:rPr>
              <w:t xml:space="preserve">lo requerido en el punto 7.2 </w:t>
            </w:r>
            <w:r w:rsidRPr="007B2CF1">
              <w:rPr>
                <w:rFonts w:ascii="Arial" w:hAnsi="Arial" w:cs="Arial"/>
                <w:sz w:val="18"/>
                <w:szCs w:val="18"/>
                <w:lang w:eastAsia="es-MX"/>
              </w:rPr>
              <w:t xml:space="preserve"> con características </w:t>
            </w:r>
            <w:r w:rsidRPr="007B2CF1">
              <w:rPr>
                <w:rFonts w:ascii="Arial" w:hAnsi="Arial" w:cs="Arial"/>
                <w:b/>
                <w:bCs/>
                <w:sz w:val="18"/>
                <w:szCs w:val="18"/>
                <w:lang w:eastAsia="es-MX"/>
              </w:rPr>
              <w:t>mayores</w:t>
            </w:r>
            <w:r w:rsidRPr="007B2CF1">
              <w:rPr>
                <w:rFonts w:ascii="Arial" w:hAnsi="Arial" w:cs="Arial"/>
                <w:sz w:val="18"/>
                <w:szCs w:val="18"/>
                <w:lang w:eastAsia="es-MX"/>
              </w:rPr>
              <w:t xml:space="preserve"> a las requeridas con factur</w:t>
            </w:r>
            <w:r>
              <w:rPr>
                <w:rFonts w:ascii="Arial" w:hAnsi="Arial" w:cs="Arial"/>
                <w:sz w:val="18"/>
                <w:szCs w:val="18"/>
                <w:lang w:eastAsia="es-MX"/>
              </w:rPr>
              <w:t>as de propiedad o arrendamiento</w:t>
            </w:r>
            <w:r w:rsidRPr="007B2CF1">
              <w:rPr>
                <w:rFonts w:ascii="Arial" w:hAnsi="Arial" w:cs="Arial"/>
                <w:sz w:val="18"/>
                <w:szCs w:val="18"/>
                <w:lang w:eastAsia="es-MX"/>
              </w:rPr>
              <w:t>.</w:t>
            </w:r>
          </w:p>
        </w:tc>
        <w:tc>
          <w:tcPr>
            <w:tcW w:w="276" w:type="pct"/>
            <w:vMerge/>
            <w:shd w:val="clear" w:color="auto" w:fill="auto"/>
            <w:vAlign w:val="center"/>
            <w:hideMark/>
          </w:tcPr>
          <w:p w:rsidR="006E49D5" w:rsidRPr="007B2CF1" w:rsidRDefault="006E49D5" w:rsidP="00ED10A5">
            <w:pPr>
              <w:jc w:val="center"/>
              <w:rPr>
                <w:rFonts w:ascii="Arial" w:hAnsi="Arial" w:cs="Arial"/>
                <w:sz w:val="18"/>
                <w:szCs w:val="18"/>
                <w:lang w:eastAsia="es-MX"/>
              </w:rPr>
            </w:pPr>
          </w:p>
        </w:tc>
        <w:tc>
          <w:tcPr>
            <w:tcW w:w="336" w:type="pct"/>
            <w:vMerge/>
            <w:shd w:val="clear" w:color="auto" w:fill="auto"/>
            <w:vAlign w:val="center"/>
            <w:hideMark/>
          </w:tcPr>
          <w:p w:rsidR="006E49D5" w:rsidRPr="007B2CF1" w:rsidRDefault="006E49D5" w:rsidP="00ED10A5">
            <w:pPr>
              <w:jc w:val="center"/>
              <w:rPr>
                <w:rFonts w:ascii="Arial" w:hAnsi="Arial" w:cs="Arial"/>
                <w:sz w:val="18"/>
                <w:szCs w:val="18"/>
                <w:lang w:eastAsia="es-MX"/>
              </w:rPr>
            </w:pP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bCs/>
                <w:sz w:val="18"/>
                <w:szCs w:val="18"/>
                <w:lang w:eastAsia="es-MX"/>
              </w:rPr>
              <w:lastRenderedPageBreak/>
              <w:t>c)</w:t>
            </w:r>
          </w:p>
        </w:tc>
        <w:tc>
          <w:tcPr>
            <w:tcW w:w="4107" w:type="pct"/>
            <w:gridSpan w:val="6"/>
            <w:shd w:val="clear" w:color="auto" w:fill="D6E3BC" w:themeFill="accent3" w:themeFillTint="66"/>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Participación de discapacitados</w:t>
            </w:r>
          </w:p>
        </w:tc>
        <w:tc>
          <w:tcPr>
            <w:tcW w:w="276" w:type="pct"/>
            <w:shd w:val="clear" w:color="auto" w:fill="D6E3BC" w:themeFill="accent3" w:themeFillTint="66"/>
            <w:vAlign w:val="center"/>
            <w:hideMark/>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1.2</w:t>
            </w:r>
          </w:p>
        </w:tc>
        <w:tc>
          <w:tcPr>
            <w:tcW w:w="336" w:type="pct"/>
            <w:shd w:val="clear" w:color="auto" w:fill="D6E3BC" w:themeFill="accent3" w:themeFillTint="66"/>
            <w:vAlign w:val="center"/>
            <w:hideMark/>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1.</w:t>
            </w:r>
            <w:r w:rsidRPr="007B2CF1">
              <w:rPr>
                <w:rFonts w:ascii="Arial" w:hAnsi="Arial" w:cs="Arial"/>
                <w:sz w:val="18"/>
                <w:szCs w:val="18"/>
                <w:lang w:eastAsia="es-MX"/>
              </w:rPr>
              <w:t>4</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C92361" w:rsidRDefault="006E49D5" w:rsidP="00ED10A5">
            <w:pPr>
              <w:rPr>
                <w:rFonts w:ascii="Arial" w:hAnsi="Arial" w:cs="Arial"/>
                <w:sz w:val="18"/>
                <w:szCs w:val="18"/>
                <w:lang w:eastAsia="es-MX"/>
              </w:rPr>
            </w:pPr>
            <w:r w:rsidRPr="00C92361">
              <w:rPr>
                <w:rFonts w:ascii="Arial" w:hAnsi="Arial" w:cs="Arial"/>
                <w:sz w:val="18"/>
                <w:szCs w:val="18"/>
                <w:lang w:eastAsia="es-MX"/>
              </w:rPr>
              <w:t xml:space="preserve">Se requiere de un mínimo de 5% cuando menos de la </w:t>
            </w:r>
            <w:r w:rsidRPr="00C92361">
              <w:rPr>
                <w:rFonts w:ascii="Arial" w:hAnsi="Arial" w:cs="Arial"/>
                <w:b/>
                <w:bCs/>
                <w:sz w:val="18"/>
                <w:szCs w:val="18"/>
                <w:lang w:eastAsia="es-MX"/>
              </w:rPr>
              <w:t xml:space="preserve">totalidad de su planta de empleados, </w:t>
            </w:r>
            <w:r w:rsidRPr="00C92361">
              <w:rPr>
                <w:rFonts w:ascii="Arial" w:hAnsi="Arial" w:cs="Arial"/>
                <w:sz w:val="18"/>
                <w:szCs w:val="18"/>
                <w:lang w:eastAsia="es-MX"/>
              </w:rPr>
              <w:t>cuya antigüedad no sea inferior a seis meses, misma que se comprobará con el aviso de alta al régimen obligatorio del Instituto Mexicano del Seguro Social. (Art. 14 de la Ley de Adquisiciones y Arrendamientos y Servicios del Sector Público).</w:t>
            </w:r>
          </w:p>
        </w:tc>
        <w:tc>
          <w:tcPr>
            <w:tcW w:w="276" w:type="pct"/>
            <w:vMerge w:val="restart"/>
            <w:shd w:val="clear" w:color="auto" w:fill="auto"/>
            <w:vAlign w:val="center"/>
            <w:hideMark/>
          </w:tcPr>
          <w:p w:rsidR="006E49D5" w:rsidRPr="007B2CF1" w:rsidRDefault="006E49D5" w:rsidP="00ED10A5">
            <w:pPr>
              <w:rPr>
                <w:rFonts w:ascii="Arial" w:hAnsi="Arial" w:cs="Arial"/>
                <w:sz w:val="18"/>
                <w:szCs w:val="18"/>
                <w:lang w:eastAsia="es-MX"/>
              </w:rPr>
            </w:pPr>
            <w:r>
              <w:rPr>
                <w:rFonts w:ascii="Arial" w:hAnsi="Arial" w:cs="Arial"/>
                <w:sz w:val="18"/>
                <w:szCs w:val="18"/>
                <w:lang w:eastAsia="es-MX"/>
              </w:rPr>
              <w:t>1.2</w:t>
            </w:r>
          </w:p>
        </w:tc>
        <w:tc>
          <w:tcPr>
            <w:tcW w:w="336" w:type="pct"/>
            <w:vMerge w:val="restart"/>
            <w:shd w:val="clear" w:color="auto" w:fill="auto"/>
            <w:vAlign w:val="center"/>
            <w:hideMark/>
          </w:tcPr>
          <w:p w:rsidR="006E49D5" w:rsidRPr="007B2CF1" w:rsidRDefault="006E49D5" w:rsidP="00ED10A5">
            <w:pPr>
              <w:rPr>
                <w:rFonts w:ascii="Arial" w:hAnsi="Arial" w:cs="Arial"/>
                <w:sz w:val="18"/>
                <w:szCs w:val="18"/>
                <w:lang w:eastAsia="es-MX"/>
              </w:rPr>
            </w:pPr>
            <w:r>
              <w:rPr>
                <w:rFonts w:ascii="Arial" w:hAnsi="Arial" w:cs="Arial"/>
                <w:sz w:val="18"/>
                <w:szCs w:val="18"/>
                <w:lang w:eastAsia="es-MX"/>
              </w:rPr>
              <w:t>1.4</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C92361" w:rsidRDefault="006E49D5" w:rsidP="00ED10A5">
            <w:pPr>
              <w:rPr>
                <w:rFonts w:ascii="Arial" w:hAnsi="Arial" w:cs="Arial"/>
                <w:sz w:val="18"/>
                <w:szCs w:val="18"/>
                <w:lang w:eastAsia="es-MX"/>
              </w:rPr>
            </w:pPr>
            <w:r w:rsidRPr="00C92361">
              <w:rPr>
                <w:rFonts w:ascii="Arial" w:hAnsi="Arial" w:cs="Arial"/>
                <w:sz w:val="18"/>
                <w:szCs w:val="18"/>
                <w:lang w:eastAsia="es-MX"/>
              </w:rPr>
              <w:t xml:space="preserve">-Si presenta </w:t>
            </w:r>
            <w:r>
              <w:rPr>
                <w:rFonts w:ascii="Arial" w:hAnsi="Arial" w:cs="Arial"/>
                <w:sz w:val="18"/>
                <w:szCs w:val="18"/>
                <w:lang w:eastAsia="es-MX"/>
              </w:rPr>
              <w:t xml:space="preserve">listado de todo el personal registrado ante el IMSS, señalando al personal con discapacidad, anexando la documentación que lo avale, mismo que deberá de cumplir con </w:t>
            </w:r>
            <w:r w:rsidRPr="00C92361">
              <w:rPr>
                <w:rFonts w:ascii="Arial" w:hAnsi="Arial" w:cs="Arial"/>
                <w:sz w:val="18"/>
                <w:szCs w:val="18"/>
                <w:lang w:eastAsia="es-MX"/>
              </w:rPr>
              <w:t xml:space="preserve">un </w:t>
            </w:r>
            <w:r w:rsidRPr="00C92361">
              <w:rPr>
                <w:rFonts w:ascii="Arial" w:hAnsi="Arial" w:cs="Arial"/>
                <w:b/>
                <w:bCs/>
                <w:sz w:val="18"/>
                <w:szCs w:val="18"/>
                <w:lang w:eastAsia="es-MX"/>
              </w:rPr>
              <w:t xml:space="preserve">mínimo de 5% </w:t>
            </w:r>
            <w:r w:rsidRPr="00C92361">
              <w:rPr>
                <w:rFonts w:ascii="Arial" w:hAnsi="Arial" w:cs="Arial"/>
                <w:sz w:val="18"/>
                <w:szCs w:val="18"/>
                <w:lang w:eastAsia="es-MX"/>
              </w:rPr>
              <w:t xml:space="preserve">de su totalidad de su planta de empleados. </w:t>
            </w:r>
            <w:r>
              <w:rPr>
                <w:rFonts w:ascii="Arial" w:hAnsi="Arial" w:cs="Arial"/>
                <w:sz w:val="18"/>
                <w:szCs w:val="18"/>
                <w:lang w:eastAsia="es-MX"/>
              </w:rPr>
              <w:t>–</w:t>
            </w:r>
            <w:r w:rsidRPr="00C92361">
              <w:rPr>
                <w:rFonts w:ascii="Arial" w:hAnsi="Arial" w:cs="Arial"/>
                <w:sz w:val="18"/>
                <w:szCs w:val="18"/>
                <w:lang w:eastAsia="es-MX"/>
              </w:rPr>
              <w:t xml:space="preserve"> </w:t>
            </w:r>
            <w:r>
              <w:rPr>
                <w:rFonts w:ascii="Arial" w:hAnsi="Arial" w:cs="Arial"/>
                <w:b/>
                <w:bCs/>
                <w:sz w:val="18"/>
                <w:szCs w:val="18"/>
                <w:lang w:eastAsia="es-MX"/>
              </w:rPr>
              <w:t>1.2</w:t>
            </w:r>
            <w:r w:rsidRPr="00C92361">
              <w:rPr>
                <w:rFonts w:ascii="Arial" w:hAnsi="Arial" w:cs="Arial"/>
                <w:b/>
                <w:bCs/>
                <w:sz w:val="18"/>
                <w:szCs w:val="18"/>
                <w:lang w:eastAsia="es-MX"/>
              </w:rPr>
              <w:t xml:space="preserve"> puntos</w:t>
            </w:r>
          </w:p>
        </w:tc>
        <w:tc>
          <w:tcPr>
            <w:tcW w:w="276" w:type="pct"/>
            <w:vMerge/>
            <w:shd w:val="clear" w:color="auto" w:fill="auto"/>
            <w:vAlign w:val="center"/>
            <w:hideMark/>
          </w:tcPr>
          <w:p w:rsidR="006E49D5" w:rsidRPr="007B2CF1" w:rsidRDefault="006E49D5" w:rsidP="00ED10A5">
            <w:pPr>
              <w:rPr>
                <w:rFonts w:ascii="Arial" w:hAnsi="Arial" w:cs="Arial"/>
                <w:sz w:val="18"/>
                <w:szCs w:val="18"/>
                <w:lang w:eastAsia="es-MX"/>
              </w:rPr>
            </w:pPr>
          </w:p>
        </w:tc>
        <w:tc>
          <w:tcPr>
            <w:tcW w:w="336" w:type="pct"/>
            <w:vMerge/>
            <w:shd w:val="clear" w:color="auto" w:fill="auto"/>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C92361" w:rsidRDefault="006E49D5" w:rsidP="00ED10A5">
            <w:pPr>
              <w:rPr>
                <w:rFonts w:ascii="Arial" w:hAnsi="Arial" w:cs="Arial"/>
                <w:sz w:val="18"/>
                <w:szCs w:val="18"/>
                <w:lang w:eastAsia="es-MX"/>
              </w:rPr>
            </w:pPr>
            <w:r w:rsidRPr="00C92361">
              <w:rPr>
                <w:rFonts w:ascii="Arial" w:hAnsi="Arial" w:cs="Arial"/>
                <w:sz w:val="18"/>
                <w:szCs w:val="18"/>
                <w:lang w:eastAsia="es-MX"/>
              </w:rPr>
              <w:t xml:space="preserve">-Si presenta un </w:t>
            </w:r>
            <w:r w:rsidRPr="00C92361">
              <w:rPr>
                <w:rFonts w:ascii="Arial" w:hAnsi="Arial" w:cs="Arial"/>
                <w:b/>
                <w:bCs/>
                <w:sz w:val="18"/>
                <w:szCs w:val="18"/>
                <w:lang w:eastAsia="es-MX"/>
              </w:rPr>
              <w:t xml:space="preserve">más del 5% </w:t>
            </w:r>
            <w:r w:rsidRPr="00C92361">
              <w:rPr>
                <w:rFonts w:ascii="Arial" w:hAnsi="Arial" w:cs="Arial"/>
                <w:sz w:val="18"/>
                <w:szCs w:val="18"/>
                <w:lang w:eastAsia="es-MX"/>
              </w:rPr>
              <w:t xml:space="preserve">de su totalidad de su planta de empleados. </w:t>
            </w:r>
            <w:r>
              <w:rPr>
                <w:rFonts w:ascii="Arial" w:hAnsi="Arial" w:cs="Arial"/>
                <w:sz w:val="18"/>
                <w:szCs w:val="18"/>
                <w:lang w:eastAsia="es-MX"/>
              </w:rPr>
              <w:t>–</w:t>
            </w:r>
            <w:r w:rsidRPr="00C92361">
              <w:rPr>
                <w:rFonts w:ascii="Arial" w:hAnsi="Arial" w:cs="Arial"/>
                <w:sz w:val="18"/>
                <w:szCs w:val="18"/>
                <w:lang w:eastAsia="es-MX"/>
              </w:rPr>
              <w:t xml:space="preserve"> </w:t>
            </w:r>
            <w:r>
              <w:rPr>
                <w:rFonts w:ascii="Arial" w:hAnsi="Arial" w:cs="Arial"/>
                <w:b/>
                <w:bCs/>
                <w:sz w:val="18"/>
                <w:szCs w:val="18"/>
                <w:lang w:eastAsia="es-MX"/>
              </w:rPr>
              <w:t>1.4</w:t>
            </w:r>
            <w:r w:rsidRPr="00C92361">
              <w:rPr>
                <w:rFonts w:ascii="Arial" w:hAnsi="Arial" w:cs="Arial"/>
                <w:b/>
                <w:bCs/>
                <w:sz w:val="18"/>
                <w:szCs w:val="18"/>
                <w:lang w:eastAsia="es-MX"/>
              </w:rPr>
              <w:t xml:space="preserve"> puntos</w:t>
            </w:r>
          </w:p>
        </w:tc>
        <w:tc>
          <w:tcPr>
            <w:tcW w:w="276" w:type="pct"/>
            <w:vMerge/>
            <w:shd w:val="clear" w:color="auto" w:fill="auto"/>
            <w:vAlign w:val="center"/>
            <w:hideMark/>
          </w:tcPr>
          <w:p w:rsidR="006E49D5" w:rsidRPr="007B2CF1" w:rsidRDefault="006E49D5" w:rsidP="00ED10A5">
            <w:pPr>
              <w:rPr>
                <w:rFonts w:ascii="Arial" w:hAnsi="Arial" w:cs="Arial"/>
                <w:sz w:val="18"/>
                <w:szCs w:val="18"/>
                <w:lang w:eastAsia="es-MX"/>
              </w:rPr>
            </w:pPr>
          </w:p>
        </w:tc>
        <w:tc>
          <w:tcPr>
            <w:tcW w:w="336" w:type="pct"/>
            <w:vMerge/>
            <w:shd w:val="clear" w:color="auto" w:fill="auto"/>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tcBorders>
              <w:bottom w:val="single" w:sz="4" w:space="0" w:color="auto"/>
            </w:tcBorders>
            <w:shd w:val="clear" w:color="auto" w:fill="auto"/>
            <w:vAlign w:val="center"/>
            <w:hideMark/>
          </w:tcPr>
          <w:p w:rsidR="006E49D5" w:rsidRPr="00C92361" w:rsidRDefault="006E49D5" w:rsidP="00ED10A5">
            <w:pPr>
              <w:rPr>
                <w:rFonts w:ascii="Arial" w:hAnsi="Arial" w:cs="Arial"/>
                <w:sz w:val="18"/>
                <w:szCs w:val="18"/>
                <w:lang w:eastAsia="es-MX"/>
              </w:rPr>
            </w:pPr>
            <w:r w:rsidRPr="00C92361">
              <w:rPr>
                <w:rFonts w:ascii="Arial" w:hAnsi="Arial" w:cs="Arial"/>
                <w:sz w:val="18"/>
                <w:szCs w:val="18"/>
                <w:lang w:eastAsia="es-MX"/>
              </w:rPr>
              <w:t>En caso de presentar manifiesto que no cuenta con dicho personal el puntaje será 0</w:t>
            </w:r>
          </w:p>
        </w:tc>
        <w:tc>
          <w:tcPr>
            <w:tcW w:w="276" w:type="pct"/>
            <w:vMerge/>
            <w:shd w:val="clear" w:color="auto" w:fill="auto"/>
            <w:vAlign w:val="center"/>
            <w:hideMark/>
          </w:tcPr>
          <w:p w:rsidR="006E49D5" w:rsidRPr="007B2CF1" w:rsidRDefault="006E49D5" w:rsidP="00ED10A5">
            <w:pPr>
              <w:rPr>
                <w:rFonts w:ascii="Arial" w:hAnsi="Arial" w:cs="Arial"/>
                <w:sz w:val="18"/>
                <w:szCs w:val="18"/>
                <w:lang w:eastAsia="es-MX"/>
              </w:rPr>
            </w:pPr>
          </w:p>
        </w:tc>
        <w:tc>
          <w:tcPr>
            <w:tcW w:w="336" w:type="pct"/>
            <w:vMerge/>
            <w:shd w:val="clear" w:color="auto" w:fill="auto"/>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Align w:val="center"/>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d)</w:t>
            </w:r>
          </w:p>
        </w:tc>
        <w:tc>
          <w:tcPr>
            <w:tcW w:w="4107" w:type="pct"/>
            <w:gridSpan w:val="6"/>
            <w:shd w:val="clear" w:color="auto" w:fill="C2D69B" w:themeFill="accent3" w:themeFillTint="99"/>
            <w:vAlign w:val="center"/>
          </w:tcPr>
          <w:p w:rsidR="006E49D5" w:rsidRPr="00C92361" w:rsidRDefault="006E49D5" w:rsidP="00ED10A5">
            <w:pPr>
              <w:rPr>
                <w:rFonts w:ascii="Arial" w:hAnsi="Arial" w:cs="Arial"/>
                <w:b/>
                <w:bCs/>
                <w:sz w:val="18"/>
                <w:szCs w:val="18"/>
                <w:lang w:eastAsia="es-MX"/>
              </w:rPr>
            </w:pPr>
            <w:r>
              <w:rPr>
                <w:rFonts w:ascii="Arial" w:hAnsi="Arial" w:cs="Arial"/>
                <w:b/>
                <w:bCs/>
                <w:sz w:val="18"/>
                <w:szCs w:val="18"/>
                <w:lang w:eastAsia="es-MX"/>
              </w:rPr>
              <w:t>Prácticas de igualdad de género.</w:t>
            </w:r>
          </w:p>
        </w:tc>
        <w:tc>
          <w:tcPr>
            <w:tcW w:w="276" w:type="pct"/>
            <w:shd w:val="clear" w:color="auto" w:fill="C2D69B" w:themeFill="accent3" w:themeFillTint="99"/>
            <w:vAlign w:val="center"/>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w:t>
            </w:r>
          </w:p>
        </w:tc>
        <w:tc>
          <w:tcPr>
            <w:tcW w:w="336" w:type="pct"/>
            <w:shd w:val="clear" w:color="auto" w:fill="C2D69B" w:themeFill="accent3" w:themeFillTint="99"/>
            <w:vAlign w:val="center"/>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1.00</w:t>
            </w:r>
          </w:p>
        </w:tc>
      </w:tr>
      <w:tr w:rsidR="006E49D5" w:rsidRPr="007B2CF1" w:rsidTr="00ED10A5">
        <w:trPr>
          <w:cantSplit/>
          <w:trHeight w:val="113"/>
        </w:trPr>
        <w:tc>
          <w:tcPr>
            <w:tcW w:w="281" w:type="pct"/>
            <w:vAlign w:val="center"/>
          </w:tcPr>
          <w:p w:rsidR="006E49D5" w:rsidRDefault="006E49D5" w:rsidP="00ED10A5">
            <w:pPr>
              <w:jc w:val="center"/>
              <w:rPr>
                <w:rFonts w:ascii="Arial" w:hAnsi="Arial" w:cs="Arial"/>
                <w:sz w:val="18"/>
                <w:szCs w:val="18"/>
                <w:lang w:eastAsia="es-MX"/>
              </w:rPr>
            </w:pPr>
          </w:p>
        </w:tc>
        <w:tc>
          <w:tcPr>
            <w:tcW w:w="4107" w:type="pct"/>
            <w:gridSpan w:val="6"/>
            <w:shd w:val="clear" w:color="auto" w:fill="auto"/>
            <w:vAlign w:val="center"/>
          </w:tcPr>
          <w:p w:rsidR="006E49D5" w:rsidRDefault="006E49D5" w:rsidP="00ED10A5">
            <w:pPr>
              <w:jc w:val="both"/>
              <w:rPr>
                <w:rFonts w:ascii="Arial" w:hAnsi="Arial" w:cs="Arial"/>
                <w:color w:val="000000"/>
                <w:sz w:val="18"/>
                <w:szCs w:val="18"/>
                <w:shd w:val="clear" w:color="auto" w:fill="F2F2F2"/>
              </w:rPr>
            </w:pPr>
            <w:r w:rsidRPr="007175D6">
              <w:rPr>
                <w:rFonts w:ascii="Arial" w:hAnsi="Arial" w:cs="Arial"/>
                <w:color w:val="000000"/>
                <w:sz w:val="18"/>
                <w:szCs w:val="18"/>
                <w:shd w:val="clear" w:color="auto" w:fill="F2F2F2"/>
              </w:rPr>
              <w:t xml:space="preserve">Se otorgará </w:t>
            </w:r>
            <w:r w:rsidR="00E57337" w:rsidRPr="00415837">
              <w:rPr>
                <w:rFonts w:ascii="Arial" w:hAnsi="Arial" w:cs="Arial"/>
                <w:b/>
                <w:color w:val="000000"/>
                <w:sz w:val="18"/>
                <w:szCs w:val="18"/>
                <w:shd w:val="clear" w:color="auto" w:fill="F2F2F2"/>
              </w:rPr>
              <w:t>1</w:t>
            </w:r>
            <w:r w:rsidRPr="00415837">
              <w:rPr>
                <w:rFonts w:ascii="Arial" w:hAnsi="Arial" w:cs="Arial"/>
                <w:b/>
                <w:color w:val="000000"/>
                <w:sz w:val="18"/>
                <w:szCs w:val="18"/>
                <w:shd w:val="clear" w:color="auto" w:fill="F2F2F2"/>
              </w:rPr>
              <w:t>.00 punto</w:t>
            </w:r>
            <w:r w:rsidRPr="007175D6">
              <w:rPr>
                <w:rFonts w:ascii="Arial" w:hAnsi="Arial" w:cs="Arial"/>
                <w:color w:val="000000"/>
                <w:sz w:val="18"/>
                <w:szCs w:val="18"/>
                <w:shd w:val="clear" w:color="auto" w:fill="F2F2F2"/>
              </w:rPr>
              <w:t xml:space="preserve"> a quien presente certificado conforme a la Norma Mexicana NMX-R-025-SCFI-2015, en Igualdad laboral y No Discriminación haber aplicado políticas y prácticas de igualdad de género, certificación emitida por las autoridades y organismos facultados para tal efecto (STPS, INMUJERES y CONAPRED). En caso contrario, no se otorgará puntaje.</w:t>
            </w:r>
          </w:p>
          <w:p w:rsidR="006E49D5" w:rsidRPr="00C92361" w:rsidRDefault="006E49D5" w:rsidP="00ED10A5">
            <w:pPr>
              <w:rPr>
                <w:rFonts w:ascii="Arial" w:hAnsi="Arial" w:cs="Arial"/>
                <w:b/>
                <w:bCs/>
                <w:sz w:val="18"/>
                <w:szCs w:val="18"/>
                <w:lang w:eastAsia="es-MX"/>
              </w:rPr>
            </w:pPr>
          </w:p>
        </w:tc>
        <w:tc>
          <w:tcPr>
            <w:tcW w:w="276" w:type="pct"/>
            <w:shd w:val="clear" w:color="auto" w:fill="auto"/>
            <w:vAlign w:val="center"/>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0.0</w:t>
            </w:r>
          </w:p>
        </w:tc>
        <w:tc>
          <w:tcPr>
            <w:tcW w:w="336" w:type="pct"/>
            <w:shd w:val="clear" w:color="auto" w:fill="auto"/>
            <w:vAlign w:val="center"/>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1.00</w:t>
            </w:r>
          </w:p>
        </w:tc>
      </w:tr>
      <w:tr w:rsidR="006E49D5" w:rsidRPr="007B2CF1" w:rsidTr="00ED10A5">
        <w:trPr>
          <w:cantSplit/>
          <w:trHeight w:val="113"/>
        </w:trPr>
        <w:tc>
          <w:tcPr>
            <w:tcW w:w="281"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II</w:t>
            </w:r>
          </w:p>
        </w:tc>
        <w:tc>
          <w:tcPr>
            <w:tcW w:w="4107" w:type="pct"/>
            <w:gridSpan w:val="6"/>
            <w:shd w:val="clear" w:color="auto" w:fill="8DB3E2" w:themeFill="text2" w:themeFillTint="66"/>
            <w:vAlign w:val="center"/>
            <w:hideMark/>
          </w:tcPr>
          <w:p w:rsidR="006E49D5" w:rsidRPr="00C92361" w:rsidRDefault="006E49D5" w:rsidP="00ED10A5">
            <w:pPr>
              <w:rPr>
                <w:rFonts w:ascii="Arial" w:hAnsi="Arial" w:cs="Arial"/>
                <w:b/>
                <w:bCs/>
                <w:sz w:val="18"/>
                <w:szCs w:val="18"/>
                <w:lang w:eastAsia="es-MX"/>
              </w:rPr>
            </w:pPr>
            <w:r w:rsidRPr="00C92361">
              <w:rPr>
                <w:rFonts w:ascii="Arial" w:hAnsi="Arial" w:cs="Arial"/>
                <w:b/>
                <w:bCs/>
                <w:sz w:val="18"/>
                <w:szCs w:val="18"/>
                <w:lang w:eastAsia="es-MX"/>
              </w:rPr>
              <w:t xml:space="preserve">Experiencia y especialidad del “PRESTADOR DE SERVICIO”.  </w:t>
            </w:r>
            <w:r w:rsidRPr="00C92361">
              <w:rPr>
                <w:rFonts w:ascii="Arial" w:hAnsi="Arial" w:cs="Arial"/>
                <w:sz w:val="18"/>
                <w:szCs w:val="18"/>
                <w:lang w:eastAsia="es-MX"/>
              </w:rPr>
              <w:t>Este rubro tendrá un rango de mínimo 12 puntos y máximo 18 puntos de acuerdo a los siguientes sub-rubros:</w:t>
            </w:r>
          </w:p>
        </w:tc>
        <w:tc>
          <w:tcPr>
            <w:tcW w:w="27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12</w:t>
            </w:r>
          </w:p>
        </w:tc>
        <w:tc>
          <w:tcPr>
            <w:tcW w:w="33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18</w:t>
            </w: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bCs/>
                <w:sz w:val="18"/>
                <w:szCs w:val="18"/>
                <w:lang w:eastAsia="es-MX"/>
              </w:rPr>
              <w:t>a)</w:t>
            </w:r>
          </w:p>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C92361" w:rsidRDefault="006E49D5" w:rsidP="00ED10A5">
            <w:pPr>
              <w:jc w:val="both"/>
              <w:rPr>
                <w:rFonts w:ascii="Arial" w:hAnsi="Arial" w:cs="Arial"/>
                <w:sz w:val="18"/>
                <w:szCs w:val="18"/>
                <w:lang w:eastAsia="es-MX"/>
              </w:rPr>
            </w:pPr>
            <w:r w:rsidRPr="00C92361">
              <w:rPr>
                <w:rFonts w:ascii="Arial" w:hAnsi="Arial" w:cs="Arial"/>
                <w:b/>
                <w:bCs/>
                <w:sz w:val="18"/>
                <w:szCs w:val="18"/>
                <w:lang w:eastAsia="es-MX"/>
              </w:rPr>
              <w:t>Experiencia:</w:t>
            </w:r>
            <w:r w:rsidRPr="00C92361">
              <w:rPr>
                <w:rFonts w:ascii="Arial" w:hAnsi="Arial" w:cs="Arial"/>
                <w:sz w:val="18"/>
                <w:szCs w:val="18"/>
                <w:lang w:eastAsia="es-MX"/>
              </w:rPr>
              <w:t xml:space="preserve"> Para evaluar este s</w:t>
            </w:r>
            <w:r>
              <w:rPr>
                <w:rFonts w:ascii="Arial" w:hAnsi="Arial" w:cs="Arial"/>
                <w:sz w:val="18"/>
                <w:szCs w:val="18"/>
                <w:lang w:eastAsia="es-MX"/>
              </w:rPr>
              <w:t>ub-rubro, El “PRESTADOR DE SERVI</w:t>
            </w:r>
            <w:r w:rsidRPr="00C92361">
              <w:rPr>
                <w:rFonts w:ascii="Arial" w:hAnsi="Arial" w:cs="Arial"/>
                <w:sz w:val="18"/>
                <w:szCs w:val="18"/>
                <w:lang w:eastAsia="es-MX"/>
              </w:rPr>
              <w:t xml:space="preserve">CIO” deberá presentar contratos o documentos contractuales tales como: orden de inicio de servicio, carta de asignación de </w:t>
            </w:r>
            <w:r w:rsidRPr="002E7CE7">
              <w:rPr>
                <w:rFonts w:ascii="Arial" w:hAnsi="Arial" w:cs="Arial"/>
                <w:sz w:val="18"/>
                <w:szCs w:val="18"/>
                <w:lang w:eastAsia="es-MX"/>
              </w:rPr>
              <w:t>servicios</w:t>
            </w:r>
            <w:r w:rsidR="00F54665" w:rsidRPr="002E7CE7">
              <w:rPr>
                <w:rFonts w:ascii="Arial" w:hAnsi="Arial" w:cs="Arial"/>
                <w:sz w:val="18"/>
                <w:szCs w:val="18"/>
                <w:lang w:eastAsia="es-MX"/>
              </w:rPr>
              <w:t xml:space="preserve"> la cual deberá contener los siguientes datos: número de contrato, nombre de la empresa a quien se le presto el servicio, nombre del servicio, periodo de ejecución</w:t>
            </w:r>
            <w:r w:rsidRPr="002E7CE7">
              <w:rPr>
                <w:rFonts w:ascii="Arial" w:hAnsi="Arial" w:cs="Arial"/>
                <w:sz w:val="18"/>
                <w:szCs w:val="18"/>
                <w:lang w:eastAsia="es-MX"/>
              </w:rPr>
              <w:t>, documentos debidamente firmados por persona facultada, de ser</w:t>
            </w:r>
            <w:bookmarkStart w:id="0" w:name="_GoBack"/>
            <w:bookmarkEnd w:id="0"/>
            <w:r w:rsidRPr="002E7CE7">
              <w:rPr>
                <w:rFonts w:ascii="Arial" w:hAnsi="Arial" w:cs="Arial"/>
                <w:sz w:val="18"/>
                <w:szCs w:val="18"/>
                <w:lang w:eastAsia="es-MX"/>
              </w:rPr>
              <w:t>vicios iguales o similares a los requeridos en los</w:t>
            </w:r>
            <w:r w:rsidRPr="00C92361">
              <w:rPr>
                <w:rFonts w:ascii="Arial" w:hAnsi="Arial" w:cs="Arial"/>
                <w:sz w:val="18"/>
                <w:szCs w:val="18"/>
                <w:lang w:eastAsia="es-MX"/>
              </w:rPr>
              <w:t xml:space="preserve"> </w:t>
            </w:r>
            <w:r>
              <w:rPr>
                <w:rFonts w:ascii="Arial" w:hAnsi="Arial" w:cs="Arial"/>
                <w:sz w:val="18"/>
                <w:szCs w:val="18"/>
                <w:lang w:eastAsia="es-MX"/>
              </w:rPr>
              <w:t>presentes requisitos técnicos</w:t>
            </w:r>
            <w:r w:rsidRPr="00C92361">
              <w:rPr>
                <w:rFonts w:ascii="Arial" w:hAnsi="Arial" w:cs="Arial"/>
                <w:sz w:val="18"/>
                <w:szCs w:val="18"/>
                <w:lang w:eastAsia="es-MX"/>
              </w:rPr>
              <w:t>, con entidades, dependencias de la Administración Pública Federal, así como con empresas de la iniciativa privada. Se evaluará el tiempo prestando servicios iguales o similares a los requeridos verificables con los contratos o documentos contractuales que presenten, conforme a lo siguiente:</w:t>
            </w:r>
          </w:p>
        </w:tc>
        <w:tc>
          <w:tcPr>
            <w:tcW w:w="276" w:type="pct"/>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w:t>
            </w:r>
          </w:p>
        </w:tc>
        <w:tc>
          <w:tcPr>
            <w:tcW w:w="336" w:type="pct"/>
            <w:shd w:val="clear" w:color="auto" w:fill="auto"/>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 </w:t>
            </w:r>
          </w:p>
        </w:tc>
      </w:tr>
      <w:tr w:rsidR="006E49D5" w:rsidRPr="007B2CF1" w:rsidTr="00ED10A5">
        <w:trPr>
          <w:cantSplit/>
          <w:trHeight w:val="113"/>
        </w:trPr>
        <w:tc>
          <w:tcPr>
            <w:tcW w:w="281" w:type="pct"/>
            <w:vMerge/>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p>
        </w:tc>
        <w:tc>
          <w:tcPr>
            <w:tcW w:w="841"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De 1 año: </w:t>
            </w:r>
          </w:p>
        </w:tc>
        <w:tc>
          <w:tcPr>
            <w:tcW w:w="771"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De 2 años: </w:t>
            </w:r>
          </w:p>
        </w:tc>
        <w:tc>
          <w:tcPr>
            <w:tcW w:w="1216"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De 3 años:</w:t>
            </w:r>
          </w:p>
        </w:tc>
        <w:tc>
          <w:tcPr>
            <w:tcW w:w="1279"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De 4 años o más:</w:t>
            </w:r>
          </w:p>
        </w:tc>
        <w:tc>
          <w:tcPr>
            <w:tcW w:w="276" w:type="pct"/>
            <w:vMerge w:val="restart"/>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6</w:t>
            </w:r>
          </w:p>
        </w:tc>
        <w:tc>
          <w:tcPr>
            <w:tcW w:w="336" w:type="pct"/>
            <w:vMerge w:val="restart"/>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9</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841"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6 puntos</w:t>
            </w:r>
          </w:p>
        </w:tc>
        <w:tc>
          <w:tcPr>
            <w:tcW w:w="771"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7 puntos</w:t>
            </w:r>
          </w:p>
        </w:tc>
        <w:tc>
          <w:tcPr>
            <w:tcW w:w="1216"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8 puntos </w:t>
            </w:r>
          </w:p>
        </w:tc>
        <w:tc>
          <w:tcPr>
            <w:tcW w:w="1279"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9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b)</w:t>
            </w:r>
          </w:p>
        </w:tc>
        <w:tc>
          <w:tcPr>
            <w:tcW w:w="4107" w:type="pct"/>
            <w:gridSpan w:val="6"/>
            <w:shd w:val="clear" w:color="auto" w:fill="auto"/>
            <w:vAlign w:val="center"/>
            <w:hideMark/>
          </w:tcPr>
          <w:p w:rsidR="006E49D5" w:rsidRPr="00C328E2" w:rsidRDefault="006E49D5" w:rsidP="00C328E2">
            <w:pPr>
              <w:jc w:val="both"/>
              <w:rPr>
                <w:rFonts w:ascii="Arial" w:hAnsi="Arial" w:cs="Arial"/>
                <w:b/>
                <w:bCs/>
                <w:sz w:val="18"/>
                <w:szCs w:val="18"/>
                <w:lang w:eastAsia="es-MX"/>
              </w:rPr>
            </w:pPr>
            <w:r w:rsidRPr="007B2CF1">
              <w:rPr>
                <w:rFonts w:ascii="Arial" w:hAnsi="Arial" w:cs="Arial"/>
                <w:b/>
                <w:bCs/>
                <w:sz w:val="18"/>
                <w:szCs w:val="18"/>
                <w:lang w:eastAsia="es-MX"/>
              </w:rPr>
              <w:t xml:space="preserve">Especialidades: </w:t>
            </w:r>
            <w:r w:rsidRPr="007B2CF1">
              <w:rPr>
                <w:rFonts w:ascii="Arial" w:hAnsi="Arial" w:cs="Arial"/>
                <w:sz w:val="18"/>
                <w:szCs w:val="18"/>
                <w:lang w:eastAsia="es-MX"/>
              </w:rPr>
              <w:t>Para evaluar este sub-rubro se considerarán</w:t>
            </w:r>
            <w:r w:rsidRPr="007B2CF1">
              <w:rPr>
                <w:rFonts w:ascii="Arial" w:hAnsi="Arial" w:cs="Arial"/>
                <w:b/>
                <w:bCs/>
                <w:sz w:val="18"/>
                <w:szCs w:val="18"/>
                <w:lang w:eastAsia="es-MX"/>
              </w:rPr>
              <w:t xml:space="preserve"> contratos o documentos contractual</w:t>
            </w:r>
            <w:r>
              <w:rPr>
                <w:rFonts w:ascii="Arial" w:hAnsi="Arial" w:cs="Arial"/>
                <w:b/>
                <w:bCs/>
                <w:sz w:val="18"/>
                <w:szCs w:val="18"/>
                <w:lang w:eastAsia="es-MX"/>
              </w:rPr>
              <w:t xml:space="preserve">es tales como: orden de </w:t>
            </w:r>
            <w:r w:rsidR="0041591C">
              <w:rPr>
                <w:rFonts w:ascii="Arial" w:hAnsi="Arial" w:cs="Arial"/>
                <w:b/>
                <w:bCs/>
                <w:sz w:val="18"/>
                <w:szCs w:val="18"/>
                <w:lang w:eastAsia="es-MX"/>
              </w:rPr>
              <w:t xml:space="preserve">inicio de </w:t>
            </w:r>
            <w:r>
              <w:rPr>
                <w:rFonts w:ascii="Arial" w:hAnsi="Arial" w:cs="Arial"/>
                <w:b/>
                <w:bCs/>
                <w:sz w:val="18"/>
                <w:szCs w:val="18"/>
                <w:lang w:eastAsia="es-MX"/>
              </w:rPr>
              <w:t>servicio</w:t>
            </w:r>
            <w:r w:rsidRPr="007B2CF1">
              <w:rPr>
                <w:rFonts w:ascii="Arial" w:hAnsi="Arial" w:cs="Arial"/>
                <w:b/>
                <w:bCs/>
                <w:sz w:val="18"/>
                <w:szCs w:val="18"/>
                <w:lang w:eastAsia="es-MX"/>
              </w:rPr>
              <w:t>, carta de asignación de servicios</w:t>
            </w:r>
            <w:r w:rsidR="00C328E2">
              <w:rPr>
                <w:rFonts w:ascii="Arial" w:hAnsi="Arial" w:cs="Arial"/>
                <w:b/>
                <w:bCs/>
                <w:sz w:val="18"/>
                <w:szCs w:val="18"/>
                <w:lang w:eastAsia="es-MX"/>
              </w:rPr>
              <w:t xml:space="preserve"> </w:t>
            </w:r>
            <w:r w:rsidR="00C328E2" w:rsidRPr="00C328E2">
              <w:rPr>
                <w:rFonts w:ascii="Arial" w:hAnsi="Arial" w:cs="Arial"/>
                <w:b/>
                <w:bCs/>
                <w:sz w:val="18"/>
                <w:szCs w:val="18"/>
                <w:lang w:eastAsia="es-MX"/>
              </w:rPr>
              <w:t>la cual deberá contener los siguientes datos: número de contrato, nombre de la empresa a quien se le presto el servicio, nombre del servicio, periodo de ejecución,</w:t>
            </w:r>
            <w:r>
              <w:rPr>
                <w:rFonts w:ascii="Arial" w:hAnsi="Arial" w:cs="Arial"/>
                <w:b/>
                <w:bCs/>
                <w:sz w:val="18"/>
                <w:szCs w:val="18"/>
                <w:lang w:eastAsia="es-MX"/>
              </w:rPr>
              <w:t xml:space="preserve"> documentos</w:t>
            </w:r>
            <w:r w:rsidRPr="007B2CF1">
              <w:rPr>
                <w:rFonts w:ascii="Arial" w:hAnsi="Arial" w:cs="Arial"/>
                <w:b/>
                <w:bCs/>
                <w:sz w:val="18"/>
                <w:szCs w:val="18"/>
                <w:lang w:eastAsia="es-MX"/>
              </w:rPr>
              <w:t xml:space="preserve"> debidamente firmad</w:t>
            </w:r>
            <w:r>
              <w:rPr>
                <w:rFonts w:ascii="Arial" w:hAnsi="Arial" w:cs="Arial"/>
                <w:b/>
                <w:bCs/>
                <w:sz w:val="18"/>
                <w:szCs w:val="18"/>
                <w:lang w:eastAsia="es-MX"/>
              </w:rPr>
              <w:t>os</w:t>
            </w:r>
            <w:r w:rsidRPr="007B2CF1">
              <w:rPr>
                <w:rFonts w:ascii="Arial" w:hAnsi="Arial" w:cs="Arial"/>
                <w:sz w:val="18"/>
                <w:szCs w:val="18"/>
                <w:lang w:eastAsia="es-MX"/>
              </w:rPr>
              <w:t xml:space="preserve"> </w:t>
            </w:r>
            <w:r w:rsidRPr="007B2CF1">
              <w:rPr>
                <w:rFonts w:ascii="Arial" w:hAnsi="Arial" w:cs="Arial"/>
                <w:b/>
                <w:bCs/>
                <w:sz w:val="18"/>
                <w:szCs w:val="18"/>
                <w:lang w:eastAsia="es-MX"/>
              </w:rPr>
              <w:t>por persona facultada de servicios iguales o similares</w:t>
            </w:r>
            <w:r w:rsidRPr="007B2CF1">
              <w:rPr>
                <w:rFonts w:ascii="Arial" w:hAnsi="Arial" w:cs="Arial"/>
                <w:sz w:val="18"/>
                <w:szCs w:val="18"/>
                <w:lang w:eastAsia="es-MX"/>
              </w:rPr>
              <w:t xml:space="preserve"> a los requeridos en los pres</w:t>
            </w:r>
            <w:r>
              <w:rPr>
                <w:rFonts w:ascii="Arial" w:hAnsi="Arial" w:cs="Arial"/>
                <w:sz w:val="18"/>
                <w:szCs w:val="18"/>
                <w:lang w:eastAsia="es-MX"/>
              </w:rPr>
              <w:t>entes requisitos técnicos</w:t>
            </w:r>
            <w:r w:rsidRPr="007B2CF1">
              <w:rPr>
                <w:rFonts w:ascii="Arial" w:hAnsi="Arial" w:cs="Arial"/>
                <w:sz w:val="18"/>
                <w:szCs w:val="18"/>
                <w:lang w:eastAsia="es-MX"/>
              </w:rPr>
              <w:t>, con entidades, dependencias de la Administración Pública Federal, así como con empresas de la iniciativa privada. Se evaluará el número de contratos o documentos contractuales con los cuales el licitante pueda acreditar que ha prestado servicios iguales o similares a los requerido</w:t>
            </w:r>
            <w:r>
              <w:rPr>
                <w:rFonts w:ascii="Arial" w:hAnsi="Arial" w:cs="Arial"/>
                <w:sz w:val="18"/>
                <w:szCs w:val="18"/>
                <w:lang w:eastAsia="es-MX"/>
              </w:rPr>
              <w:t>s verificables con los documentos</w:t>
            </w:r>
            <w:r w:rsidRPr="007B2CF1">
              <w:rPr>
                <w:rFonts w:ascii="Arial" w:hAnsi="Arial" w:cs="Arial"/>
                <w:sz w:val="18"/>
                <w:szCs w:val="18"/>
                <w:lang w:eastAsia="es-MX"/>
              </w:rPr>
              <w:t xml:space="preserve"> que presenten, conforme a lo siguiente:</w:t>
            </w:r>
          </w:p>
        </w:tc>
        <w:tc>
          <w:tcPr>
            <w:tcW w:w="276" w:type="pct"/>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w:t>
            </w:r>
          </w:p>
        </w:tc>
        <w:tc>
          <w:tcPr>
            <w:tcW w:w="336" w:type="pc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 </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841"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Pr>
                <w:rFonts w:ascii="Arial" w:hAnsi="Arial" w:cs="Arial"/>
                <w:sz w:val="18"/>
                <w:szCs w:val="18"/>
                <w:lang w:eastAsia="es-MX"/>
              </w:rPr>
              <w:t>1 Documento</w:t>
            </w:r>
            <w:r w:rsidRPr="007B2CF1">
              <w:rPr>
                <w:rFonts w:ascii="Arial" w:hAnsi="Arial" w:cs="Arial"/>
                <w:sz w:val="18"/>
                <w:szCs w:val="18"/>
                <w:lang w:eastAsia="es-MX"/>
              </w:rPr>
              <w:t xml:space="preserve">: </w:t>
            </w:r>
          </w:p>
        </w:tc>
        <w:tc>
          <w:tcPr>
            <w:tcW w:w="771"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Pr>
                <w:rFonts w:ascii="Arial" w:hAnsi="Arial" w:cs="Arial"/>
                <w:sz w:val="18"/>
                <w:szCs w:val="18"/>
                <w:lang w:eastAsia="es-MX"/>
              </w:rPr>
              <w:t>2 Documentos</w:t>
            </w:r>
            <w:r w:rsidRPr="007B2CF1">
              <w:rPr>
                <w:rFonts w:ascii="Arial" w:hAnsi="Arial" w:cs="Arial"/>
                <w:sz w:val="18"/>
                <w:szCs w:val="18"/>
                <w:lang w:eastAsia="es-MX"/>
              </w:rPr>
              <w:t>:</w:t>
            </w:r>
          </w:p>
        </w:tc>
        <w:tc>
          <w:tcPr>
            <w:tcW w:w="1216"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Pr>
                <w:rFonts w:ascii="Arial" w:hAnsi="Arial" w:cs="Arial"/>
                <w:sz w:val="18"/>
                <w:szCs w:val="18"/>
                <w:lang w:eastAsia="es-MX"/>
              </w:rPr>
              <w:t>3 Documentos</w:t>
            </w:r>
            <w:r w:rsidRPr="007B2CF1">
              <w:rPr>
                <w:rFonts w:ascii="Arial" w:hAnsi="Arial" w:cs="Arial"/>
                <w:sz w:val="18"/>
                <w:szCs w:val="18"/>
                <w:lang w:eastAsia="es-MX"/>
              </w:rPr>
              <w:t>:</w:t>
            </w:r>
          </w:p>
        </w:tc>
        <w:tc>
          <w:tcPr>
            <w:tcW w:w="1279"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Pr>
                <w:rFonts w:ascii="Arial" w:hAnsi="Arial" w:cs="Arial"/>
                <w:sz w:val="18"/>
                <w:szCs w:val="18"/>
                <w:lang w:eastAsia="es-MX"/>
              </w:rPr>
              <w:t>4  Documentos</w:t>
            </w:r>
            <w:r w:rsidRPr="007B2CF1">
              <w:rPr>
                <w:rFonts w:ascii="Arial" w:hAnsi="Arial" w:cs="Arial"/>
                <w:sz w:val="18"/>
                <w:szCs w:val="18"/>
                <w:lang w:eastAsia="es-MX"/>
              </w:rPr>
              <w:t>:</w:t>
            </w:r>
          </w:p>
        </w:tc>
        <w:tc>
          <w:tcPr>
            <w:tcW w:w="276" w:type="pct"/>
            <w:vMerge w:val="restart"/>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6</w:t>
            </w:r>
          </w:p>
        </w:tc>
        <w:tc>
          <w:tcPr>
            <w:tcW w:w="336" w:type="pct"/>
            <w:vMerge w:val="restart"/>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9</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841"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6 puntos</w:t>
            </w:r>
          </w:p>
        </w:tc>
        <w:tc>
          <w:tcPr>
            <w:tcW w:w="771"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7 puntos</w:t>
            </w:r>
          </w:p>
        </w:tc>
        <w:tc>
          <w:tcPr>
            <w:tcW w:w="1216"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8 puntos </w:t>
            </w:r>
          </w:p>
        </w:tc>
        <w:tc>
          <w:tcPr>
            <w:tcW w:w="1279" w:type="pct"/>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9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III</w:t>
            </w:r>
          </w:p>
        </w:tc>
        <w:tc>
          <w:tcPr>
            <w:tcW w:w="4107" w:type="pct"/>
            <w:gridSpan w:val="6"/>
            <w:shd w:val="clear" w:color="auto" w:fill="8DB3E2" w:themeFill="text2" w:themeFillTint="66"/>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 xml:space="preserve">Propuesta de trabajo. - </w:t>
            </w:r>
            <w:r w:rsidRPr="007B2CF1">
              <w:rPr>
                <w:rFonts w:ascii="Arial" w:hAnsi="Arial" w:cs="Arial"/>
                <w:sz w:val="18"/>
                <w:szCs w:val="18"/>
                <w:lang w:eastAsia="es-MX"/>
              </w:rPr>
              <w:t xml:space="preserve"> Este rubro tendrá u</w:t>
            </w:r>
            <w:r>
              <w:rPr>
                <w:rFonts w:ascii="Arial" w:hAnsi="Arial" w:cs="Arial"/>
                <w:sz w:val="18"/>
                <w:szCs w:val="18"/>
                <w:lang w:eastAsia="es-MX"/>
              </w:rPr>
              <w:t>n mínimo de 7.2 puntos y máximo 10</w:t>
            </w:r>
            <w:r w:rsidRPr="007B2CF1">
              <w:rPr>
                <w:rFonts w:ascii="Arial" w:hAnsi="Arial" w:cs="Arial"/>
                <w:sz w:val="18"/>
                <w:szCs w:val="18"/>
                <w:lang w:eastAsia="es-MX"/>
              </w:rPr>
              <w:t xml:space="preserve"> puntos de acuerdo a los siguientes sub-rubros:</w:t>
            </w:r>
          </w:p>
        </w:tc>
        <w:tc>
          <w:tcPr>
            <w:tcW w:w="27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Pr>
                <w:rFonts w:ascii="Arial" w:hAnsi="Arial" w:cs="Arial"/>
                <w:b/>
                <w:bCs/>
                <w:sz w:val="18"/>
                <w:szCs w:val="18"/>
                <w:lang w:eastAsia="es-MX"/>
              </w:rPr>
              <w:t>7.2</w:t>
            </w:r>
          </w:p>
        </w:tc>
        <w:tc>
          <w:tcPr>
            <w:tcW w:w="33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1</w:t>
            </w:r>
            <w:r>
              <w:rPr>
                <w:rFonts w:ascii="Arial" w:hAnsi="Arial" w:cs="Arial"/>
                <w:b/>
                <w:bCs/>
                <w:sz w:val="18"/>
                <w:szCs w:val="18"/>
                <w:lang w:eastAsia="es-MX"/>
              </w:rPr>
              <w:t>0</w:t>
            </w: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a)</w:t>
            </w: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 xml:space="preserve">Metodología para la prestación de servicio. - </w:t>
            </w:r>
            <w:r w:rsidRPr="007B2CF1">
              <w:rPr>
                <w:rFonts w:ascii="Arial" w:hAnsi="Arial" w:cs="Arial"/>
                <w:sz w:val="18"/>
                <w:szCs w:val="18"/>
                <w:lang w:eastAsia="es-MX"/>
              </w:rPr>
              <w:t>Establecimiento de los pasos a seguir para el cumplimiento de los requisitos para la prestación del servicio. Para la evaluación del sub-rubro:</w:t>
            </w:r>
            <w:r w:rsidRPr="007B2CF1">
              <w:rPr>
                <w:rFonts w:ascii="Arial" w:hAnsi="Arial" w:cs="Arial"/>
                <w:b/>
                <w:bCs/>
                <w:sz w:val="18"/>
                <w:szCs w:val="18"/>
                <w:lang w:eastAsia="es-MX"/>
              </w:rPr>
              <w:t xml:space="preserve"> El “PRESTADOR DEL SERVICIO” deberá incluir en su proposición técnica procedimiento para la ejecución del presente servicio: en el que </w:t>
            </w:r>
            <w:r>
              <w:rPr>
                <w:rFonts w:ascii="Arial" w:hAnsi="Arial" w:cs="Arial"/>
                <w:b/>
                <w:bCs/>
                <w:sz w:val="18"/>
                <w:szCs w:val="18"/>
                <w:lang w:eastAsia="es-MX"/>
              </w:rPr>
              <w:t xml:space="preserve">incluya la metodología, equipo y </w:t>
            </w:r>
            <w:r w:rsidRPr="007B2CF1">
              <w:rPr>
                <w:rFonts w:ascii="Arial" w:hAnsi="Arial" w:cs="Arial"/>
                <w:b/>
                <w:bCs/>
                <w:sz w:val="18"/>
                <w:szCs w:val="18"/>
                <w:lang w:eastAsia="es-MX"/>
              </w:rPr>
              <w:t>a</w:t>
            </w:r>
            <w:r>
              <w:rPr>
                <w:rFonts w:ascii="Arial" w:hAnsi="Arial" w:cs="Arial"/>
                <w:b/>
                <w:bCs/>
                <w:sz w:val="18"/>
                <w:szCs w:val="18"/>
                <w:lang w:eastAsia="es-MX"/>
              </w:rPr>
              <w:t>signación de personal</w:t>
            </w:r>
            <w:r w:rsidRPr="007B2CF1">
              <w:rPr>
                <w:rFonts w:ascii="Arial" w:hAnsi="Arial" w:cs="Arial"/>
                <w:b/>
                <w:bCs/>
                <w:sz w:val="18"/>
                <w:szCs w:val="18"/>
                <w:lang w:eastAsia="es-MX"/>
              </w:rPr>
              <w:t>.</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1</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2</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Para este sub-rubro:</w:t>
            </w:r>
            <w:r w:rsidRPr="007B2CF1">
              <w:rPr>
                <w:rFonts w:ascii="Arial" w:hAnsi="Arial" w:cs="Arial"/>
                <w:b/>
                <w:bCs/>
                <w:sz w:val="18"/>
                <w:szCs w:val="18"/>
                <w:lang w:eastAsia="es-MX"/>
              </w:rPr>
              <w:t xml:space="preserve"> mínimo 1 punto, máximo 2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sz w:val="18"/>
                <w:szCs w:val="18"/>
                <w:lang w:eastAsia="es-MX"/>
              </w:rPr>
              <w:t>Si presenta</w:t>
            </w:r>
            <w:r w:rsidRPr="007B2CF1">
              <w:rPr>
                <w:rFonts w:ascii="Arial" w:hAnsi="Arial" w:cs="Arial"/>
                <w:b/>
                <w:bCs/>
                <w:sz w:val="18"/>
                <w:szCs w:val="18"/>
                <w:lang w:eastAsia="es-MX"/>
              </w:rPr>
              <w:t xml:space="preserve"> </w:t>
            </w:r>
            <w:r w:rsidRPr="007B2CF1">
              <w:rPr>
                <w:rFonts w:ascii="Arial" w:hAnsi="Arial" w:cs="Arial"/>
                <w:sz w:val="18"/>
                <w:szCs w:val="18"/>
                <w:lang w:eastAsia="es-MX"/>
              </w:rPr>
              <w:t xml:space="preserve">el procedimiento a seguir desglosado en actividades y entregables: </w:t>
            </w:r>
            <w:r w:rsidRPr="007B2CF1">
              <w:rPr>
                <w:rFonts w:ascii="Arial" w:hAnsi="Arial" w:cs="Arial"/>
                <w:b/>
                <w:sz w:val="18"/>
                <w:szCs w:val="18"/>
                <w:lang w:eastAsia="es-MX"/>
              </w:rPr>
              <w:t>1 punto</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Align w:val="center"/>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tcPr>
          <w:p w:rsidR="006E49D5" w:rsidRPr="007B2CF1" w:rsidRDefault="006E49D5" w:rsidP="00ED10A5">
            <w:pPr>
              <w:rPr>
                <w:rFonts w:ascii="Arial" w:hAnsi="Arial" w:cs="Arial"/>
                <w:b/>
                <w:bCs/>
                <w:sz w:val="18"/>
                <w:szCs w:val="18"/>
                <w:lang w:eastAsia="es-MX"/>
              </w:rPr>
            </w:pPr>
            <w:r w:rsidRPr="007B2CF1">
              <w:rPr>
                <w:rFonts w:ascii="Arial" w:hAnsi="Arial" w:cs="Arial"/>
                <w:sz w:val="18"/>
                <w:szCs w:val="18"/>
                <w:lang w:eastAsia="es-MX"/>
              </w:rPr>
              <w:t>Si presenta</w:t>
            </w:r>
            <w:r w:rsidRPr="007B2CF1">
              <w:rPr>
                <w:rFonts w:ascii="Arial" w:hAnsi="Arial" w:cs="Arial"/>
                <w:b/>
                <w:bCs/>
                <w:sz w:val="18"/>
                <w:szCs w:val="18"/>
                <w:lang w:eastAsia="es-MX"/>
              </w:rPr>
              <w:t xml:space="preserve"> </w:t>
            </w:r>
            <w:r w:rsidRPr="007B2CF1">
              <w:rPr>
                <w:rFonts w:ascii="Arial" w:hAnsi="Arial" w:cs="Arial"/>
                <w:sz w:val="18"/>
                <w:szCs w:val="18"/>
                <w:lang w:eastAsia="es-MX"/>
              </w:rPr>
              <w:t xml:space="preserve">el procedimiento a seguir </w:t>
            </w:r>
            <w:r>
              <w:rPr>
                <w:rFonts w:ascii="Arial" w:hAnsi="Arial" w:cs="Arial"/>
                <w:sz w:val="18"/>
                <w:szCs w:val="18"/>
                <w:lang w:eastAsia="es-MX"/>
              </w:rPr>
              <w:t xml:space="preserve">de forma detallada, desglosado en actividades, </w:t>
            </w:r>
            <w:r w:rsidRPr="007B2CF1">
              <w:rPr>
                <w:rFonts w:ascii="Arial" w:hAnsi="Arial" w:cs="Arial"/>
                <w:sz w:val="18"/>
                <w:szCs w:val="18"/>
                <w:lang w:eastAsia="es-MX"/>
              </w:rPr>
              <w:t>ent</w:t>
            </w:r>
            <w:r>
              <w:rPr>
                <w:rFonts w:ascii="Arial" w:hAnsi="Arial" w:cs="Arial"/>
                <w:sz w:val="18"/>
                <w:szCs w:val="18"/>
                <w:lang w:eastAsia="es-MX"/>
              </w:rPr>
              <w:t xml:space="preserve">regables, el equipo a utilizar y </w:t>
            </w:r>
            <w:r w:rsidRPr="007B2CF1">
              <w:rPr>
                <w:rFonts w:ascii="Arial" w:hAnsi="Arial" w:cs="Arial"/>
                <w:sz w:val="18"/>
                <w:szCs w:val="18"/>
                <w:lang w:eastAsia="es-MX"/>
              </w:rPr>
              <w:t xml:space="preserve">la asignación del personal: </w:t>
            </w:r>
            <w:r>
              <w:rPr>
                <w:rFonts w:ascii="Arial" w:hAnsi="Arial" w:cs="Arial"/>
                <w:b/>
                <w:bCs/>
                <w:sz w:val="18"/>
                <w:szCs w:val="18"/>
                <w:lang w:eastAsia="es-MX"/>
              </w:rPr>
              <w:t>2</w:t>
            </w:r>
            <w:r w:rsidRPr="007B2CF1">
              <w:rPr>
                <w:rFonts w:ascii="Arial" w:hAnsi="Arial" w:cs="Arial"/>
                <w:b/>
                <w:bCs/>
                <w:sz w:val="18"/>
                <w:szCs w:val="18"/>
                <w:lang w:eastAsia="es-MX"/>
              </w:rPr>
              <w:t xml:space="preserve"> puntos</w:t>
            </w:r>
          </w:p>
        </w:tc>
        <w:tc>
          <w:tcPr>
            <w:tcW w:w="276" w:type="pct"/>
            <w:vMerge/>
            <w:vAlign w:val="center"/>
          </w:tcPr>
          <w:p w:rsidR="006E49D5" w:rsidRPr="007B2CF1" w:rsidRDefault="006E49D5" w:rsidP="00ED10A5">
            <w:pPr>
              <w:rPr>
                <w:rFonts w:ascii="Arial" w:hAnsi="Arial" w:cs="Arial"/>
                <w:sz w:val="18"/>
                <w:szCs w:val="18"/>
                <w:lang w:eastAsia="es-MX"/>
              </w:rPr>
            </w:pPr>
          </w:p>
        </w:tc>
        <w:tc>
          <w:tcPr>
            <w:tcW w:w="336" w:type="pct"/>
            <w:vMerge/>
            <w:vAlign w:val="center"/>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b)</w:t>
            </w: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Plan de trabajo propuesto. -</w:t>
            </w:r>
            <w:r w:rsidRPr="007B2CF1">
              <w:rPr>
                <w:rFonts w:ascii="Arial" w:hAnsi="Arial" w:cs="Arial"/>
                <w:sz w:val="18"/>
                <w:szCs w:val="18"/>
                <w:lang w:eastAsia="es-MX"/>
              </w:rPr>
              <w:t xml:space="preserve"> Definición del cuándo y cómo se llevarán a cabo las actividades o tareas que implica el servicio. Para este sub-rubro: mínimo 4 puntos y máximo 6 puntos</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Pr>
                <w:rFonts w:ascii="Arial" w:hAnsi="Arial" w:cs="Arial"/>
                <w:sz w:val="18"/>
                <w:szCs w:val="18"/>
                <w:lang w:eastAsia="es-MX"/>
              </w:rPr>
              <w:t>5.2</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6</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Si presenta el cronograma de actividades cumpliendo con el tiempo indicado en los </w:t>
            </w:r>
            <w:r>
              <w:rPr>
                <w:rFonts w:ascii="Arial" w:hAnsi="Arial" w:cs="Arial"/>
                <w:sz w:val="18"/>
                <w:szCs w:val="18"/>
                <w:lang w:eastAsia="es-MX"/>
              </w:rPr>
              <w:t>requisitos técnicos</w:t>
            </w:r>
            <w:r w:rsidRPr="007B2CF1">
              <w:rPr>
                <w:rFonts w:ascii="Arial" w:hAnsi="Arial" w:cs="Arial"/>
                <w:sz w:val="18"/>
                <w:szCs w:val="18"/>
                <w:lang w:eastAsia="es-MX"/>
              </w:rPr>
              <w:t xml:space="preserve">: </w:t>
            </w:r>
            <w:r>
              <w:rPr>
                <w:rFonts w:ascii="Arial" w:hAnsi="Arial" w:cs="Arial"/>
                <w:b/>
                <w:sz w:val="18"/>
                <w:szCs w:val="18"/>
                <w:lang w:eastAsia="es-MX"/>
              </w:rPr>
              <w:t>5.2</w:t>
            </w:r>
            <w:r w:rsidRPr="007B2CF1">
              <w:rPr>
                <w:rFonts w:ascii="Arial" w:hAnsi="Arial" w:cs="Arial"/>
                <w:b/>
                <w:sz w:val="18"/>
                <w:szCs w:val="18"/>
                <w:lang w:eastAsia="es-MX"/>
              </w:rPr>
              <w:t xml:space="preserve">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 xml:space="preserve">Si presenta el cronograma de actividades </w:t>
            </w:r>
            <w:r>
              <w:rPr>
                <w:rFonts w:ascii="Arial" w:hAnsi="Arial" w:cs="Arial"/>
                <w:sz w:val="18"/>
                <w:szCs w:val="18"/>
                <w:lang w:eastAsia="es-MX"/>
              </w:rPr>
              <w:t xml:space="preserve">desglosado y describiendo el avance de cada actividad con porcentaje </w:t>
            </w:r>
            <w:r w:rsidRPr="007B2CF1">
              <w:rPr>
                <w:rFonts w:ascii="Arial" w:hAnsi="Arial" w:cs="Arial"/>
                <w:sz w:val="18"/>
                <w:szCs w:val="18"/>
                <w:lang w:eastAsia="es-MX"/>
              </w:rPr>
              <w:t xml:space="preserve">indicado en los </w:t>
            </w:r>
            <w:r>
              <w:rPr>
                <w:rFonts w:ascii="Arial" w:hAnsi="Arial" w:cs="Arial"/>
                <w:sz w:val="18"/>
                <w:szCs w:val="18"/>
                <w:lang w:eastAsia="es-MX"/>
              </w:rPr>
              <w:t>requisitos técnicos</w:t>
            </w:r>
            <w:r w:rsidRPr="007B2CF1">
              <w:rPr>
                <w:rFonts w:ascii="Arial" w:hAnsi="Arial" w:cs="Arial"/>
                <w:sz w:val="18"/>
                <w:szCs w:val="18"/>
                <w:lang w:eastAsia="es-MX"/>
              </w:rPr>
              <w:t xml:space="preserve">: </w:t>
            </w:r>
            <w:r w:rsidRPr="007B2CF1">
              <w:rPr>
                <w:rFonts w:ascii="Arial" w:hAnsi="Arial" w:cs="Arial"/>
                <w:b/>
                <w:sz w:val="18"/>
                <w:szCs w:val="18"/>
                <w:lang w:eastAsia="es-MX"/>
              </w:rPr>
              <w:t>6 puntos</w:t>
            </w:r>
          </w:p>
        </w:tc>
        <w:tc>
          <w:tcPr>
            <w:tcW w:w="276" w:type="pct"/>
            <w:vMerge/>
            <w:vAlign w:val="center"/>
          </w:tcPr>
          <w:p w:rsidR="006E49D5" w:rsidRPr="007B2CF1" w:rsidRDefault="006E49D5" w:rsidP="00ED10A5">
            <w:pPr>
              <w:rPr>
                <w:rFonts w:ascii="Arial" w:hAnsi="Arial" w:cs="Arial"/>
                <w:sz w:val="18"/>
                <w:szCs w:val="18"/>
                <w:lang w:eastAsia="es-MX"/>
              </w:rPr>
            </w:pPr>
          </w:p>
        </w:tc>
        <w:tc>
          <w:tcPr>
            <w:tcW w:w="336" w:type="pct"/>
            <w:vMerge/>
            <w:vAlign w:val="center"/>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lastRenderedPageBreak/>
              <w:t>c)</w:t>
            </w: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Esquema estructural de la organización de los recursos humano</w:t>
            </w:r>
            <w:r>
              <w:rPr>
                <w:rFonts w:ascii="Arial" w:hAnsi="Arial" w:cs="Arial"/>
                <w:b/>
                <w:bCs/>
                <w:sz w:val="18"/>
                <w:szCs w:val="18"/>
                <w:lang w:eastAsia="es-MX"/>
              </w:rPr>
              <w:t>s</w:t>
            </w:r>
            <w:r w:rsidRPr="007B2CF1">
              <w:rPr>
                <w:rFonts w:ascii="Arial" w:hAnsi="Arial" w:cs="Arial"/>
                <w:b/>
                <w:bCs/>
                <w:sz w:val="18"/>
                <w:szCs w:val="18"/>
                <w:lang w:eastAsia="es-MX"/>
              </w:rPr>
              <w:t xml:space="preserve">. - </w:t>
            </w:r>
            <w:r w:rsidRPr="007B2CF1">
              <w:rPr>
                <w:rFonts w:ascii="Arial" w:hAnsi="Arial" w:cs="Arial"/>
                <w:sz w:val="18"/>
                <w:szCs w:val="18"/>
                <w:lang w:eastAsia="es-MX"/>
              </w:rPr>
              <w:t xml:space="preserve">El licitante deberá presentar para la evaluación la estructura de la organización (organigrama) de los recursos humanos </w:t>
            </w:r>
            <w:r w:rsidRPr="007B2CF1">
              <w:rPr>
                <w:rFonts w:ascii="Arial" w:hAnsi="Arial" w:cs="Arial"/>
                <w:sz w:val="18"/>
                <w:szCs w:val="18"/>
                <w:u w:val="single"/>
                <w:lang w:eastAsia="es-MX"/>
              </w:rPr>
              <w:t>con asignación de funciones</w:t>
            </w:r>
            <w:r w:rsidRPr="007B2CF1">
              <w:rPr>
                <w:rFonts w:ascii="Arial" w:hAnsi="Arial" w:cs="Arial"/>
                <w:sz w:val="18"/>
                <w:szCs w:val="18"/>
                <w:lang w:eastAsia="es-MX"/>
              </w:rPr>
              <w:t xml:space="preserve"> para el cumplimiento de las obligaciones previstas para el presente servicio </w:t>
            </w:r>
          </w:p>
        </w:tc>
        <w:tc>
          <w:tcPr>
            <w:tcW w:w="27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1</w:t>
            </w:r>
          </w:p>
        </w:tc>
        <w:tc>
          <w:tcPr>
            <w:tcW w:w="336" w:type="pct"/>
            <w:vMerge w:val="restart"/>
            <w:shd w:val="clear" w:color="auto" w:fill="auto"/>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sz w:val="18"/>
                <w:szCs w:val="18"/>
                <w:lang w:eastAsia="es-MX"/>
              </w:rPr>
              <w:t>2</w:t>
            </w: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sz w:val="18"/>
                <w:szCs w:val="18"/>
                <w:lang w:eastAsia="es-MX"/>
              </w:rPr>
              <w:t>Para este sub-rubro: mínimo 1 punto, máximo 2 puntos, de acuerdo a lo siguiente.</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Cs/>
                <w:sz w:val="18"/>
                <w:szCs w:val="18"/>
                <w:lang w:eastAsia="es-MX"/>
              </w:rPr>
              <w:t>Si presenta el organigrama indicando el puesto correspondiente:</w:t>
            </w:r>
            <w:r w:rsidRPr="007B2CF1">
              <w:rPr>
                <w:rFonts w:ascii="Arial" w:hAnsi="Arial" w:cs="Arial"/>
                <w:b/>
                <w:bCs/>
                <w:sz w:val="18"/>
                <w:szCs w:val="18"/>
                <w:lang w:eastAsia="es-MX"/>
              </w:rPr>
              <w:t xml:space="preserve"> 1 punto</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Cs/>
                <w:sz w:val="18"/>
                <w:szCs w:val="18"/>
                <w:lang w:eastAsia="es-MX"/>
              </w:rPr>
              <w:t>Si presenta el organigrama indicando el puesto correspondiente además de las funciones del personal, de acuerdo a la tabla 1:</w:t>
            </w:r>
            <w:r w:rsidRPr="007B2CF1">
              <w:rPr>
                <w:rFonts w:ascii="Arial" w:hAnsi="Arial" w:cs="Arial"/>
                <w:b/>
                <w:bCs/>
                <w:sz w:val="18"/>
                <w:szCs w:val="18"/>
                <w:lang w:eastAsia="es-MX"/>
              </w:rPr>
              <w:t xml:space="preserve"> 2 puntos</w:t>
            </w:r>
          </w:p>
        </w:tc>
        <w:tc>
          <w:tcPr>
            <w:tcW w:w="276" w:type="pct"/>
            <w:vMerge/>
            <w:vAlign w:val="center"/>
            <w:hideMark/>
          </w:tcPr>
          <w:p w:rsidR="006E49D5" w:rsidRPr="007B2CF1" w:rsidRDefault="006E49D5" w:rsidP="00ED10A5">
            <w:pPr>
              <w:rPr>
                <w:rFonts w:ascii="Arial" w:hAnsi="Arial" w:cs="Arial"/>
                <w:sz w:val="18"/>
                <w:szCs w:val="18"/>
                <w:lang w:eastAsia="es-MX"/>
              </w:rPr>
            </w:pPr>
          </w:p>
        </w:tc>
        <w:tc>
          <w:tcPr>
            <w:tcW w:w="336" w:type="pct"/>
            <w:vMerge/>
            <w:vAlign w:val="center"/>
            <w:hideMark/>
          </w:tcPr>
          <w:p w:rsidR="006E49D5" w:rsidRPr="007B2CF1" w:rsidRDefault="006E49D5" w:rsidP="00ED10A5">
            <w:pPr>
              <w:rPr>
                <w:rFonts w:ascii="Arial" w:hAnsi="Arial" w:cs="Arial"/>
                <w:sz w:val="18"/>
                <w:szCs w:val="18"/>
                <w:lang w:eastAsia="es-MX"/>
              </w:rPr>
            </w:pPr>
          </w:p>
        </w:tc>
      </w:tr>
      <w:tr w:rsidR="006E49D5" w:rsidRPr="007B2CF1" w:rsidTr="00ED10A5">
        <w:trPr>
          <w:cantSplit/>
          <w:trHeight w:val="113"/>
        </w:trPr>
        <w:tc>
          <w:tcPr>
            <w:tcW w:w="281"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IV</w:t>
            </w:r>
          </w:p>
        </w:tc>
        <w:tc>
          <w:tcPr>
            <w:tcW w:w="4107" w:type="pct"/>
            <w:gridSpan w:val="6"/>
            <w:shd w:val="clear" w:color="auto" w:fill="8DB3E2" w:themeFill="text2" w:themeFillTint="66"/>
            <w:vAlign w:val="center"/>
            <w:hideMark/>
          </w:tcPr>
          <w:p w:rsidR="006E49D5" w:rsidRPr="007B2CF1" w:rsidRDefault="006E49D5" w:rsidP="00ED10A5">
            <w:pPr>
              <w:rPr>
                <w:rFonts w:ascii="Arial" w:hAnsi="Arial" w:cs="Arial"/>
                <w:b/>
                <w:bCs/>
                <w:sz w:val="18"/>
                <w:szCs w:val="18"/>
                <w:lang w:eastAsia="es-MX"/>
              </w:rPr>
            </w:pPr>
            <w:r w:rsidRPr="007B2CF1">
              <w:rPr>
                <w:rFonts w:ascii="Arial" w:hAnsi="Arial" w:cs="Arial"/>
                <w:b/>
                <w:bCs/>
                <w:sz w:val="18"/>
                <w:szCs w:val="18"/>
                <w:lang w:eastAsia="es-MX"/>
              </w:rPr>
              <w:t xml:space="preserve">Cumplimiento de contratos. -  </w:t>
            </w:r>
            <w:r w:rsidRPr="007B2CF1">
              <w:rPr>
                <w:rFonts w:ascii="Arial" w:hAnsi="Arial" w:cs="Arial"/>
                <w:sz w:val="18"/>
                <w:szCs w:val="18"/>
                <w:lang w:eastAsia="es-MX"/>
              </w:rPr>
              <w:t>Este rubro tendrá un mínimo de 6 puntos y un máximo 8 puntos</w:t>
            </w:r>
            <w:r w:rsidRPr="007B2CF1">
              <w:rPr>
                <w:rFonts w:ascii="Arial" w:hAnsi="Arial" w:cs="Arial"/>
                <w:b/>
                <w:bCs/>
                <w:sz w:val="18"/>
                <w:szCs w:val="18"/>
                <w:lang w:eastAsia="es-MX"/>
              </w:rPr>
              <w:t>.</w:t>
            </w:r>
          </w:p>
        </w:tc>
        <w:tc>
          <w:tcPr>
            <w:tcW w:w="27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6</w:t>
            </w:r>
          </w:p>
        </w:tc>
        <w:tc>
          <w:tcPr>
            <w:tcW w:w="336" w:type="pct"/>
            <w:shd w:val="clear" w:color="auto" w:fill="8DB3E2" w:themeFill="text2" w:themeFillTint="66"/>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8</w:t>
            </w:r>
          </w:p>
        </w:tc>
      </w:tr>
      <w:tr w:rsidR="006E49D5" w:rsidRPr="007B2CF1" w:rsidTr="00ED10A5">
        <w:trPr>
          <w:cantSplit/>
          <w:trHeight w:val="113"/>
        </w:trPr>
        <w:tc>
          <w:tcPr>
            <w:tcW w:w="281" w:type="pct"/>
            <w:vMerge w:val="restart"/>
            <w:shd w:val="clear" w:color="auto" w:fill="auto"/>
            <w:vAlign w:val="center"/>
            <w:hideMark/>
          </w:tcPr>
          <w:p w:rsidR="006E49D5" w:rsidRPr="007B2CF1" w:rsidRDefault="006E49D5" w:rsidP="00ED10A5">
            <w:pPr>
              <w:jc w:val="center"/>
              <w:rPr>
                <w:rFonts w:ascii="Arial" w:hAnsi="Arial" w:cs="Arial"/>
                <w:b/>
                <w:bCs/>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Cs/>
                <w:sz w:val="18"/>
                <w:szCs w:val="18"/>
                <w:lang w:eastAsia="es-MX"/>
              </w:rPr>
              <w:t xml:space="preserve">Para evaluar este rubro, el “licitante” deberá presentar actas de entrega recepción de servicios, documento de liberación de garantía por parte del cliente o carta de haber recibido los servicios de conformidad y en términos satisfactorios firmados por persona facultada, de servicios iguales o similares a los requeridos en los presentes </w:t>
            </w:r>
            <w:r>
              <w:rPr>
                <w:rFonts w:ascii="Arial" w:hAnsi="Arial" w:cs="Arial"/>
                <w:bCs/>
                <w:sz w:val="18"/>
                <w:szCs w:val="18"/>
                <w:lang w:eastAsia="es-MX"/>
              </w:rPr>
              <w:t>requisitos técnicos</w:t>
            </w:r>
            <w:r w:rsidRPr="007B2CF1">
              <w:rPr>
                <w:rFonts w:ascii="Arial" w:hAnsi="Arial" w:cs="Arial"/>
                <w:bCs/>
                <w:sz w:val="18"/>
                <w:szCs w:val="18"/>
                <w:lang w:eastAsia="es-MX"/>
              </w:rPr>
              <w:t>, con entidades, dependencias de la Administración Pública Federal, así como con empresas de la iniciática privada.</w:t>
            </w:r>
          </w:p>
        </w:tc>
        <w:tc>
          <w:tcPr>
            <w:tcW w:w="276" w:type="pct"/>
            <w:vMerge w:val="restart"/>
            <w:shd w:val="clear" w:color="auto" w:fill="auto"/>
            <w:vAlign w:val="center"/>
          </w:tcPr>
          <w:p w:rsidR="006E49D5" w:rsidRPr="007B2CF1" w:rsidRDefault="006E49D5" w:rsidP="00ED10A5">
            <w:pPr>
              <w:jc w:val="center"/>
              <w:rPr>
                <w:rFonts w:ascii="Arial" w:hAnsi="Arial" w:cs="Arial"/>
                <w:b/>
                <w:bCs/>
                <w:sz w:val="18"/>
                <w:szCs w:val="18"/>
                <w:lang w:eastAsia="es-MX"/>
              </w:rPr>
            </w:pPr>
          </w:p>
        </w:tc>
        <w:tc>
          <w:tcPr>
            <w:tcW w:w="336" w:type="pct"/>
            <w:vMerge w:val="restart"/>
            <w:shd w:val="clear" w:color="auto" w:fill="auto"/>
            <w:vAlign w:val="center"/>
          </w:tcPr>
          <w:p w:rsidR="006E49D5" w:rsidRPr="007B2CF1" w:rsidRDefault="006E49D5" w:rsidP="00ED10A5">
            <w:pPr>
              <w:jc w:val="center"/>
              <w:rPr>
                <w:rFonts w:ascii="Arial" w:hAnsi="Arial" w:cs="Arial"/>
                <w:b/>
                <w:bCs/>
                <w:sz w:val="18"/>
                <w:szCs w:val="18"/>
                <w:lang w:eastAsia="es-MX"/>
              </w:rPr>
            </w:pPr>
          </w:p>
        </w:tc>
      </w:tr>
      <w:tr w:rsidR="006E49D5" w:rsidRPr="007B2CF1" w:rsidTr="00ED10A5">
        <w:trPr>
          <w:cantSplit/>
          <w:trHeight w:val="113"/>
        </w:trPr>
        <w:tc>
          <w:tcPr>
            <w:tcW w:w="281" w:type="pct"/>
            <w:vMerge/>
            <w:vAlign w:val="center"/>
            <w:hideMark/>
          </w:tcPr>
          <w:p w:rsidR="006E49D5" w:rsidRPr="007B2CF1" w:rsidRDefault="006E49D5" w:rsidP="00ED10A5">
            <w:pPr>
              <w:jc w:val="center"/>
              <w:rPr>
                <w:rFonts w:ascii="Arial" w:hAnsi="Arial" w:cs="Arial"/>
                <w:b/>
                <w:bCs/>
                <w:sz w:val="18"/>
                <w:szCs w:val="18"/>
                <w:lang w:eastAsia="es-MX"/>
              </w:rPr>
            </w:pPr>
          </w:p>
        </w:tc>
        <w:tc>
          <w:tcPr>
            <w:tcW w:w="4107" w:type="pct"/>
            <w:gridSpan w:val="6"/>
            <w:shd w:val="clear" w:color="auto" w:fill="auto"/>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Cs/>
                <w:sz w:val="18"/>
                <w:szCs w:val="18"/>
                <w:lang w:eastAsia="es-MX"/>
              </w:rPr>
              <w:t>Se evaluarán los documentos presentados en términos de cumplimiento satisfactorio, de la siguiente manera:</w:t>
            </w:r>
          </w:p>
        </w:tc>
        <w:tc>
          <w:tcPr>
            <w:tcW w:w="276" w:type="pct"/>
            <w:vMerge/>
            <w:vAlign w:val="center"/>
          </w:tcPr>
          <w:p w:rsidR="006E49D5" w:rsidRPr="007B2CF1" w:rsidRDefault="006E49D5" w:rsidP="00ED10A5">
            <w:pPr>
              <w:rPr>
                <w:rFonts w:ascii="Arial" w:hAnsi="Arial" w:cs="Arial"/>
                <w:b/>
                <w:bCs/>
                <w:sz w:val="18"/>
                <w:szCs w:val="18"/>
                <w:lang w:eastAsia="es-MX"/>
              </w:rPr>
            </w:pPr>
          </w:p>
        </w:tc>
        <w:tc>
          <w:tcPr>
            <w:tcW w:w="336" w:type="pct"/>
            <w:vMerge/>
            <w:vAlign w:val="center"/>
          </w:tcPr>
          <w:p w:rsidR="006E49D5" w:rsidRPr="007B2CF1" w:rsidRDefault="006E49D5" w:rsidP="00ED10A5">
            <w:pPr>
              <w:rPr>
                <w:rFonts w:ascii="Arial" w:hAnsi="Arial" w:cs="Arial"/>
                <w:b/>
                <w:bCs/>
                <w:sz w:val="18"/>
                <w:szCs w:val="18"/>
                <w:lang w:eastAsia="es-MX"/>
              </w:rPr>
            </w:pPr>
          </w:p>
        </w:tc>
      </w:tr>
      <w:tr w:rsidR="006E49D5" w:rsidRPr="007B2CF1" w:rsidTr="00ED10A5">
        <w:trPr>
          <w:cantSplit/>
          <w:trHeight w:val="113"/>
        </w:trPr>
        <w:tc>
          <w:tcPr>
            <w:tcW w:w="977" w:type="pct"/>
            <w:gridSpan w:val="2"/>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bCs/>
                <w:sz w:val="18"/>
                <w:szCs w:val="18"/>
                <w:lang w:eastAsia="es-MX"/>
              </w:rPr>
              <w:t>1 documento:</w:t>
            </w:r>
          </w:p>
        </w:tc>
        <w:tc>
          <w:tcPr>
            <w:tcW w:w="1127" w:type="pct"/>
            <w:gridSpan w:val="3"/>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Cs/>
                <w:sz w:val="18"/>
                <w:szCs w:val="18"/>
                <w:lang w:eastAsia="es-MX"/>
              </w:rPr>
              <w:t>2 documentos:</w:t>
            </w:r>
          </w:p>
        </w:tc>
        <w:tc>
          <w:tcPr>
            <w:tcW w:w="2284"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Cs/>
                <w:sz w:val="18"/>
                <w:szCs w:val="18"/>
                <w:lang w:eastAsia="es-MX"/>
              </w:rPr>
              <w:t>De 3 documentos o más:</w:t>
            </w:r>
          </w:p>
        </w:tc>
        <w:tc>
          <w:tcPr>
            <w:tcW w:w="276" w:type="pct"/>
            <w:vMerge w:val="restart"/>
            <w:shd w:val="clear" w:color="auto" w:fill="C2D69B" w:themeFill="accent3" w:themeFillTint="99"/>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6 </w:t>
            </w:r>
          </w:p>
        </w:tc>
        <w:tc>
          <w:tcPr>
            <w:tcW w:w="336" w:type="pct"/>
            <w:vMerge w:val="restart"/>
            <w:shd w:val="clear" w:color="auto" w:fill="C2D69B" w:themeFill="accent3" w:themeFillTint="99"/>
            <w:vAlign w:val="center"/>
            <w:hideMark/>
          </w:tcPr>
          <w:p w:rsidR="006E49D5" w:rsidRPr="007B2CF1" w:rsidRDefault="006E49D5" w:rsidP="00ED10A5">
            <w:pPr>
              <w:jc w:val="center"/>
              <w:rPr>
                <w:rFonts w:ascii="Arial" w:hAnsi="Arial" w:cs="Arial"/>
                <w:b/>
                <w:bCs/>
                <w:sz w:val="18"/>
                <w:szCs w:val="18"/>
                <w:lang w:eastAsia="es-MX"/>
              </w:rPr>
            </w:pPr>
            <w:r w:rsidRPr="007B2CF1">
              <w:rPr>
                <w:rFonts w:ascii="Arial" w:hAnsi="Arial" w:cs="Arial"/>
                <w:b/>
                <w:bCs/>
                <w:sz w:val="18"/>
                <w:szCs w:val="18"/>
                <w:lang w:eastAsia="es-MX"/>
              </w:rPr>
              <w:t> 8</w:t>
            </w:r>
          </w:p>
        </w:tc>
      </w:tr>
      <w:tr w:rsidR="006E49D5" w:rsidRPr="007B2CF1" w:rsidTr="00ED10A5">
        <w:trPr>
          <w:cantSplit/>
          <w:trHeight w:val="113"/>
        </w:trPr>
        <w:tc>
          <w:tcPr>
            <w:tcW w:w="977" w:type="pct"/>
            <w:gridSpan w:val="2"/>
            <w:shd w:val="clear" w:color="auto" w:fill="C2D69B" w:themeFill="accent3" w:themeFillTint="99"/>
            <w:vAlign w:val="center"/>
            <w:hideMark/>
          </w:tcPr>
          <w:p w:rsidR="006E49D5" w:rsidRPr="007B2CF1" w:rsidRDefault="006E49D5" w:rsidP="00ED10A5">
            <w:pPr>
              <w:jc w:val="center"/>
              <w:rPr>
                <w:rFonts w:ascii="Arial" w:hAnsi="Arial" w:cs="Arial"/>
                <w:sz w:val="18"/>
                <w:szCs w:val="18"/>
                <w:lang w:eastAsia="es-MX"/>
              </w:rPr>
            </w:pPr>
            <w:r w:rsidRPr="007B2CF1">
              <w:rPr>
                <w:rFonts w:ascii="Arial" w:hAnsi="Arial" w:cs="Arial"/>
                <w:bCs/>
                <w:sz w:val="18"/>
                <w:szCs w:val="18"/>
                <w:lang w:eastAsia="es-MX"/>
              </w:rPr>
              <w:t>6 puntos</w:t>
            </w:r>
          </w:p>
        </w:tc>
        <w:tc>
          <w:tcPr>
            <w:tcW w:w="1127" w:type="pct"/>
            <w:gridSpan w:val="3"/>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Cs/>
                <w:sz w:val="18"/>
                <w:szCs w:val="18"/>
                <w:lang w:eastAsia="es-MX"/>
              </w:rPr>
              <w:t xml:space="preserve"> 7 puntos</w:t>
            </w:r>
          </w:p>
        </w:tc>
        <w:tc>
          <w:tcPr>
            <w:tcW w:w="2284" w:type="pct"/>
            <w:gridSpan w:val="2"/>
            <w:shd w:val="clear" w:color="auto" w:fill="C2D69B" w:themeFill="accent3" w:themeFillTint="99"/>
            <w:vAlign w:val="center"/>
            <w:hideMark/>
          </w:tcPr>
          <w:p w:rsidR="006E49D5" w:rsidRPr="007B2CF1" w:rsidRDefault="006E49D5" w:rsidP="00ED10A5">
            <w:pPr>
              <w:rPr>
                <w:rFonts w:ascii="Arial" w:hAnsi="Arial" w:cs="Arial"/>
                <w:sz w:val="18"/>
                <w:szCs w:val="18"/>
                <w:lang w:eastAsia="es-MX"/>
              </w:rPr>
            </w:pPr>
            <w:r w:rsidRPr="007B2CF1">
              <w:rPr>
                <w:rFonts w:ascii="Arial" w:hAnsi="Arial" w:cs="Arial"/>
                <w:bCs/>
                <w:sz w:val="18"/>
                <w:szCs w:val="18"/>
                <w:lang w:eastAsia="es-MX"/>
              </w:rPr>
              <w:t>8 puntos</w:t>
            </w:r>
          </w:p>
        </w:tc>
        <w:tc>
          <w:tcPr>
            <w:tcW w:w="276" w:type="pct"/>
            <w:vMerge/>
            <w:vAlign w:val="center"/>
            <w:hideMark/>
          </w:tcPr>
          <w:p w:rsidR="006E49D5" w:rsidRPr="007B2CF1" w:rsidRDefault="006E49D5" w:rsidP="00ED10A5">
            <w:pPr>
              <w:rPr>
                <w:rFonts w:ascii="Arial" w:hAnsi="Arial" w:cs="Arial"/>
                <w:b/>
                <w:bCs/>
                <w:sz w:val="18"/>
                <w:szCs w:val="18"/>
                <w:lang w:eastAsia="es-MX"/>
              </w:rPr>
            </w:pPr>
          </w:p>
        </w:tc>
        <w:tc>
          <w:tcPr>
            <w:tcW w:w="336" w:type="pct"/>
            <w:vMerge/>
            <w:vAlign w:val="center"/>
            <w:hideMark/>
          </w:tcPr>
          <w:p w:rsidR="006E49D5" w:rsidRPr="007B2CF1" w:rsidRDefault="006E49D5" w:rsidP="00ED10A5">
            <w:pPr>
              <w:rPr>
                <w:rFonts w:ascii="Arial" w:hAnsi="Arial" w:cs="Arial"/>
                <w:b/>
                <w:bCs/>
                <w:sz w:val="18"/>
                <w:szCs w:val="18"/>
                <w:lang w:eastAsia="es-MX"/>
              </w:rPr>
            </w:pPr>
          </w:p>
        </w:tc>
      </w:tr>
      <w:tr w:rsidR="006E49D5" w:rsidRPr="002E7CE7" w:rsidTr="00ED10A5">
        <w:trPr>
          <w:cantSplit/>
          <w:trHeight w:val="113"/>
        </w:trPr>
        <w:tc>
          <w:tcPr>
            <w:tcW w:w="4388" w:type="pct"/>
            <w:gridSpan w:val="7"/>
            <w:shd w:val="clear" w:color="auto" w:fill="auto"/>
            <w:vAlign w:val="center"/>
            <w:hideMark/>
          </w:tcPr>
          <w:p w:rsidR="006E49D5" w:rsidRPr="002E7CE7" w:rsidRDefault="006E49D5" w:rsidP="00ED10A5">
            <w:pPr>
              <w:jc w:val="center"/>
              <w:rPr>
                <w:rFonts w:ascii="Arial" w:hAnsi="Arial" w:cs="Arial"/>
                <w:b/>
                <w:bCs/>
                <w:sz w:val="18"/>
                <w:szCs w:val="18"/>
                <w:lang w:eastAsia="es-MX"/>
              </w:rPr>
            </w:pPr>
            <w:r w:rsidRPr="002E7CE7">
              <w:rPr>
                <w:rFonts w:ascii="Arial" w:hAnsi="Arial" w:cs="Arial"/>
                <w:b/>
                <w:bCs/>
                <w:sz w:val="18"/>
                <w:szCs w:val="18"/>
                <w:lang w:eastAsia="es-MX"/>
              </w:rPr>
              <w:t>TOTAL</w:t>
            </w:r>
          </w:p>
        </w:tc>
        <w:tc>
          <w:tcPr>
            <w:tcW w:w="276" w:type="pct"/>
            <w:shd w:val="clear" w:color="auto" w:fill="auto"/>
            <w:vAlign w:val="center"/>
            <w:hideMark/>
          </w:tcPr>
          <w:p w:rsidR="006E49D5" w:rsidRPr="002E7CE7" w:rsidRDefault="00437052" w:rsidP="00ED10A5">
            <w:pPr>
              <w:jc w:val="center"/>
              <w:rPr>
                <w:rFonts w:ascii="Arial" w:hAnsi="Arial" w:cs="Arial"/>
                <w:b/>
                <w:bCs/>
                <w:sz w:val="18"/>
                <w:szCs w:val="18"/>
                <w:lang w:eastAsia="es-MX"/>
              </w:rPr>
            </w:pPr>
            <w:r w:rsidRPr="002E7CE7">
              <w:rPr>
                <w:rFonts w:ascii="Arial" w:hAnsi="Arial" w:cs="Arial"/>
                <w:b/>
                <w:bCs/>
                <w:sz w:val="18"/>
                <w:szCs w:val="18"/>
                <w:lang w:eastAsia="es-MX"/>
              </w:rPr>
              <w:t>37.2</w:t>
            </w:r>
          </w:p>
        </w:tc>
        <w:tc>
          <w:tcPr>
            <w:tcW w:w="336" w:type="pct"/>
            <w:shd w:val="clear" w:color="auto" w:fill="auto"/>
            <w:vAlign w:val="center"/>
            <w:hideMark/>
          </w:tcPr>
          <w:p w:rsidR="006E49D5" w:rsidRPr="002E7CE7" w:rsidRDefault="006E49D5" w:rsidP="00ED10A5">
            <w:pPr>
              <w:jc w:val="center"/>
              <w:rPr>
                <w:rFonts w:ascii="Arial" w:hAnsi="Arial" w:cs="Arial"/>
                <w:b/>
                <w:bCs/>
                <w:sz w:val="18"/>
                <w:szCs w:val="18"/>
                <w:lang w:eastAsia="es-MX"/>
              </w:rPr>
            </w:pPr>
            <w:r w:rsidRPr="002E7CE7">
              <w:rPr>
                <w:rFonts w:ascii="Arial" w:hAnsi="Arial" w:cs="Arial"/>
                <w:b/>
                <w:bCs/>
                <w:sz w:val="18"/>
                <w:szCs w:val="18"/>
                <w:lang w:eastAsia="es-MX"/>
              </w:rPr>
              <w:t>60</w:t>
            </w:r>
          </w:p>
        </w:tc>
      </w:tr>
    </w:tbl>
    <w:p w:rsidR="006E49D5" w:rsidRPr="002E7CE7" w:rsidRDefault="006E49D5" w:rsidP="006E49D5">
      <w:pPr>
        <w:jc w:val="both"/>
        <w:rPr>
          <w:rFonts w:ascii="Arial" w:hAnsi="Arial" w:cs="Arial"/>
          <w:sz w:val="22"/>
          <w:szCs w:val="22"/>
        </w:rPr>
      </w:pPr>
    </w:p>
    <w:p w:rsidR="006E49D5" w:rsidRPr="00FC4F0D" w:rsidRDefault="006E49D5" w:rsidP="006E49D5">
      <w:pPr>
        <w:jc w:val="both"/>
        <w:rPr>
          <w:rFonts w:ascii="Soberana Sans Light" w:eastAsiaTheme="minorHAnsi" w:hAnsi="Soberana Sans Light" w:cs="Arial"/>
          <w:sz w:val="24"/>
          <w:szCs w:val="24"/>
          <w:lang w:val="es-MX" w:eastAsia="en-US"/>
        </w:rPr>
      </w:pPr>
      <w:r w:rsidRPr="002E7CE7">
        <w:rPr>
          <w:rFonts w:ascii="Soberana Sans Light" w:eastAsiaTheme="minorHAnsi" w:hAnsi="Soberana Sans Light" w:cs="Arial"/>
          <w:sz w:val="24"/>
          <w:szCs w:val="24"/>
          <w:lang w:val="es-MX" w:eastAsia="en-US"/>
        </w:rPr>
        <w:t>Para evaluar el subrubro I a) Capac</w:t>
      </w:r>
      <w:r w:rsidR="00CB4272" w:rsidRPr="002E7CE7">
        <w:rPr>
          <w:rFonts w:ascii="Soberana Sans Light" w:eastAsiaTheme="minorHAnsi" w:hAnsi="Soberana Sans Light" w:cs="Arial"/>
          <w:sz w:val="24"/>
          <w:szCs w:val="24"/>
          <w:lang w:val="es-MX" w:eastAsia="en-US"/>
        </w:rPr>
        <w:t>idad de los recursos humanos, los</w:t>
      </w:r>
      <w:r w:rsidRPr="002E7CE7">
        <w:rPr>
          <w:rFonts w:ascii="Soberana Sans Light" w:eastAsiaTheme="minorHAnsi" w:hAnsi="Soberana Sans Light" w:cs="Arial"/>
          <w:sz w:val="24"/>
          <w:szCs w:val="24"/>
          <w:lang w:val="es-MX" w:eastAsia="en-US"/>
        </w:rPr>
        <w:t xml:space="preserve"> Currículum</w:t>
      </w:r>
      <w:r w:rsidR="00CB4272" w:rsidRPr="002E7CE7">
        <w:rPr>
          <w:rFonts w:ascii="Soberana Sans Light" w:eastAsiaTheme="minorHAnsi" w:hAnsi="Soberana Sans Light" w:cs="Arial"/>
          <w:sz w:val="24"/>
          <w:szCs w:val="24"/>
          <w:lang w:val="es-MX" w:eastAsia="en-US"/>
        </w:rPr>
        <w:t>s</w:t>
      </w:r>
      <w:r w:rsidRPr="00FC4F0D">
        <w:rPr>
          <w:rFonts w:ascii="Soberana Sans Light" w:eastAsiaTheme="minorHAnsi" w:hAnsi="Soberana Sans Light" w:cs="Arial"/>
          <w:sz w:val="24"/>
          <w:szCs w:val="24"/>
          <w:lang w:val="es-MX" w:eastAsia="en-US"/>
        </w:rPr>
        <w:t xml:space="preserve"> Vitae deberá</w:t>
      </w:r>
      <w:r w:rsidR="00CB4272">
        <w:rPr>
          <w:rFonts w:ascii="Soberana Sans Light" w:eastAsiaTheme="minorHAnsi" w:hAnsi="Soberana Sans Light" w:cs="Arial"/>
          <w:sz w:val="24"/>
          <w:szCs w:val="24"/>
          <w:lang w:val="es-MX" w:eastAsia="en-US"/>
        </w:rPr>
        <w:t>n</w:t>
      </w:r>
      <w:r w:rsidRPr="00FC4F0D">
        <w:rPr>
          <w:rFonts w:ascii="Soberana Sans Light" w:eastAsiaTheme="minorHAnsi" w:hAnsi="Soberana Sans Light" w:cs="Arial"/>
          <w:sz w:val="24"/>
          <w:szCs w:val="24"/>
          <w:lang w:val="es-MX" w:eastAsia="en-US"/>
        </w:rPr>
        <w:t xml:space="preserve"> contar con la autorización expresa de la persona titular de los datos manifestando que otorga su consentimiento a EL PRESTADOR DE SERVICIO (indicar la razón social de la empresa) para hacer público sus datos personales en la invitación a cuando menos tres personas de referencia, de conformidad con lo establecido en la Ley Federal de Protección de Datos Personales en Posesión de los Particulares, lo anterior para cualquier consulta derivada de lo establecido en la Ley Federal de Transparencia y Acceso a la Información Pública.</w:t>
      </w:r>
    </w:p>
    <w:p w:rsidR="006E49D5" w:rsidRDefault="006E49D5" w:rsidP="00295920">
      <w:pPr>
        <w:rPr>
          <w:rFonts w:ascii="Soberana Sans Light" w:hAnsi="Soberana Sans Light" w:cs="Arial"/>
          <w:sz w:val="24"/>
          <w:szCs w:val="24"/>
        </w:rPr>
      </w:pPr>
    </w:p>
    <w:p w:rsidR="00295920" w:rsidRPr="00171CF0" w:rsidRDefault="00295920" w:rsidP="00295920">
      <w:pPr>
        <w:pStyle w:val="Prrafodelista"/>
        <w:ind w:left="0"/>
        <w:jc w:val="both"/>
        <w:rPr>
          <w:rFonts w:ascii="Soberana Sans Light" w:eastAsiaTheme="minorHAnsi" w:hAnsi="Soberana Sans Light" w:cs="Arial"/>
          <w:sz w:val="24"/>
          <w:szCs w:val="24"/>
        </w:rPr>
      </w:pPr>
      <w:r w:rsidRPr="00171CF0">
        <w:rPr>
          <w:rFonts w:ascii="Soberana Sans Light" w:eastAsiaTheme="minorHAnsi" w:hAnsi="Soberana Sans Light" w:cs="Arial"/>
          <w:sz w:val="24"/>
          <w:szCs w:val="24"/>
        </w:rPr>
        <w:t>Finalmente, la suma del total de puntos en los incisos I, II, III y IV, será el “total de puntuación asignada a la propuesta técnica TPT (i)”.</w:t>
      </w:r>
    </w:p>
    <w:p w:rsidR="00295920" w:rsidRPr="00171CF0" w:rsidRDefault="00295920" w:rsidP="00295920">
      <w:pPr>
        <w:pStyle w:val="Prrafodelista"/>
        <w:ind w:left="0"/>
        <w:jc w:val="both"/>
        <w:rPr>
          <w:rFonts w:ascii="Soberana Sans Light" w:eastAsiaTheme="minorHAnsi" w:hAnsi="Soberana Sans Light" w:cs="Arial"/>
          <w:sz w:val="24"/>
          <w:szCs w:val="24"/>
        </w:rPr>
      </w:pPr>
    </w:p>
    <w:p w:rsidR="00295920" w:rsidRPr="00171CF0" w:rsidRDefault="00295920" w:rsidP="00295920">
      <w:pPr>
        <w:pStyle w:val="Prrafodelista"/>
        <w:ind w:left="0"/>
        <w:rPr>
          <w:rFonts w:ascii="Soberana Sans Light" w:hAnsi="Soberana Sans Light" w:cs="Arial"/>
          <w:b/>
          <w:sz w:val="24"/>
          <w:szCs w:val="24"/>
          <w:lang w:val="es-ES_tradnl"/>
        </w:rPr>
      </w:pPr>
      <w:r w:rsidRPr="00171CF0">
        <w:rPr>
          <w:rFonts w:ascii="Soberana Sans Light" w:hAnsi="Soberana Sans Light" w:cs="Arial"/>
          <w:b/>
          <w:sz w:val="24"/>
          <w:szCs w:val="24"/>
          <w:lang w:val="es-ES_tradnl"/>
        </w:rPr>
        <w:t>Propuesta económica</w:t>
      </w:r>
    </w:p>
    <w:p w:rsidR="00295920" w:rsidRPr="00171CF0" w:rsidRDefault="00295920" w:rsidP="00295920">
      <w:pPr>
        <w:pStyle w:val="Prrafodelista"/>
        <w:ind w:left="0"/>
        <w:rPr>
          <w:rFonts w:ascii="Soberana Sans Light" w:hAnsi="Soberana Sans Light" w:cs="Arial"/>
          <w:b/>
          <w:sz w:val="24"/>
          <w:szCs w:val="24"/>
          <w:lang w:val="es-ES_tradnl"/>
        </w:rPr>
      </w:pPr>
    </w:p>
    <w:p w:rsidR="00295920" w:rsidRPr="00171CF0" w:rsidRDefault="00295920" w:rsidP="00295920">
      <w:pPr>
        <w:pStyle w:val="Prrafodelista"/>
        <w:ind w:left="0"/>
        <w:rPr>
          <w:rFonts w:ascii="Soberana Sans Light" w:eastAsiaTheme="minorHAnsi" w:hAnsi="Soberana Sans Light" w:cs="Arial"/>
          <w:sz w:val="24"/>
          <w:szCs w:val="24"/>
        </w:rPr>
      </w:pPr>
      <w:r w:rsidRPr="00171CF0">
        <w:rPr>
          <w:rFonts w:ascii="Soberana Sans Light" w:eastAsiaTheme="minorHAnsi" w:hAnsi="Soberana Sans Light" w:cs="Arial"/>
          <w:sz w:val="24"/>
          <w:szCs w:val="24"/>
        </w:rPr>
        <w:t>Se deberá presentar conforme al anexo dos.</w:t>
      </w:r>
    </w:p>
    <w:p w:rsidR="00295920" w:rsidRPr="00171CF0" w:rsidRDefault="00295920" w:rsidP="00295920">
      <w:pPr>
        <w:rPr>
          <w:rFonts w:ascii="Soberana Sans Light" w:hAnsi="Soberana Sans Light" w:cs="Arial"/>
          <w:sz w:val="24"/>
          <w:szCs w:val="24"/>
          <w:lang w:eastAsia="es-MX"/>
        </w:rPr>
      </w:pPr>
      <w:r w:rsidRPr="00171CF0">
        <w:rPr>
          <w:rFonts w:ascii="Soberana Sans Light" w:hAnsi="Soberana Sans Light" w:cs="Arial"/>
          <w:sz w:val="24"/>
          <w:szCs w:val="24"/>
          <w:lang w:eastAsia="es-MX"/>
        </w:rPr>
        <w:t xml:space="preserve">Para la evaluación de la propuesta económica </w:t>
      </w:r>
      <w:r w:rsidRPr="00171CF0">
        <w:rPr>
          <w:rFonts w:ascii="Soberana Sans Light" w:hAnsi="Soberana Sans Light" w:cs="Arial"/>
          <w:i/>
          <w:sz w:val="24"/>
          <w:szCs w:val="24"/>
          <w:u w:val="single"/>
          <w:lang w:eastAsia="es-MX"/>
        </w:rPr>
        <w:t>se excluirá del precio ofertado el impuesto al valor agregado</w:t>
      </w:r>
      <w:r w:rsidRPr="00171CF0">
        <w:rPr>
          <w:rFonts w:ascii="Soberana Sans Light" w:hAnsi="Soberana Sans Light" w:cs="Arial"/>
          <w:sz w:val="24"/>
          <w:szCs w:val="24"/>
          <w:lang w:eastAsia="es-MX"/>
        </w:rPr>
        <w:t>, sólo se considerará el precio neto propuesto.</w:t>
      </w:r>
    </w:p>
    <w:p w:rsidR="00295920" w:rsidRPr="00171CF0" w:rsidRDefault="00295920" w:rsidP="00295920">
      <w:pPr>
        <w:rPr>
          <w:rFonts w:ascii="Soberana Sans Light" w:hAnsi="Soberana Sans Light" w:cs="Arial"/>
          <w:sz w:val="24"/>
          <w:szCs w:val="24"/>
          <w:lang w:eastAsia="es-MX"/>
        </w:rPr>
      </w:pPr>
    </w:p>
    <w:p w:rsidR="00295920" w:rsidRPr="00171CF0" w:rsidRDefault="00295920" w:rsidP="00295920">
      <w:pPr>
        <w:rPr>
          <w:rFonts w:ascii="Soberana Sans Light" w:hAnsi="Soberana Sans Light" w:cs="Arial"/>
          <w:sz w:val="24"/>
          <w:szCs w:val="24"/>
          <w:lang w:eastAsia="es-MX"/>
        </w:rPr>
      </w:pPr>
      <w:r w:rsidRPr="00171CF0">
        <w:rPr>
          <w:rFonts w:ascii="Soberana Sans Light" w:hAnsi="Soberana Sans Light" w:cs="Arial"/>
          <w:sz w:val="24"/>
          <w:szCs w:val="24"/>
          <w:lang w:eastAsia="es-MX"/>
        </w:rPr>
        <w:t>Para determinar la puntuación que corresponda a la propuesta económica de cada participante, se aplicará la siguiente fórmula:</w:t>
      </w:r>
    </w:p>
    <w:p w:rsidR="00295920" w:rsidRPr="00171CF0" w:rsidRDefault="00295920" w:rsidP="00295920">
      <w:pPr>
        <w:ind w:left="720"/>
        <w:jc w:val="center"/>
        <w:rPr>
          <w:rFonts w:ascii="Soberana Sans Light" w:hAnsi="Soberana Sans Light" w:cs="Arial"/>
          <w:sz w:val="24"/>
          <w:szCs w:val="24"/>
          <w:lang w:eastAsia="es-MX"/>
        </w:rPr>
      </w:pPr>
      <w:r w:rsidRPr="00171CF0">
        <w:rPr>
          <w:rFonts w:ascii="Soberana Sans Light" w:hAnsi="Soberana Sans Light" w:cs="Arial"/>
          <w:position w:val="-32"/>
          <w:sz w:val="24"/>
          <w:szCs w:val="24"/>
          <w:lang w:eastAsia="es-MX"/>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8.25pt" o:ole="">
            <v:imagedata r:id="rId8" o:title=""/>
          </v:shape>
          <o:OLEObject Type="Embed" ProgID="Equation.3" ShapeID="_x0000_i1025" DrawAspect="Content" ObjectID="_1577711057" r:id="rId9"/>
        </w:object>
      </w:r>
    </w:p>
    <w:p w:rsidR="00295920" w:rsidRPr="00171CF0" w:rsidRDefault="00295920" w:rsidP="00295920">
      <w:pPr>
        <w:rPr>
          <w:rFonts w:ascii="Soberana Sans Light" w:hAnsi="Soberana Sans Light" w:cs="Arial"/>
          <w:sz w:val="24"/>
          <w:szCs w:val="24"/>
          <w:lang w:eastAsia="es-MX"/>
        </w:rPr>
      </w:pPr>
      <w:bookmarkStart w:id="1" w:name="OLE_LINK7"/>
      <w:bookmarkStart w:id="2" w:name="OLE_LINK8"/>
      <w:r w:rsidRPr="00171CF0">
        <w:rPr>
          <w:rFonts w:ascii="Soberana Sans Light" w:hAnsi="Soberana Sans Light" w:cs="Arial"/>
          <w:sz w:val="24"/>
          <w:szCs w:val="24"/>
          <w:lang w:eastAsia="es-MX"/>
        </w:rPr>
        <w:t>Dónde:</w:t>
      </w:r>
    </w:p>
    <w:p w:rsidR="00295920" w:rsidRPr="00171CF0" w:rsidRDefault="00295920" w:rsidP="00295920">
      <w:pPr>
        <w:tabs>
          <w:tab w:val="left" w:pos="1134"/>
        </w:tabs>
        <w:ind w:left="284"/>
        <w:rPr>
          <w:rFonts w:ascii="Soberana Sans Light" w:hAnsi="Soberana Sans Light" w:cs="Arial"/>
          <w:sz w:val="24"/>
          <w:szCs w:val="24"/>
          <w:lang w:eastAsia="es-MX"/>
        </w:rPr>
      </w:pPr>
      <w:r w:rsidRPr="00171CF0">
        <w:rPr>
          <w:rFonts w:ascii="Soberana Sans Light" w:hAnsi="Soberana Sans Light" w:cs="Arial"/>
          <w:i/>
          <w:sz w:val="24"/>
          <w:szCs w:val="24"/>
          <w:lang w:eastAsia="es-MX"/>
        </w:rPr>
        <w:t>PPE(i)</w:t>
      </w:r>
      <w:r w:rsidRPr="00171CF0">
        <w:rPr>
          <w:rFonts w:ascii="Soberana Sans Light" w:hAnsi="Soberana Sans Light" w:cs="Arial"/>
          <w:i/>
          <w:sz w:val="24"/>
          <w:szCs w:val="24"/>
          <w:lang w:eastAsia="es-MX"/>
        </w:rPr>
        <w:tab/>
      </w:r>
      <w:r w:rsidRPr="00171CF0">
        <w:rPr>
          <w:rFonts w:ascii="Soberana Sans Light" w:hAnsi="Soberana Sans Light" w:cs="Arial"/>
          <w:sz w:val="24"/>
          <w:szCs w:val="24"/>
          <w:lang w:eastAsia="es-MX"/>
        </w:rPr>
        <w:t>Puntuación que corresponde a la propuesta económica</w:t>
      </w:r>
    </w:p>
    <w:p w:rsidR="00295920" w:rsidRPr="00171CF0" w:rsidRDefault="00295920" w:rsidP="00295920">
      <w:pPr>
        <w:tabs>
          <w:tab w:val="left" w:pos="1134"/>
        </w:tabs>
        <w:ind w:left="284"/>
        <w:rPr>
          <w:rFonts w:ascii="Soberana Sans Light" w:hAnsi="Soberana Sans Light" w:cs="Arial"/>
          <w:sz w:val="24"/>
          <w:szCs w:val="24"/>
          <w:lang w:eastAsia="es-MX"/>
        </w:rPr>
      </w:pPr>
      <w:proofErr w:type="spellStart"/>
      <w:r w:rsidRPr="00171CF0">
        <w:rPr>
          <w:rFonts w:ascii="Soberana Sans Light" w:hAnsi="Soberana Sans Light" w:cs="Arial"/>
          <w:i/>
          <w:sz w:val="24"/>
          <w:szCs w:val="24"/>
          <w:lang w:eastAsia="es-MX"/>
        </w:rPr>
        <w:t>MPemb</w:t>
      </w:r>
      <w:proofErr w:type="spellEnd"/>
      <w:r w:rsidRPr="00171CF0">
        <w:rPr>
          <w:rFonts w:ascii="Soberana Sans Light" w:hAnsi="Soberana Sans Light" w:cs="Arial"/>
          <w:i/>
          <w:sz w:val="24"/>
          <w:szCs w:val="24"/>
          <w:lang w:eastAsia="es-MX"/>
        </w:rPr>
        <w:tab/>
      </w:r>
      <w:r w:rsidRPr="00171CF0">
        <w:rPr>
          <w:rFonts w:ascii="Soberana Sans Light" w:hAnsi="Soberana Sans Light" w:cs="Arial"/>
          <w:sz w:val="24"/>
          <w:szCs w:val="24"/>
          <w:lang w:eastAsia="es-MX"/>
        </w:rPr>
        <w:t>Monto de la propuesta económica más baja</w:t>
      </w:r>
    </w:p>
    <w:p w:rsidR="00295920" w:rsidRPr="00171CF0" w:rsidRDefault="00295920" w:rsidP="00295920">
      <w:pPr>
        <w:tabs>
          <w:tab w:val="left" w:pos="1134"/>
        </w:tabs>
        <w:ind w:left="284"/>
        <w:rPr>
          <w:rFonts w:ascii="Soberana Sans Light" w:hAnsi="Soberana Sans Light" w:cs="Arial"/>
          <w:sz w:val="24"/>
          <w:szCs w:val="24"/>
          <w:lang w:eastAsia="es-MX"/>
        </w:rPr>
      </w:pPr>
      <w:r w:rsidRPr="00171CF0">
        <w:rPr>
          <w:rFonts w:ascii="Soberana Sans Light" w:hAnsi="Soberana Sans Light" w:cs="Arial"/>
          <w:i/>
          <w:sz w:val="24"/>
          <w:szCs w:val="24"/>
          <w:lang w:eastAsia="es-MX"/>
        </w:rPr>
        <w:t>MP(i)</w:t>
      </w:r>
      <w:r w:rsidRPr="00171CF0">
        <w:rPr>
          <w:rFonts w:ascii="Soberana Sans Light" w:hAnsi="Soberana Sans Light" w:cs="Arial"/>
          <w:i/>
          <w:sz w:val="24"/>
          <w:szCs w:val="24"/>
          <w:lang w:eastAsia="es-MX"/>
        </w:rPr>
        <w:tab/>
      </w:r>
      <w:r w:rsidRPr="00171CF0">
        <w:rPr>
          <w:rFonts w:ascii="Soberana Sans Light" w:hAnsi="Soberana Sans Light" w:cs="Arial"/>
          <w:sz w:val="24"/>
          <w:szCs w:val="24"/>
          <w:lang w:eastAsia="es-MX"/>
        </w:rPr>
        <w:t>Monto de la i-</w:t>
      </w:r>
      <w:proofErr w:type="spellStart"/>
      <w:r w:rsidRPr="00171CF0">
        <w:rPr>
          <w:rFonts w:ascii="Soberana Sans Light" w:hAnsi="Soberana Sans Light" w:cs="Arial"/>
          <w:sz w:val="24"/>
          <w:szCs w:val="24"/>
          <w:lang w:eastAsia="es-MX"/>
        </w:rPr>
        <w:t>ésima</w:t>
      </w:r>
      <w:proofErr w:type="spellEnd"/>
      <w:r w:rsidRPr="00171CF0">
        <w:rPr>
          <w:rFonts w:ascii="Soberana Sans Light" w:hAnsi="Soberana Sans Light" w:cs="Arial"/>
          <w:sz w:val="24"/>
          <w:szCs w:val="24"/>
          <w:lang w:eastAsia="es-MX"/>
        </w:rPr>
        <w:t xml:space="preserve"> propuesta económica</w:t>
      </w:r>
      <w:bookmarkEnd w:id="1"/>
      <w:bookmarkEnd w:id="2"/>
    </w:p>
    <w:p w:rsidR="00295920" w:rsidRPr="00171CF0" w:rsidRDefault="00295920" w:rsidP="00222D2A">
      <w:pPr>
        <w:tabs>
          <w:tab w:val="left" w:pos="1134"/>
        </w:tabs>
        <w:ind w:left="284"/>
        <w:rPr>
          <w:rFonts w:ascii="Soberana Sans Light" w:hAnsi="Soberana Sans Light" w:cs="Arial"/>
          <w:sz w:val="24"/>
          <w:szCs w:val="24"/>
          <w:lang w:eastAsia="es-MX"/>
        </w:rPr>
      </w:pPr>
      <w:r w:rsidRPr="00171CF0">
        <w:rPr>
          <w:rFonts w:ascii="Soberana Sans Light" w:hAnsi="Soberana Sans Light" w:cs="Arial"/>
          <w:i/>
          <w:sz w:val="24"/>
          <w:szCs w:val="24"/>
          <w:lang w:eastAsia="es-MX"/>
        </w:rPr>
        <w:t>40</w:t>
      </w:r>
      <w:r w:rsidRPr="00171CF0">
        <w:rPr>
          <w:rFonts w:ascii="Soberana Sans Light" w:hAnsi="Soberana Sans Light" w:cs="Arial"/>
          <w:i/>
          <w:sz w:val="24"/>
          <w:szCs w:val="24"/>
          <w:lang w:eastAsia="es-MX"/>
        </w:rPr>
        <w:tab/>
      </w:r>
      <w:r w:rsidRPr="00171CF0">
        <w:rPr>
          <w:rFonts w:ascii="Soberana Sans Light" w:hAnsi="Soberana Sans Light" w:cs="Arial"/>
          <w:sz w:val="24"/>
          <w:szCs w:val="24"/>
          <w:lang w:eastAsia="es-MX"/>
        </w:rPr>
        <w:t xml:space="preserve">Puntuación máxima a obtener en la propuesta </w:t>
      </w:r>
      <w:proofErr w:type="spellStart"/>
      <w:r w:rsidRPr="00171CF0">
        <w:rPr>
          <w:rFonts w:ascii="Soberana Sans Light" w:hAnsi="Soberana Sans Light" w:cs="Arial"/>
          <w:sz w:val="24"/>
          <w:szCs w:val="24"/>
          <w:lang w:eastAsia="es-MX"/>
        </w:rPr>
        <w:t>económicaPara</w:t>
      </w:r>
      <w:proofErr w:type="spellEnd"/>
      <w:r w:rsidRPr="00171CF0">
        <w:rPr>
          <w:rFonts w:ascii="Soberana Sans Light" w:hAnsi="Soberana Sans Light" w:cs="Arial"/>
          <w:sz w:val="24"/>
          <w:szCs w:val="24"/>
          <w:lang w:eastAsia="es-MX"/>
        </w:rPr>
        <w:t xml:space="preserve"> el cálculo de la puntuación final de cada propuesta, se aplicará la siguiente fórmula:</w:t>
      </w:r>
    </w:p>
    <w:p w:rsidR="00295920" w:rsidRPr="00171CF0" w:rsidRDefault="00295920" w:rsidP="00295920">
      <w:pPr>
        <w:ind w:left="720"/>
        <w:jc w:val="center"/>
        <w:rPr>
          <w:rFonts w:ascii="Soberana Sans Light" w:hAnsi="Soberana Sans Light" w:cs="Arial"/>
          <w:sz w:val="24"/>
          <w:szCs w:val="24"/>
          <w:lang w:eastAsia="es-MX"/>
        </w:rPr>
      </w:pPr>
      <w:r w:rsidRPr="00171CF0">
        <w:rPr>
          <w:rFonts w:ascii="Soberana Sans Light" w:hAnsi="Soberana Sans Light" w:cs="Arial"/>
          <w:position w:val="-10"/>
          <w:sz w:val="24"/>
          <w:szCs w:val="24"/>
          <w:lang w:eastAsia="es-MX"/>
        </w:rPr>
        <w:object w:dxaOrig="2400" w:dyaOrig="320">
          <v:shape id="_x0000_i1026" type="#_x0000_t75" style="width:120pt;height:15pt" o:ole="">
            <v:imagedata r:id="rId10" o:title=""/>
          </v:shape>
          <o:OLEObject Type="Embed" ProgID="Equation.3" ShapeID="_x0000_i1026" DrawAspect="Content" ObjectID="_1577711058" r:id="rId11"/>
        </w:object>
      </w:r>
    </w:p>
    <w:p w:rsidR="00295920" w:rsidRPr="00171CF0" w:rsidRDefault="00295920" w:rsidP="00295920">
      <w:pPr>
        <w:rPr>
          <w:rFonts w:ascii="Soberana Sans Light" w:hAnsi="Soberana Sans Light" w:cs="Arial"/>
          <w:sz w:val="24"/>
          <w:szCs w:val="24"/>
          <w:lang w:eastAsia="es-MX"/>
        </w:rPr>
      </w:pPr>
      <w:r w:rsidRPr="00171CF0">
        <w:rPr>
          <w:rFonts w:ascii="Soberana Sans Light" w:hAnsi="Soberana Sans Light" w:cs="Arial"/>
          <w:sz w:val="24"/>
          <w:szCs w:val="24"/>
          <w:lang w:eastAsia="es-MX"/>
        </w:rPr>
        <w:t xml:space="preserve">Para toda </w:t>
      </w:r>
      <w:r w:rsidRPr="00171CF0">
        <w:rPr>
          <w:rFonts w:ascii="Soberana Sans Light" w:hAnsi="Soberana Sans Light" w:cs="Arial"/>
          <w:i/>
          <w:sz w:val="24"/>
          <w:szCs w:val="24"/>
          <w:lang w:eastAsia="es-MX"/>
        </w:rPr>
        <w:t>i = 1,2, …, n</w:t>
      </w:r>
    </w:p>
    <w:p w:rsidR="00295920" w:rsidRPr="00171CF0" w:rsidRDefault="00295920" w:rsidP="00295920">
      <w:pPr>
        <w:rPr>
          <w:rFonts w:ascii="Soberana Sans Light" w:hAnsi="Soberana Sans Light" w:cs="Arial"/>
          <w:sz w:val="24"/>
          <w:szCs w:val="24"/>
          <w:lang w:eastAsia="es-MX"/>
        </w:rPr>
      </w:pPr>
      <w:r w:rsidRPr="00171CF0">
        <w:rPr>
          <w:rFonts w:ascii="Soberana Sans Light" w:hAnsi="Soberana Sans Light" w:cs="Arial"/>
          <w:sz w:val="24"/>
          <w:szCs w:val="24"/>
          <w:lang w:eastAsia="es-MX"/>
        </w:rPr>
        <w:t>Dónde:</w:t>
      </w:r>
    </w:p>
    <w:p w:rsidR="00295920" w:rsidRPr="00171CF0" w:rsidRDefault="00295920" w:rsidP="00295920">
      <w:pPr>
        <w:tabs>
          <w:tab w:val="left" w:pos="1134"/>
        </w:tabs>
        <w:ind w:left="284"/>
        <w:rPr>
          <w:rFonts w:ascii="Soberana Sans Light" w:hAnsi="Soberana Sans Light" w:cs="Arial"/>
          <w:i/>
          <w:sz w:val="24"/>
          <w:szCs w:val="24"/>
          <w:lang w:eastAsia="es-MX"/>
        </w:rPr>
      </w:pPr>
      <w:r w:rsidRPr="00171CF0">
        <w:rPr>
          <w:rFonts w:ascii="Soberana Sans Light" w:hAnsi="Soberana Sans Light" w:cs="Arial"/>
          <w:i/>
          <w:sz w:val="24"/>
          <w:szCs w:val="24"/>
          <w:lang w:eastAsia="es-MX"/>
        </w:rPr>
        <w:t>PT(i)</w:t>
      </w:r>
      <w:r w:rsidRPr="00171CF0">
        <w:rPr>
          <w:rFonts w:ascii="Soberana Sans Light" w:hAnsi="Soberana Sans Light" w:cs="Arial"/>
          <w:i/>
          <w:sz w:val="24"/>
          <w:szCs w:val="24"/>
          <w:lang w:eastAsia="es-MX"/>
        </w:rPr>
        <w:tab/>
      </w:r>
      <w:r w:rsidRPr="00171CF0">
        <w:rPr>
          <w:rFonts w:ascii="Soberana Sans Light" w:hAnsi="Soberana Sans Light" w:cs="Arial"/>
          <w:sz w:val="24"/>
          <w:szCs w:val="24"/>
          <w:lang w:eastAsia="es-MX"/>
        </w:rPr>
        <w:t>Puntuación total de la proposición</w:t>
      </w:r>
    </w:p>
    <w:p w:rsidR="00295920" w:rsidRPr="00171CF0" w:rsidRDefault="00295920" w:rsidP="00295920">
      <w:pPr>
        <w:tabs>
          <w:tab w:val="left" w:pos="1134"/>
        </w:tabs>
        <w:ind w:left="284"/>
        <w:rPr>
          <w:rFonts w:ascii="Soberana Sans Light" w:hAnsi="Soberana Sans Light" w:cs="Arial"/>
          <w:i/>
          <w:sz w:val="24"/>
          <w:szCs w:val="24"/>
          <w:lang w:eastAsia="es-MX"/>
        </w:rPr>
      </w:pPr>
      <w:r w:rsidRPr="00171CF0">
        <w:rPr>
          <w:rFonts w:ascii="Soberana Sans Light" w:hAnsi="Soberana Sans Light" w:cs="Arial"/>
          <w:i/>
          <w:sz w:val="24"/>
          <w:szCs w:val="24"/>
          <w:lang w:eastAsia="es-MX"/>
        </w:rPr>
        <w:t>TPT(i)</w:t>
      </w:r>
      <w:r w:rsidRPr="00171CF0">
        <w:rPr>
          <w:rFonts w:ascii="Soberana Sans Light" w:hAnsi="Soberana Sans Light" w:cs="Arial"/>
          <w:sz w:val="24"/>
          <w:szCs w:val="24"/>
          <w:lang w:eastAsia="es-MX"/>
        </w:rPr>
        <w:tab/>
        <w:t>Total de puntuación asignada a la Propuesta Técnica</w:t>
      </w:r>
    </w:p>
    <w:p w:rsidR="00295920" w:rsidRPr="00171CF0" w:rsidRDefault="00295920" w:rsidP="00295920">
      <w:pPr>
        <w:tabs>
          <w:tab w:val="left" w:pos="1134"/>
        </w:tabs>
        <w:ind w:left="284"/>
        <w:rPr>
          <w:rFonts w:ascii="Soberana Sans Light" w:hAnsi="Soberana Sans Light" w:cs="Arial"/>
          <w:sz w:val="24"/>
          <w:szCs w:val="24"/>
          <w:lang w:eastAsia="es-MX"/>
        </w:rPr>
      </w:pPr>
      <w:r w:rsidRPr="00171CF0">
        <w:rPr>
          <w:rFonts w:ascii="Soberana Sans Light" w:hAnsi="Soberana Sans Light" w:cs="Arial"/>
          <w:i/>
          <w:sz w:val="24"/>
          <w:szCs w:val="24"/>
          <w:lang w:eastAsia="es-MX"/>
        </w:rPr>
        <w:t>PPE(i)</w:t>
      </w:r>
      <w:r w:rsidRPr="00171CF0">
        <w:rPr>
          <w:rFonts w:ascii="Soberana Sans Light" w:hAnsi="Soberana Sans Light" w:cs="Arial"/>
          <w:i/>
          <w:sz w:val="24"/>
          <w:szCs w:val="24"/>
          <w:lang w:eastAsia="es-MX"/>
        </w:rPr>
        <w:tab/>
      </w:r>
      <w:r w:rsidRPr="00171CF0">
        <w:rPr>
          <w:rFonts w:ascii="Soberana Sans Light" w:hAnsi="Soberana Sans Light" w:cs="Arial"/>
          <w:sz w:val="24"/>
          <w:szCs w:val="24"/>
          <w:lang w:eastAsia="es-MX"/>
        </w:rPr>
        <w:t>Puntuación asignada a la Propuesta Económica</w:t>
      </w:r>
    </w:p>
    <w:p w:rsidR="00295920" w:rsidRPr="00171CF0" w:rsidRDefault="00295920" w:rsidP="00295920">
      <w:pPr>
        <w:rPr>
          <w:rFonts w:ascii="Soberana Sans Light" w:hAnsi="Soberana Sans Light" w:cs="Arial"/>
          <w:sz w:val="24"/>
          <w:szCs w:val="24"/>
          <w:lang w:eastAsia="es-MX"/>
        </w:rPr>
      </w:pPr>
    </w:p>
    <w:p w:rsidR="00295920" w:rsidRPr="00171CF0" w:rsidRDefault="00295920" w:rsidP="00295920">
      <w:pPr>
        <w:rPr>
          <w:rFonts w:ascii="Soberana Sans Light" w:hAnsi="Soberana Sans Light" w:cs="Arial"/>
          <w:sz w:val="24"/>
          <w:szCs w:val="24"/>
          <w:lang w:eastAsia="es-MX"/>
        </w:rPr>
      </w:pPr>
      <w:r w:rsidRPr="00171CF0">
        <w:rPr>
          <w:rFonts w:ascii="Soberana Sans Light" w:hAnsi="Soberana Sans Light" w:cs="Arial"/>
          <w:sz w:val="24"/>
          <w:szCs w:val="24"/>
          <w:lang w:eastAsia="es-MX"/>
        </w:rPr>
        <w:t xml:space="preserve">El subíndice </w:t>
      </w:r>
      <w:r w:rsidRPr="00171CF0">
        <w:rPr>
          <w:rFonts w:ascii="Soberana Sans Light" w:hAnsi="Soberana Sans Light" w:cs="Arial"/>
          <w:i/>
          <w:sz w:val="24"/>
          <w:szCs w:val="24"/>
          <w:lang w:eastAsia="es-MX"/>
        </w:rPr>
        <w:t>“i”</w:t>
      </w:r>
      <w:r w:rsidRPr="00171CF0">
        <w:rPr>
          <w:rFonts w:ascii="Soberana Sans Light" w:hAnsi="Soberana Sans Light" w:cs="Arial"/>
          <w:sz w:val="24"/>
          <w:szCs w:val="24"/>
          <w:lang w:eastAsia="es-MX"/>
        </w:rPr>
        <w:t xml:space="preserve"> representa cada una de las proposiciones determinadas como solventes como resultado de la evaluación.</w:t>
      </w:r>
    </w:p>
    <w:p w:rsidR="00295920" w:rsidRPr="00171CF0" w:rsidRDefault="00295920" w:rsidP="00295920">
      <w:pPr>
        <w:rPr>
          <w:rFonts w:ascii="Soberana Sans Light" w:hAnsi="Soberana Sans Light" w:cs="Arial"/>
          <w:sz w:val="24"/>
          <w:szCs w:val="24"/>
          <w:lang w:eastAsia="es-MX"/>
        </w:rPr>
      </w:pPr>
    </w:p>
    <w:p w:rsidR="00295920" w:rsidRPr="00171CF0" w:rsidRDefault="00295920" w:rsidP="00295920">
      <w:pPr>
        <w:jc w:val="both"/>
        <w:rPr>
          <w:rFonts w:ascii="Soberana Sans Light" w:hAnsi="Soberana Sans Light" w:cs="Arial"/>
          <w:sz w:val="24"/>
          <w:szCs w:val="24"/>
        </w:rPr>
      </w:pPr>
      <w:r w:rsidRPr="00171CF0">
        <w:rPr>
          <w:rFonts w:ascii="Soberana Sans Light" w:hAnsi="Soberana Sans Light" w:cs="Arial"/>
          <w:sz w:val="24"/>
          <w:szCs w:val="24"/>
        </w:rPr>
        <w:t>La proposición solvente más conveniente para el IMTA, será aquella que reúna la mayor puntuación o unidades porcentuales conforme a lo solicitado en los presentes términos de referencia.</w:t>
      </w:r>
    </w:p>
    <w:p w:rsidR="000F551F" w:rsidRPr="00171CF0" w:rsidRDefault="000F551F" w:rsidP="00F830D4">
      <w:pPr>
        <w:jc w:val="both"/>
        <w:rPr>
          <w:rFonts w:ascii="Soberana Sans Light" w:hAnsi="Soberana Sans Light" w:cs="Arial"/>
          <w:sz w:val="24"/>
          <w:szCs w:val="24"/>
        </w:rPr>
      </w:pPr>
    </w:p>
    <w:p w:rsidR="00E94C4C" w:rsidRPr="00171CF0" w:rsidRDefault="00E94C4C" w:rsidP="00E94C4C">
      <w:pPr>
        <w:jc w:val="both"/>
        <w:rPr>
          <w:rFonts w:ascii="Soberana Sans Light" w:hAnsi="Soberana Sans Light" w:cs="Arial"/>
          <w:b/>
          <w:sz w:val="24"/>
          <w:szCs w:val="24"/>
        </w:rPr>
      </w:pPr>
      <w:r w:rsidRPr="00171CF0">
        <w:rPr>
          <w:rFonts w:ascii="Soberana Sans Light" w:hAnsi="Soberana Sans Light" w:cs="Arial"/>
          <w:b/>
          <w:sz w:val="24"/>
          <w:szCs w:val="24"/>
        </w:rPr>
        <w:t>11.  DESCRIPCIÓN Y CALENDARIO DE ACTIVIDADES</w:t>
      </w:r>
    </w:p>
    <w:p w:rsidR="00E94C4C" w:rsidRPr="00171CF0" w:rsidRDefault="00E94C4C" w:rsidP="00E94C4C">
      <w:pPr>
        <w:keepNext/>
        <w:jc w:val="both"/>
        <w:rPr>
          <w:rFonts w:ascii="Soberana Sans Light" w:hAnsi="Soberana Sans Light" w:cs="Arial"/>
          <w:sz w:val="24"/>
          <w:szCs w:val="24"/>
        </w:rPr>
      </w:pPr>
    </w:p>
    <w:p w:rsidR="00E94C4C" w:rsidRPr="00171CF0" w:rsidRDefault="00E94C4C" w:rsidP="00E94C4C">
      <w:pPr>
        <w:jc w:val="both"/>
        <w:rPr>
          <w:rFonts w:ascii="Soberana Sans Light" w:hAnsi="Soberana Sans Light" w:cs="Arial"/>
          <w:sz w:val="24"/>
          <w:szCs w:val="24"/>
        </w:rPr>
      </w:pPr>
      <w:r w:rsidRPr="00171CF0">
        <w:rPr>
          <w:rFonts w:ascii="Soberana Sans Light" w:hAnsi="Soberana Sans Light" w:cs="Arial"/>
          <w:sz w:val="24"/>
          <w:szCs w:val="24"/>
        </w:rPr>
        <w:t>Se realizarán de acuerdo al siguiente calendario de actividades:</w:t>
      </w:r>
      <w:r w:rsidR="00B30FFD" w:rsidRPr="00171CF0">
        <w:rPr>
          <w:rFonts w:ascii="Soberana Sans Light" w:hAnsi="Soberana Sans Light" w:cs="Arial"/>
          <w:sz w:val="24"/>
          <w:szCs w:val="24"/>
        </w:rPr>
        <w:t xml:space="preserve"> </w:t>
      </w:r>
    </w:p>
    <w:p w:rsidR="002429F6" w:rsidRPr="00171CF0" w:rsidRDefault="002429F6" w:rsidP="00E94C4C">
      <w:pPr>
        <w:jc w:val="both"/>
        <w:rPr>
          <w:rFonts w:ascii="Soberana Sans Light" w:hAnsi="Soberana Sans Light" w:cs="Arial"/>
          <w:sz w:val="24"/>
          <w:szCs w:val="24"/>
        </w:rPr>
      </w:pPr>
    </w:p>
    <w:tbl>
      <w:tblPr>
        <w:tblStyle w:val="Tablaconcuadrcula"/>
        <w:tblW w:w="0" w:type="auto"/>
        <w:tblLook w:val="04A0" w:firstRow="1" w:lastRow="0" w:firstColumn="1" w:lastColumn="0" w:noHBand="0" w:noVBand="1"/>
      </w:tblPr>
      <w:tblGrid>
        <w:gridCol w:w="4673"/>
        <w:gridCol w:w="1276"/>
        <w:gridCol w:w="1417"/>
        <w:gridCol w:w="1276"/>
      </w:tblGrid>
      <w:tr w:rsidR="00A91E65" w:rsidRPr="00171CF0" w:rsidTr="002429F6">
        <w:tc>
          <w:tcPr>
            <w:tcW w:w="4673" w:type="dxa"/>
          </w:tcPr>
          <w:p w:rsidR="00A91E65" w:rsidRPr="00171CF0" w:rsidRDefault="00A91E65" w:rsidP="002429F6">
            <w:pPr>
              <w:jc w:val="center"/>
              <w:rPr>
                <w:rFonts w:ascii="Soberana Sans Light" w:hAnsi="Soberana Sans Light" w:cs="Arial"/>
                <w:b/>
                <w:sz w:val="24"/>
                <w:szCs w:val="24"/>
              </w:rPr>
            </w:pPr>
            <w:r w:rsidRPr="00171CF0">
              <w:rPr>
                <w:rFonts w:ascii="Soberana Sans Light" w:hAnsi="Soberana Sans Light" w:cs="Arial"/>
                <w:b/>
                <w:sz w:val="24"/>
                <w:szCs w:val="24"/>
              </w:rPr>
              <w:t>Concepto</w:t>
            </w:r>
          </w:p>
        </w:tc>
        <w:tc>
          <w:tcPr>
            <w:tcW w:w="1276" w:type="dxa"/>
          </w:tcPr>
          <w:p w:rsidR="00A91E65" w:rsidRPr="00171CF0" w:rsidRDefault="00A91E65" w:rsidP="002429F6">
            <w:pPr>
              <w:jc w:val="center"/>
              <w:rPr>
                <w:rFonts w:ascii="Soberana Sans Light" w:hAnsi="Soberana Sans Light" w:cs="Arial"/>
                <w:b/>
                <w:sz w:val="24"/>
                <w:szCs w:val="24"/>
              </w:rPr>
            </w:pPr>
            <w:r w:rsidRPr="00171CF0">
              <w:rPr>
                <w:rFonts w:ascii="Soberana Sans Light" w:hAnsi="Soberana Sans Light" w:cs="Arial"/>
                <w:b/>
                <w:sz w:val="24"/>
                <w:szCs w:val="24"/>
              </w:rPr>
              <w:t>Semana 1</w:t>
            </w:r>
          </w:p>
        </w:tc>
        <w:tc>
          <w:tcPr>
            <w:tcW w:w="1417" w:type="dxa"/>
          </w:tcPr>
          <w:p w:rsidR="00A91E65" w:rsidRPr="00171CF0" w:rsidRDefault="00A91E65" w:rsidP="002429F6">
            <w:pPr>
              <w:jc w:val="center"/>
              <w:rPr>
                <w:rFonts w:ascii="Soberana Sans Light" w:hAnsi="Soberana Sans Light" w:cs="Arial"/>
                <w:b/>
                <w:sz w:val="24"/>
                <w:szCs w:val="24"/>
              </w:rPr>
            </w:pPr>
            <w:r w:rsidRPr="00171CF0">
              <w:rPr>
                <w:rFonts w:ascii="Soberana Sans Light" w:hAnsi="Soberana Sans Light" w:cs="Arial"/>
                <w:b/>
                <w:sz w:val="24"/>
                <w:szCs w:val="24"/>
              </w:rPr>
              <w:t>Semana 2</w:t>
            </w:r>
          </w:p>
        </w:tc>
        <w:tc>
          <w:tcPr>
            <w:tcW w:w="1276" w:type="dxa"/>
          </w:tcPr>
          <w:p w:rsidR="00A91E65" w:rsidRPr="00171CF0" w:rsidRDefault="00A91E65" w:rsidP="002429F6">
            <w:pPr>
              <w:jc w:val="center"/>
              <w:rPr>
                <w:rFonts w:ascii="Soberana Sans Light" w:hAnsi="Soberana Sans Light" w:cs="Arial"/>
                <w:b/>
                <w:sz w:val="24"/>
                <w:szCs w:val="24"/>
              </w:rPr>
            </w:pPr>
            <w:r w:rsidRPr="00171CF0">
              <w:rPr>
                <w:rFonts w:ascii="Soberana Sans Light" w:hAnsi="Soberana Sans Light" w:cs="Arial"/>
                <w:b/>
                <w:sz w:val="24"/>
                <w:szCs w:val="24"/>
              </w:rPr>
              <w:t>Semana 3</w:t>
            </w:r>
          </w:p>
        </w:tc>
      </w:tr>
      <w:tr w:rsidR="00A91E65" w:rsidRPr="00171CF0" w:rsidTr="002429F6">
        <w:tc>
          <w:tcPr>
            <w:tcW w:w="4673" w:type="dxa"/>
          </w:tcPr>
          <w:p w:rsidR="00A91E65" w:rsidRPr="00171CF0" w:rsidRDefault="00A91E65" w:rsidP="002429F6">
            <w:pPr>
              <w:rPr>
                <w:rFonts w:ascii="Soberana Sans Light" w:hAnsi="Soberana Sans Light" w:cs="Arial"/>
                <w:sz w:val="24"/>
                <w:szCs w:val="24"/>
              </w:rPr>
            </w:pPr>
            <w:r w:rsidRPr="00171CF0">
              <w:rPr>
                <w:rFonts w:ascii="Soberana Sans Light" w:hAnsi="Soberana Sans Light" w:cs="Arial"/>
                <w:sz w:val="24"/>
                <w:szCs w:val="24"/>
              </w:rPr>
              <w:t>Recopilación de información y estudios complementarios</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417"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r>
      <w:tr w:rsidR="00A91E65" w:rsidRPr="00171CF0" w:rsidTr="002429F6">
        <w:tc>
          <w:tcPr>
            <w:tcW w:w="4673" w:type="dxa"/>
          </w:tcPr>
          <w:p w:rsidR="00A91E65" w:rsidRPr="00171CF0" w:rsidRDefault="00A91E65" w:rsidP="002429F6">
            <w:pPr>
              <w:jc w:val="both"/>
              <w:rPr>
                <w:rFonts w:ascii="Soberana Sans Light" w:hAnsi="Soberana Sans Light" w:cs="Arial"/>
                <w:sz w:val="24"/>
                <w:szCs w:val="24"/>
              </w:rPr>
            </w:pPr>
            <w:r w:rsidRPr="00171CF0">
              <w:rPr>
                <w:rFonts w:ascii="Soberana Sans Light" w:hAnsi="Soberana Sans Light" w:cs="Arial"/>
                <w:sz w:val="24"/>
                <w:szCs w:val="24"/>
              </w:rPr>
              <w:t>Selección de compuertas y malacates para tercer vano</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417"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r>
      <w:tr w:rsidR="00A91E65" w:rsidRPr="00171CF0" w:rsidTr="002429F6">
        <w:tc>
          <w:tcPr>
            <w:tcW w:w="4673" w:type="dxa"/>
          </w:tcPr>
          <w:p w:rsidR="00A91E65" w:rsidRPr="00171CF0" w:rsidRDefault="00A91E65" w:rsidP="002429F6">
            <w:pPr>
              <w:rPr>
                <w:rFonts w:ascii="Soberana Sans Light" w:hAnsi="Soberana Sans Light" w:cs="Arial"/>
                <w:sz w:val="24"/>
                <w:szCs w:val="24"/>
              </w:rPr>
            </w:pPr>
            <w:r w:rsidRPr="00171CF0">
              <w:rPr>
                <w:rFonts w:ascii="Soberana Sans Light" w:hAnsi="Soberana Sans Light" w:cs="Arial"/>
                <w:sz w:val="24"/>
                <w:szCs w:val="24"/>
              </w:rPr>
              <w:t>Análisis y diseño estructural</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417"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r>
      <w:tr w:rsidR="00A91E65" w:rsidRPr="00171CF0" w:rsidTr="002429F6">
        <w:tc>
          <w:tcPr>
            <w:tcW w:w="4673" w:type="dxa"/>
          </w:tcPr>
          <w:p w:rsidR="00A91E65" w:rsidRPr="00171CF0" w:rsidRDefault="00A91E65" w:rsidP="002429F6">
            <w:pPr>
              <w:rPr>
                <w:rFonts w:ascii="Soberana Sans Light" w:hAnsi="Soberana Sans Light" w:cs="Arial"/>
                <w:sz w:val="24"/>
                <w:szCs w:val="24"/>
              </w:rPr>
            </w:pPr>
            <w:r w:rsidRPr="00171CF0">
              <w:rPr>
                <w:rFonts w:ascii="Soberana Sans Light" w:hAnsi="Soberana Sans Light" w:cs="Arial"/>
                <w:sz w:val="24"/>
                <w:szCs w:val="24"/>
              </w:rPr>
              <w:t>Integración de proyectos ejecutivos</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417"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XXXX</w:t>
            </w:r>
          </w:p>
        </w:tc>
      </w:tr>
      <w:tr w:rsidR="00A91E65" w:rsidRPr="00171CF0" w:rsidTr="002429F6">
        <w:tc>
          <w:tcPr>
            <w:tcW w:w="4673"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 de avance acumulado</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25</w:t>
            </w:r>
          </w:p>
        </w:tc>
        <w:tc>
          <w:tcPr>
            <w:tcW w:w="1417"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60</w:t>
            </w:r>
          </w:p>
        </w:tc>
        <w:tc>
          <w:tcPr>
            <w:tcW w:w="1276" w:type="dxa"/>
          </w:tcPr>
          <w:p w:rsidR="00A91E65" w:rsidRPr="00171CF0" w:rsidRDefault="00A91E65" w:rsidP="002429F6">
            <w:pPr>
              <w:jc w:val="center"/>
              <w:rPr>
                <w:rFonts w:ascii="Soberana Sans Light" w:hAnsi="Soberana Sans Light" w:cs="Arial"/>
                <w:sz w:val="24"/>
                <w:szCs w:val="24"/>
              </w:rPr>
            </w:pPr>
            <w:r w:rsidRPr="00171CF0">
              <w:rPr>
                <w:rFonts w:ascii="Soberana Sans Light" w:hAnsi="Soberana Sans Light" w:cs="Arial"/>
                <w:sz w:val="24"/>
                <w:szCs w:val="24"/>
              </w:rPr>
              <w:t>100</w:t>
            </w:r>
          </w:p>
        </w:tc>
      </w:tr>
    </w:tbl>
    <w:p w:rsidR="002429F6" w:rsidRPr="00171CF0" w:rsidRDefault="002429F6" w:rsidP="00E94C4C">
      <w:pPr>
        <w:jc w:val="both"/>
        <w:rPr>
          <w:rFonts w:ascii="Soberana Sans Light" w:hAnsi="Soberana Sans Light" w:cs="Arial"/>
          <w:sz w:val="24"/>
          <w:szCs w:val="24"/>
        </w:rPr>
      </w:pPr>
    </w:p>
    <w:p w:rsidR="00E94C4C" w:rsidRPr="00171CF0" w:rsidRDefault="00E94C4C" w:rsidP="00F830D4">
      <w:pPr>
        <w:jc w:val="both"/>
        <w:rPr>
          <w:rFonts w:ascii="Soberana Sans Light" w:hAnsi="Soberana Sans Light" w:cs="Arial"/>
          <w:sz w:val="24"/>
          <w:szCs w:val="24"/>
        </w:rPr>
      </w:pPr>
    </w:p>
    <w:p w:rsidR="000F551F" w:rsidRPr="00171CF0" w:rsidRDefault="000F551F" w:rsidP="000F551F">
      <w:pPr>
        <w:pStyle w:val="Ttulo"/>
        <w:spacing w:line="240" w:lineRule="auto"/>
        <w:jc w:val="both"/>
        <w:rPr>
          <w:rFonts w:ascii="Soberana Sans Light" w:hAnsi="Soberana Sans Light" w:cs="Arial"/>
          <w:szCs w:val="24"/>
          <w:lang w:val="es-MX"/>
        </w:rPr>
      </w:pPr>
      <w:r w:rsidRPr="00171CF0">
        <w:rPr>
          <w:rFonts w:ascii="Soberana Sans Light" w:hAnsi="Soberana Sans Light" w:cs="Arial"/>
          <w:szCs w:val="24"/>
          <w:lang w:val="es-MX"/>
        </w:rPr>
        <w:t>1</w:t>
      </w:r>
      <w:r w:rsidR="00E94C4C" w:rsidRPr="00171CF0">
        <w:rPr>
          <w:rFonts w:ascii="Soberana Sans Light" w:hAnsi="Soberana Sans Light" w:cs="Arial"/>
          <w:szCs w:val="24"/>
          <w:lang w:val="es-MX"/>
        </w:rPr>
        <w:t>2. PRESENTACIÓN DE PROPUESTA</w:t>
      </w:r>
      <w:r w:rsidRPr="00171CF0">
        <w:rPr>
          <w:rFonts w:ascii="Soberana Sans Light" w:hAnsi="Soberana Sans Light" w:cs="Arial"/>
          <w:szCs w:val="24"/>
          <w:lang w:val="es-MX"/>
        </w:rPr>
        <w:t xml:space="preserve"> ECONÓMICA</w:t>
      </w:r>
      <w:r w:rsidR="002429F6" w:rsidRPr="00171CF0">
        <w:rPr>
          <w:rFonts w:ascii="Soberana Sans Light" w:hAnsi="Soberana Sans Light" w:cs="Arial"/>
          <w:szCs w:val="24"/>
          <w:lang w:val="es-MX"/>
        </w:rPr>
        <w:t>, VER EL</w:t>
      </w:r>
      <w:r w:rsidRPr="00171CF0">
        <w:rPr>
          <w:rFonts w:ascii="Soberana Sans Light" w:hAnsi="Soberana Sans Light" w:cs="Arial"/>
          <w:szCs w:val="24"/>
          <w:lang w:val="es-MX"/>
        </w:rPr>
        <w:t xml:space="preserve"> ANEXO 2</w:t>
      </w:r>
    </w:p>
    <w:p w:rsidR="000F551F" w:rsidRPr="00171CF0" w:rsidRDefault="000F551F" w:rsidP="00F830D4">
      <w:pPr>
        <w:jc w:val="both"/>
        <w:rPr>
          <w:rFonts w:ascii="Soberana Sans Light" w:hAnsi="Soberana Sans Light" w:cs="Arial"/>
          <w:sz w:val="24"/>
          <w:szCs w:val="24"/>
          <w:lang w:val="es-MX"/>
        </w:rPr>
      </w:pPr>
    </w:p>
    <w:p w:rsidR="000F551F" w:rsidRPr="00171CF0" w:rsidRDefault="000F551F" w:rsidP="00F830D4">
      <w:pPr>
        <w:jc w:val="both"/>
        <w:rPr>
          <w:rFonts w:ascii="Soberana Sans Light" w:hAnsi="Soberana Sans Light" w:cs="Arial"/>
          <w:sz w:val="24"/>
          <w:szCs w:val="24"/>
        </w:rPr>
      </w:pPr>
    </w:p>
    <w:tbl>
      <w:tblPr>
        <w:tblpPr w:leftFromText="141" w:rightFromText="141" w:vertAnchor="text" w:horzAnchor="margin" w:tblpY="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320"/>
        <w:gridCol w:w="3322"/>
      </w:tblGrid>
      <w:tr w:rsidR="000F551F" w:rsidRPr="00171CF0" w:rsidTr="000F551F">
        <w:tc>
          <w:tcPr>
            <w:tcW w:w="1666" w:type="pct"/>
          </w:tcPr>
          <w:p w:rsidR="000F551F" w:rsidRPr="00171CF0" w:rsidRDefault="000F551F" w:rsidP="000F551F">
            <w:pPr>
              <w:pStyle w:val="Ttulo"/>
              <w:spacing w:line="240" w:lineRule="auto"/>
              <w:rPr>
                <w:rFonts w:ascii="Soberana Sans Light" w:hAnsi="Soberana Sans Light" w:cs="Arial"/>
                <w:szCs w:val="24"/>
                <w:lang w:val="es-MX"/>
              </w:rPr>
            </w:pPr>
            <w:proofErr w:type="spellStart"/>
            <w:r w:rsidRPr="00171CF0">
              <w:rPr>
                <w:rFonts w:ascii="Soberana Sans Light" w:hAnsi="Soberana Sans Light" w:cs="Arial"/>
                <w:szCs w:val="24"/>
                <w:lang w:val="es-MX"/>
              </w:rPr>
              <w:t>Vo</w:t>
            </w:r>
            <w:proofErr w:type="spellEnd"/>
            <w:r w:rsidRPr="00171CF0">
              <w:rPr>
                <w:rFonts w:ascii="Soberana Sans Light" w:hAnsi="Soberana Sans Light" w:cs="Arial"/>
                <w:szCs w:val="24"/>
                <w:lang w:val="es-MX"/>
              </w:rPr>
              <w:t>. Bo.</w:t>
            </w:r>
          </w:p>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SUBCOORDINADOR DE HIDROLOGÍA SUPERFICIAL</w:t>
            </w: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Default="000F551F" w:rsidP="000F551F">
            <w:pPr>
              <w:pStyle w:val="Ttulo"/>
              <w:spacing w:line="240" w:lineRule="auto"/>
              <w:rPr>
                <w:rFonts w:ascii="Soberana Sans Light" w:hAnsi="Soberana Sans Light" w:cs="Arial"/>
                <w:szCs w:val="24"/>
                <w:lang w:val="es-MX"/>
              </w:rPr>
            </w:pPr>
          </w:p>
          <w:p w:rsidR="00FC4F0D" w:rsidRPr="00171CF0" w:rsidRDefault="00FC4F0D"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____________________</w:t>
            </w:r>
          </w:p>
          <w:p w:rsidR="000F551F" w:rsidRPr="00171CF0" w:rsidRDefault="00FC4F0D" w:rsidP="000F551F">
            <w:pPr>
              <w:jc w:val="center"/>
              <w:rPr>
                <w:rFonts w:ascii="Soberana Sans Light" w:hAnsi="Soberana Sans Light" w:cs="Arial"/>
                <w:bCs/>
                <w:sz w:val="24"/>
                <w:szCs w:val="24"/>
                <w:lang w:eastAsia="es-MX"/>
              </w:rPr>
            </w:pPr>
            <w:r>
              <w:rPr>
                <w:rFonts w:ascii="Soberana Sans Light" w:hAnsi="Soberana Sans Light" w:cs="Arial"/>
                <w:bCs/>
                <w:sz w:val="24"/>
                <w:szCs w:val="24"/>
                <w:lang w:eastAsia="es-MX"/>
              </w:rPr>
              <w:t>Dr. Nahú</w:t>
            </w:r>
            <w:r w:rsidR="000F551F" w:rsidRPr="00171CF0">
              <w:rPr>
                <w:rFonts w:ascii="Soberana Sans Light" w:hAnsi="Soberana Sans Light" w:cs="Arial"/>
                <w:bCs/>
                <w:sz w:val="24"/>
                <w:szCs w:val="24"/>
                <w:lang w:eastAsia="es-MX"/>
              </w:rPr>
              <w:t>n Hamed García Villanueva</w:t>
            </w:r>
          </w:p>
        </w:tc>
        <w:tc>
          <w:tcPr>
            <w:tcW w:w="1666" w:type="pct"/>
          </w:tcPr>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ELABORÓ</w:t>
            </w:r>
          </w:p>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SOLICITANTE DEL SERVICIO</w:t>
            </w: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___________________</w:t>
            </w:r>
          </w:p>
          <w:p w:rsidR="000F551F" w:rsidRPr="00171CF0" w:rsidRDefault="000F551F" w:rsidP="000F551F">
            <w:pPr>
              <w:jc w:val="center"/>
              <w:rPr>
                <w:rFonts w:ascii="Soberana Sans Light" w:hAnsi="Soberana Sans Light" w:cs="Arial"/>
                <w:bCs/>
                <w:sz w:val="24"/>
                <w:szCs w:val="24"/>
                <w:lang w:eastAsia="es-MX"/>
              </w:rPr>
            </w:pPr>
            <w:r w:rsidRPr="00171CF0">
              <w:rPr>
                <w:rFonts w:ascii="Soberana Sans Light" w:hAnsi="Soberana Sans Light" w:cs="Arial"/>
                <w:bCs/>
                <w:sz w:val="24"/>
                <w:szCs w:val="24"/>
                <w:lang w:eastAsia="es-MX"/>
              </w:rPr>
              <w:t>Dr. Arturo González Casillas</w:t>
            </w:r>
          </w:p>
          <w:p w:rsidR="000F551F" w:rsidRPr="00171CF0" w:rsidRDefault="000F551F" w:rsidP="000F551F">
            <w:pPr>
              <w:jc w:val="center"/>
              <w:rPr>
                <w:rFonts w:ascii="Soberana Sans Light" w:hAnsi="Soberana Sans Light" w:cs="Arial"/>
                <w:sz w:val="24"/>
                <w:szCs w:val="24"/>
                <w:lang w:val="es-MX"/>
              </w:rPr>
            </w:pPr>
          </w:p>
        </w:tc>
        <w:tc>
          <w:tcPr>
            <w:tcW w:w="1667" w:type="pct"/>
          </w:tcPr>
          <w:p w:rsidR="000F551F" w:rsidRPr="00171CF0" w:rsidRDefault="000F551F" w:rsidP="000F551F">
            <w:pPr>
              <w:pStyle w:val="Ttulo"/>
              <w:spacing w:line="240" w:lineRule="auto"/>
              <w:rPr>
                <w:rFonts w:ascii="Soberana Sans Light" w:hAnsi="Soberana Sans Light" w:cs="Arial"/>
                <w:szCs w:val="24"/>
                <w:lang w:val="es-MX"/>
              </w:rPr>
            </w:pPr>
            <w:proofErr w:type="spellStart"/>
            <w:r w:rsidRPr="00171CF0">
              <w:rPr>
                <w:rFonts w:ascii="Soberana Sans Light" w:hAnsi="Soberana Sans Light" w:cs="Arial"/>
                <w:szCs w:val="24"/>
                <w:lang w:val="es-MX"/>
              </w:rPr>
              <w:t>Vo</w:t>
            </w:r>
            <w:proofErr w:type="spellEnd"/>
            <w:r w:rsidRPr="00171CF0">
              <w:rPr>
                <w:rFonts w:ascii="Soberana Sans Light" w:hAnsi="Soberana Sans Light" w:cs="Arial"/>
                <w:szCs w:val="24"/>
                <w:lang w:val="es-MX"/>
              </w:rPr>
              <w:t>. Bo. JURÍDICO</w:t>
            </w:r>
          </w:p>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SUBGERENTE DE SERVICIOS JURÍDICOS</w:t>
            </w: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Default="000F551F" w:rsidP="000F551F">
            <w:pPr>
              <w:pStyle w:val="Ttulo"/>
              <w:spacing w:line="240" w:lineRule="auto"/>
              <w:rPr>
                <w:rFonts w:ascii="Soberana Sans Light" w:hAnsi="Soberana Sans Light" w:cs="Arial"/>
                <w:szCs w:val="24"/>
                <w:lang w:val="es-MX"/>
              </w:rPr>
            </w:pPr>
          </w:p>
          <w:p w:rsidR="00FC4F0D" w:rsidRPr="00171CF0" w:rsidRDefault="00FC4F0D"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p>
          <w:p w:rsidR="000F551F" w:rsidRPr="00171CF0" w:rsidRDefault="000F551F" w:rsidP="000F551F">
            <w:pPr>
              <w:pStyle w:val="Ttulo"/>
              <w:spacing w:line="240" w:lineRule="auto"/>
              <w:rPr>
                <w:rFonts w:ascii="Soberana Sans Light" w:hAnsi="Soberana Sans Light" w:cs="Arial"/>
                <w:szCs w:val="24"/>
                <w:lang w:val="es-MX"/>
              </w:rPr>
            </w:pPr>
            <w:r w:rsidRPr="00171CF0">
              <w:rPr>
                <w:rFonts w:ascii="Soberana Sans Light" w:hAnsi="Soberana Sans Light" w:cs="Arial"/>
                <w:szCs w:val="24"/>
                <w:lang w:val="es-MX"/>
              </w:rPr>
              <w:t>________________</w:t>
            </w:r>
            <w:r w:rsidR="00FC4F0D">
              <w:rPr>
                <w:rFonts w:ascii="Soberana Sans Light" w:hAnsi="Soberana Sans Light" w:cs="Arial"/>
                <w:szCs w:val="24"/>
                <w:lang w:val="es-MX"/>
              </w:rPr>
              <w:t xml:space="preserve">   </w:t>
            </w:r>
            <w:r w:rsidRPr="00171CF0">
              <w:rPr>
                <w:rFonts w:ascii="Soberana Sans Light" w:hAnsi="Soberana Sans Light" w:cs="Arial"/>
                <w:szCs w:val="24"/>
                <w:lang w:val="es-MX"/>
              </w:rPr>
              <w:t>___</w:t>
            </w:r>
          </w:p>
          <w:p w:rsidR="000F551F" w:rsidRPr="00171CF0" w:rsidRDefault="000F551F" w:rsidP="000F551F">
            <w:pPr>
              <w:pStyle w:val="Ttulo"/>
              <w:spacing w:line="240" w:lineRule="auto"/>
              <w:rPr>
                <w:rFonts w:ascii="Soberana Sans Light" w:hAnsi="Soberana Sans Light" w:cs="Arial"/>
                <w:szCs w:val="24"/>
                <w:lang w:val="es-MX"/>
              </w:rPr>
            </w:pPr>
            <w:proofErr w:type="spellStart"/>
            <w:r w:rsidRPr="00171CF0">
              <w:rPr>
                <w:rFonts w:ascii="Soberana Sans Light" w:hAnsi="Soberana Sans Light" w:cs="Arial"/>
                <w:b w:val="0"/>
                <w:bCs/>
                <w:szCs w:val="24"/>
                <w:lang w:val="es-ES_tradnl" w:eastAsia="es-MX"/>
              </w:rPr>
              <w:t>Ma.D.A.S</w:t>
            </w:r>
            <w:proofErr w:type="spellEnd"/>
            <w:r w:rsidRPr="00171CF0">
              <w:rPr>
                <w:rFonts w:ascii="Soberana Sans Light" w:hAnsi="Soberana Sans Light" w:cs="Arial"/>
                <w:b w:val="0"/>
                <w:bCs/>
                <w:szCs w:val="24"/>
                <w:lang w:val="es-ES_tradnl" w:eastAsia="es-MX"/>
              </w:rPr>
              <w:t>. Guillermina Martínez Medina</w:t>
            </w:r>
          </w:p>
        </w:tc>
      </w:tr>
    </w:tbl>
    <w:p w:rsidR="000F551F" w:rsidRPr="00171CF0" w:rsidRDefault="000F551F" w:rsidP="00F830D4">
      <w:pPr>
        <w:jc w:val="both"/>
        <w:rPr>
          <w:rFonts w:ascii="Soberana Sans Light" w:hAnsi="Soberana Sans Light" w:cs="Arial"/>
          <w:sz w:val="24"/>
          <w:szCs w:val="24"/>
        </w:rPr>
      </w:pPr>
    </w:p>
    <w:p w:rsidR="000F551F" w:rsidRPr="00171CF0" w:rsidRDefault="000F551F" w:rsidP="00222D2A">
      <w:pPr>
        <w:jc w:val="center"/>
        <w:rPr>
          <w:rFonts w:ascii="Soberana Sans Light" w:hAnsi="Soberana Sans Light" w:cs="Arial"/>
          <w:sz w:val="24"/>
          <w:szCs w:val="24"/>
        </w:rPr>
      </w:pPr>
    </w:p>
    <w:p w:rsidR="00C70D47" w:rsidRPr="00171CF0" w:rsidRDefault="00F70A49" w:rsidP="00A53623">
      <w:pPr>
        <w:suppressAutoHyphens/>
        <w:jc w:val="center"/>
        <w:rPr>
          <w:rFonts w:ascii="Soberana Sans Light" w:hAnsi="Soberana Sans Light" w:cs="Arial"/>
          <w:b/>
          <w:sz w:val="24"/>
          <w:szCs w:val="24"/>
          <w:lang w:val="es-MX" w:eastAsia="ar-SA"/>
        </w:rPr>
      </w:pPr>
      <w:r>
        <w:rPr>
          <w:rFonts w:ascii="Soberana Sans Light" w:hAnsi="Soberana Sans Light" w:cs="Arial"/>
          <w:b/>
          <w:sz w:val="24"/>
          <w:szCs w:val="24"/>
          <w:lang w:val="es-MX" w:eastAsia="ar-SA"/>
        </w:rPr>
        <w:t>A</w:t>
      </w:r>
      <w:r w:rsidR="00B870B3" w:rsidRPr="00171CF0">
        <w:rPr>
          <w:rFonts w:ascii="Soberana Sans Light" w:hAnsi="Soberana Sans Light" w:cs="Arial"/>
          <w:b/>
          <w:sz w:val="24"/>
          <w:szCs w:val="24"/>
          <w:lang w:val="es-MX" w:eastAsia="ar-SA"/>
        </w:rPr>
        <w:t>NEXO 2</w:t>
      </w:r>
    </w:p>
    <w:p w:rsidR="00C70D47" w:rsidRPr="00171CF0" w:rsidRDefault="00C70D47" w:rsidP="00A53623">
      <w:pPr>
        <w:suppressAutoHyphens/>
        <w:jc w:val="center"/>
        <w:rPr>
          <w:rFonts w:ascii="Soberana Sans Light" w:hAnsi="Soberana Sans Light" w:cs="Arial"/>
          <w:sz w:val="24"/>
          <w:szCs w:val="24"/>
          <w:lang w:val="es-MX" w:eastAsia="ar-SA"/>
        </w:rPr>
      </w:pPr>
      <w:r w:rsidRPr="00171CF0">
        <w:rPr>
          <w:rFonts w:ascii="Soberana Sans Light" w:hAnsi="Soberana Sans Light" w:cs="Arial"/>
          <w:b/>
          <w:sz w:val="24"/>
          <w:szCs w:val="24"/>
          <w:lang w:val="es-MX" w:eastAsia="ar-SA"/>
        </w:rPr>
        <w:t>PROPUESTA ECONÓMICA</w:t>
      </w:r>
    </w:p>
    <w:p w:rsidR="00C70D47" w:rsidRPr="00171CF0" w:rsidRDefault="00F70A49" w:rsidP="00B870B3">
      <w:pPr>
        <w:suppressAutoHyphens/>
        <w:jc w:val="center"/>
        <w:rPr>
          <w:rFonts w:ascii="Soberana Sans Light" w:hAnsi="Soberana Sans Light" w:cs="Arial"/>
          <w:b/>
          <w:bCs/>
          <w:sz w:val="24"/>
          <w:szCs w:val="24"/>
          <w:lang w:val="es-MX" w:eastAsia="ar-SA"/>
        </w:rPr>
      </w:pPr>
      <w:r w:rsidRPr="00F70A49">
        <w:rPr>
          <w:rFonts w:ascii="Soberana Sans Light" w:hAnsi="Soberana Sans Light" w:cs="Arial"/>
          <w:b/>
          <w:bCs/>
          <w:sz w:val="24"/>
          <w:szCs w:val="24"/>
          <w:lang w:val="es-MX" w:eastAsia="ar-SA"/>
        </w:rPr>
        <w:t xml:space="preserve">Servicios de integración de proyectos ejecutivos sobre el rediseño del tercer vano en cinco represas de los km: 50+308, 60+892, 68+285, 92+572, 97+282, del Canal Principal </w:t>
      </w:r>
      <w:proofErr w:type="spellStart"/>
      <w:r w:rsidRPr="00F70A49">
        <w:rPr>
          <w:rFonts w:ascii="Soberana Sans Light" w:hAnsi="Soberana Sans Light" w:cs="Arial"/>
          <w:b/>
          <w:bCs/>
          <w:sz w:val="24"/>
          <w:szCs w:val="24"/>
          <w:lang w:val="es-MX" w:eastAsia="ar-SA"/>
        </w:rPr>
        <w:t>Humaya</w:t>
      </w:r>
      <w:proofErr w:type="spellEnd"/>
      <w:r w:rsidRPr="00F70A49">
        <w:rPr>
          <w:rFonts w:ascii="Soberana Sans Light" w:hAnsi="Soberana Sans Light" w:cs="Arial"/>
          <w:b/>
          <w:bCs/>
          <w:sz w:val="24"/>
          <w:szCs w:val="24"/>
          <w:lang w:val="es-MX" w:eastAsia="ar-SA"/>
        </w:rPr>
        <w:t xml:space="preserve"> (CPH) del Distrito de Riego 010 Culiacán-</w:t>
      </w:r>
      <w:proofErr w:type="spellStart"/>
      <w:r w:rsidRPr="00F70A49">
        <w:rPr>
          <w:rFonts w:ascii="Soberana Sans Light" w:hAnsi="Soberana Sans Light" w:cs="Arial"/>
          <w:b/>
          <w:bCs/>
          <w:sz w:val="24"/>
          <w:szCs w:val="24"/>
          <w:lang w:val="es-MX" w:eastAsia="ar-SA"/>
        </w:rPr>
        <w:t>Humaya</w:t>
      </w:r>
      <w:proofErr w:type="spellEnd"/>
    </w:p>
    <w:p w:rsidR="00C70D47" w:rsidRPr="00171CF0" w:rsidRDefault="00C70D47" w:rsidP="00A53623">
      <w:pPr>
        <w:suppressAutoHyphens/>
        <w:jc w:val="center"/>
        <w:rPr>
          <w:rFonts w:ascii="Soberana Sans Light" w:hAnsi="Soberana Sans Light" w:cs="Arial"/>
          <w:b/>
          <w:sz w:val="24"/>
          <w:szCs w:val="24"/>
          <w:lang w:val="es-MX" w:eastAsia="ar-SA"/>
        </w:rPr>
      </w:pPr>
    </w:p>
    <w:tbl>
      <w:tblPr>
        <w:tblW w:w="0" w:type="auto"/>
        <w:tblInd w:w="108" w:type="dxa"/>
        <w:tblLayout w:type="fixed"/>
        <w:tblLook w:val="0000" w:firstRow="0" w:lastRow="0" w:firstColumn="0" w:lastColumn="0" w:noHBand="0" w:noVBand="0"/>
      </w:tblPr>
      <w:tblGrid>
        <w:gridCol w:w="1588"/>
        <w:gridCol w:w="3374"/>
        <w:gridCol w:w="1446"/>
        <w:gridCol w:w="1417"/>
        <w:gridCol w:w="1985"/>
      </w:tblGrid>
      <w:tr w:rsidR="00F70A49" w:rsidRPr="00171CF0" w:rsidTr="00F70A49">
        <w:tc>
          <w:tcPr>
            <w:tcW w:w="1588" w:type="dxa"/>
            <w:tcBorders>
              <w:top w:val="single" w:sz="4" w:space="0" w:color="000000"/>
              <w:left w:val="single" w:sz="4" w:space="0" w:color="000000"/>
              <w:bottom w:val="single" w:sz="4" w:space="0" w:color="000000"/>
            </w:tcBorders>
            <w:shd w:val="clear" w:color="auto" w:fill="CCCCCC"/>
          </w:tcPr>
          <w:p w:rsidR="00F70A49" w:rsidRPr="00171CF0" w:rsidRDefault="00F70A49" w:rsidP="00A53623">
            <w:pPr>
              <w:suppressAutoHyphens/>
              <w:snapToGrid w:val="0"/>
              <w:jc w:val="center"/>
              <w:rPr>
                <w:rFonts w:ascii="Soberana Sans Light" w:hAnsi="Soberana Sans Light" w:cs="Arial"/>
                <w:b/>
                <w:bCs/>
                <w:sz w:val="24"/>
                <w:szCs w:val="24"/>
                <w:lang w:val="es-MX" w:eastAsia="ar-SA"/>
              </w:rPr>
            </w:pPr>
            <w:r w:rsidRPr="00171CF0">
              <w:rPr>
                <w:rFonts w:ascii="Soberana Sans Light" w:hAnsi="Soberana Sans Light" w:cs="Arial"/>
                <w:b/>
                <w:bCs/>
                <w:sz w:val="24"/>
                <w:szCs w:val="24"/>
                <w:lang w:val="es-MX" w:eastAsia="ar-SA"/>
              </w:rPr>
              <w:t>No.</w:t>
            </w:r>
          </w:p>
        </w:tc>
        <w:tc>
          <w:tcPr>
            <w:tcW w:w="3374" w:type="dxa"/>
            <w:tcBorders>
              <w:top w:val="single" w:sz="4" w:space="0" w:color="000000"/>
              <w:left w:val="single" w:sz="4" w:space="0" w:color="000000"/>
              <w:bottom w:val="single" w:sz="4" w:space="0" w:color="000000"/>
              <w:right w:val="single" w:sz="4" w:space="0" w:color="auto"/>
            </w:tcBorders>
            <w:shd w:val="clear" w:color="auto" w:fill="CCCCCC"/>
            <w:vAlign w:val="center"/>
          </w:tcPr>
          <w:p w:rsidR="00F70A49" w:rsidRPr="00171CF0" w:rsidRDefault="00F70A49" w:rsidP="00DB0820">
            <w:pPr>
              <w:suppressAutoHyphens/>
              <w:snapToGrid w:val="0"/>
              <w:jc w:val="center"/>
              <w:rPr>
                <w:rFonts w:ascii="Soberana Sans Light" w:hAnsi="Soberana Sans Light" w:cs="Arial"/>
                <w:b/>
                <w:bCs/>
                <w:sz w:val="24"/>
                <w:szCs w:val="24"/>
                <w:lang w:eastAsia="ar-SA"/>
              </w:rPr>
            </w:pPr>
            <w:r w:rsidRPr="00171CF0">
              <w:rPr>
                <w:rFonts w:ascii="Soberana Sans Light" w:hAnsi="Soberana Sans Light" w:cs="Arial"/>
                <w:b/>
                <w:bCs/>
                <w:sz w:val="24"/>
                <w:szCs w:val="24"/>
                <w:lang w:eastAsia="ar-SA"/>
              </w:rPr>
              <w:t>Actividad</w:t>
            </w:r>
          </w:p>
        </w:tc>
        <w:tc>
          <w:tcPr>
            <w:tcW w:w="1446" w:type="dxa"/>
            <w:tcBorders>
              <w:top w:val="single" w:sz="4" w:space="0" w:color="000000"/>
              <w:left w:val="single" w:sz="4" w:space="0" w:color="auto"/>
              <w:bottom w:val="single" w:sz="4" w:space="0" w:color="000000"/>
            </w:tcBorders>
            <w:shd w:val="clear" w:color="auto" w:fill="CCCCCC"/>
            <w:vAlign w:val="center"/>
          </w:tcPr>
          <w:p w:rsidR="00F70A49" w:rsidRPr="00171CF0" w:rsidRDefault="00F70A49" w:rsidP="00DB0820">
            <w:pPr>
              <w:suppressAutoHyphens/>
              <w:snapToGrid w:val="0"/>
              <w:jc w:val="center"/>
              <w:rPr>
                <w:rFonts w:ascii="Soberana Sans Light" w:hAnsi="Soberana Sans Light" w:cs="Arial"/>
                <w:b/>
                <w:bCs/>
                <w:sz w:val="24"/>
                <w:szCs w:val="24"/>
                <w:lang w:val="es-MX" w:eastAsia="ar-SA"/>
              </w:rPr>
            </w:pPr>
            <w:r w:rsidRPr="00171CF0">
              <w:rPr>
                <w:rFonts w:ascii="Soberana Sans Light" w:hAnsi="Soberana Sans Light" w:cs="Arial"/>
                <w:b/>
                <w:bCs/>
                <w:sz w:val="24"/>
                <w:szCs w:val="24"/>
                <w:lang w:val="es-MX" w:eastAsia="ar-SA"/>
              </w:rPr>
              <w:t>Cantidad</w:t>
            </w:r>
          </w:p>
        </w:tc>
        <w:tc>
          <w:tcPr>
            <w:tcW w:w="1417" w:type="dxa"/>
            <w:tcBorders>
              <w:top w:val="single" w:sz="4" w:space="0" w:color="000000"/>
              <w:left w:val="single" w:sz="4" w:space="0" w:color="auto"/>
              <w:bottom w:val="single" w:sz="4" w:space="0" w:color="000000"/>
            </w:tcBorders>
            <w:shd w:val="clear" w:color="auto" w:fill="CCCCCC"/>
            <w:vAlign w:val="center"/>
          </w:tcPr>
          <w:p w:rsidR="00F70A49" w:rsidRPr="00171CF0" w:rsidRDefault="00F70A49" w:rsidP="00DB0820">
            <w:pPr>
              <w:suppressAutoHyphens/>
              <w:snapToGrid w:val="0"/>
              <w:jc w:val="center"/>
              <w:rPr>
                <w:rFonts w:ascii="Soberana Sans Light" w:hAnsi="Soberana Sans Light" w:cs="Arial"/>
                <w:b/>
                <w:bCs/>
                <w:sz w:val="24"/>
                <w:szCs w:val="24"/>
                <w:lang w:val="es-MX" w:eastAsia="ar-SA"/>
              </w:rPr>
            </w:pPr>
            <w:r w:rsidRPr="00171CF0">
              <w:rPr>
                <w:rFonts w:ascii="Soberana Sans Light" w:hAnsi="Soberana Sans Light" w:cs="Arial"/>
                <w:b/>
                <w:bCs/>
                <w:sz w:val="24"/>
                <w:szCs w:val="24"/>
                <w:lang w:val="es-MX" w:eastAsia="ar-SA"/>
              </w:rPr>
              <w:t>Costo unitario</w:t>
            </w:r>
          </w:p>
        </w:tc>
        <w:tc>
          <w:tcPr>
            <w:tcW w:w="19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70A49" w:rsidRPr="00171CF0" w:rsidRDefault="00F70A49" w:rsidP="00DB0820">
            <w:pPr>
              <w:suppressAutoHyphens/>
              <w:snapToGrid w:val="0"/>
              <w:jc w:val="center"/>
              <w:rPr>
                <w:rFonts w:ascii="Soberana Sans Light" w:hAnsi="Soberana Sans Light" w:cs="Arial"/>
                <w:b/>
                <w:bCs/>
                <w:sz w:val="24"/>
                <w:szCs w:val="24"/>
                <w:lang w:val="es-MX" w:eastAsia="ar-SA"/>
              </w:rPr>
            </w:pPr>
            <w:r w:rsidRPr="00171CF0">
              <w:rPr>
                <w:rFonts w:ascii="Soberana Sans Light" w:hAnsi="Soberana Sans Light" w:cs="Arial"/>
                <w:b/>
                <w:bCs/>
                <w:sz w:val="24"/>
                <w:szCs w:val="24"/>
                <w:lang w:val="es-MX" w:eastAsia="ar-SA"/>
              </w:rPr>
              <w:t>Costo total</w:t>
            </w:r>
          </w:p>
        </w:tc>
      </w:tr>
      <w:tr w:rsidR="00F70A49" w:rsidRPr="00171CF0" w:rsidTr="00F70A49">
        <w:tc>
          <w:tcPr>
            <w:tcW w:w="1588" w:type="dxa"/>
            <w:tcBorders>
              <w:top w:val="single" w:sz="4" w:space="0" w:color="000000"/>
              <w:left w:val="single" w:sz="4" w:space="0" w:color="000000"/>
              <w:bottom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r w:rsidRPr="00171CF0">
              <w:rPr>
                <w:rFonts w:ascii="Soberana Sans Light" w:hAnsi="Soberana Sans Light" w:cs="Arial"/>
                <w:sz w:val="24"/>
                <w:szCs w:val="24"/>
                <w:lang w:val="es-MX" w:eastAsia="ar-SA"/>
              </w:rPr>
              <w:t>1</w:t>
            </w:r>
          </w:p>
        </w:tc>
        <w:tc>
          <w:tcPr>
            <w:tcW w:w="3374" w:type="dxa"/>
            <w:tcBorders>
              <w:top w:val="single" w:sz="4" w:space="0" w:color="000000"/>
              <w:left w:val="single" w:sz="4" w:space="0" w:color="000000"/>
              <w:bottom w:val="single" w:sz="4" w:space="0" w:color="000000"/>
              <w:right w:val="single" w:sz="4" w:space="0" w:color="auto"/>
            </w:tcBorders>
            <w:shd w:val="clear" w:color="auto" w:fill="auto"/>
          </w:tcPr>
          <w:p w:rsidR="00F70A49" w:rsidRPr="00171CF0" w:rsidRDefault="00F70A49" w:rsidP="0011777B">
            <w:pPr>
              <w:rPr>
                <w:rFonts w:ascii="Soberana Sans Light" w:hAnsi="Soberana Sans Light" w:cs="Arial"/>
                <w:sz w:val="24"/>
                <w:szCs w:val="24"/>
              </w:rPr>
            </w:pPr>
            <w:r w:rsidRPr="00171CF0">
              <w:rPr>
                <w:rFonts w:ascii="Soberana Sans Light" w:hAnsi="Soberana Sans Light" w:cs="Arial"/>
                <w:sz w:val="24"/>
                <w:szCs w:val="24"/>
              </w:rPr>
              <w:t>Recopilación de información y estudios complementarios</w:t>
            </w:r>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r w:rsidRPr="00171CF0">
              <w:rPr>
                <w:rFonts w:ascii="Soberana Sans Light" w:hAnsi="Soberana Sans Light" w:cs="Arial"/>
                <w:bCs/>
                <w:sz w:val="24"/>
                <w:szCs w:val="24"/>
                <w:lang w:val="es-MX" w:eastAsia="ar-SA"/>
              </w:rPr>
              <w:t>1</w:t>
            </w: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r w:rsidR="00F70A49" w:rsidRPr="00171CF0" w:rsidTr="00F70A49">
        <w:tc>
          <w:tcPr>
            <w:tcW w:w="1588" w:type="dxa"/>
            <w:tcBorders>
              <w:top w:val="single" w:sz="4" w:space="0" w:color="000000"/>
              <w:left w:val="single" w:sz="4" w:space="0" w:color="000000"/>
              <w:bottom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r w:rsidRPr="00171CF0">
              <w:rPr>
                <w:rFonts w:ascii="Soberana Sans Light" w:hAnsi="Soberana Sans Light" w:cs="Arial"/>
                <w:sz w:val="24"/>
                <w:szCs w:val="24"/>
                <w:lang w:val="es-MX" w:eastAsia="ar-SA"/>
              </w:rPr>
              <w:t>2</w:t>
            </w:r>
          </w:p>
        </w:tc>
        <w:tc>
          <w:tcPr>
            <w:tcW w:w="3374" w:type="dxa"/>
            <w:tcBorders>
              <w:top w:val="single" w:sz="4" w:space="0" w:color="000000"/>
              <w:left w:val="single" w:sz="4" w:space="0" w:color="000000"/>
              <w:bottom w:val="single" w:sz="4" w:space="0" w:color="000000"/>
              <w:right w:val="single" w:sz="4" w:space="0" w:color="auto"/>
            </w:tcBorders>
            <w:shd w:val="clear" w:color="auto" w:fill="auto"/>
          </w:tcPr>
          <w:p w:rsidR="00F70A49" w:rsidRPr="00171CF0" w:rsidRDefault="00F70A49" w:rsidP="002A2191">
            <w:pPr>
              <w:jc w:val="both"/>
              <w:rPr>
                <w:rFonts w:ascii="Soberana Sans Light" w:hAnsi="Soberana Sans Light" w:cs="Arial"/>
                <w:sz w:val="24"/>
                <w:szCs w:val="24"/>
              </w:rPr>
            </w:pPr>
            <w:r w:rsidRPr="00171CF0">
              <w:rPr>
                <w:rFonts w:ascii="Soberana Sans Light" w:hAnsi="Soberana Sans Light" w:cs="Arial"/>
                <w:sz w:val="24"/>
                <w:szCs w:val="24"/>
              </w:rPr>
              <w:t>Selección de compuertas y malacates pata tercer vano.</w:t>
            </w:r>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r w:rsidRPr="00171CF0">
              <w:rPr>
                <w:rFonts w:ascii="Soberana Sans Light" w:hAnsi="Soberana Sans Light" w:cs="Arial"/>
                <w:bCs/>
                <w:sz w:val="24"/>
                <w:szCs w:val="24"/>
                <w:lang w:val="es-MX" w:eastAsia="ar-SA"/>
              </w:rPr>
              <w:t>1</w:t>
            </w: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r w:rsidR="00F70A49" w:rsidRPr="00171CF0" w:rsidTr="00F70A49">
        <w:tc>
          <w:tcPr>
            <w:tcW w:w="1588" w:type="dxa"/>
            <w:tcBorders>
              <w:top w:val="single" w:sz="4" w:space="0" w:color="000000"/>
              <w:left w:val="single" w:sz="4" w:space="0" w:color="000000"/>
              <w:bottom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r>
              <w:rPr>
                <w:rFonts w:ascii="Soberana Sans Light" w:hAnsi="Soberana Sans Light" w:cs="Arial"/>
                <w:sz w:val="24"/>
                <w:szCs w:val="24"/>
                <w:lang w:val="es-MX" w:eastAsia="ar-SA"/>
              </w:rPr>
              <w:t>3</w:t>
            </w:r>
          </w:p>
        </w:tc>
        <w:tc>
          <w:tcPr>
            <w:tcW w:w="3374" w:type="dxa"/>
            <w:tcBorders>
              <w:top w:val="single" w:sz="4" w:space="0" w:color="000000"/>
              <w:left w:val="single" w:sz="4" w:space="0" w:color="000000"/>
              <w:bottom w:val="single" w:sz="4" w:space="0" w:color="000000"/>
              <w:right w:val="single" w:sz="4" w:space="0" w:color="auto"/>
            </w:tcBorders>
            <w:shd w:val="clear" w:color="auto" w:fill="auto"/>
          </w:tcPr>
          <w:p w:rsidR="00F70A49" w:rsidRPr="00171CF0" w:rsidRDefault="00F70A49" w:rsidP="0011777B">
            <w:pPr>
              <w:rPr>
                <w:rFonts w:ascii="Soberana Sans Light" w:hAnsi="Soberana Sans Light" w:cs="Arial"/>
                <w:sz w:val="24"/>
                <w:szCs w:val="24"/>
              </w:rPr>
            </w:pPr>
            <w:r w:rsidRPr="00171CF0">
              <w:rPr>
                <w:rFonts w:ascii="Soberana Sans Light" w:hAnsi="Soberana Sans Light" w:cs="Arial"/>
                <w:sz w:val="24"/>
                <w:szCs w:val="24"/>
              </w:rPr>
              <w:t>Análisis y diseño estructural</w:t>
            </w:r>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r w:rsidRPr="00171CF0">
              <w:rPr>
                <w:rFonts w:ascii="Soberana Sans Light" w:hAnsi="Soberana Sans Light" w:cs="Arial"/>
                <w:bCs/>
                <w:sz w:val="24"/>
                <w:szCs w:val="24"/>
                <w:lang w:val="es-MX" w:eastAsia="ar-SA"/>
              </w:rPr>
              <w:t>1</w:t>
            </w: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r w:rsidR="00F70A49" w:rsidRPr="00171CF0" w:rsidTr="00F70A49">
        <w:tc>
          <w:tcPr>
            <w:tcW w:w="1588" w:type="dxa"/>
            <w:tcBorders>
              <w:top w:val="single" w:sz="4" w:space="0" w:color="000000"/>
              <w:left w:val="single" w:sz="4" w:space="0" w:color="000000"/>
              <w:bottom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r>
              <w:rPr>
                <w:rFonts w:ascii="Soberana Sans Light" w:hAnsi="Soberana Sans Light" w:cs="Arial"/>
                <w:sz w:val="24"/>
                <w:szCs w:val="24"/>
                <w:lang w:val="es-MX" w:eastAsia="ar-SA"/>
              </w:rPr>
              <w:t>4</w:t>
            </w:r>
          </w:p>
        </w:tc>
        <w:tc>
          <w:tcPr>
            <w:tcW w:w="3374" w:type="dxa"/>
            <w:tcBorders>
              <w:top w:val="single" w:sz="4" w:space="0" w:color="000000"/>
              <w:left w:val="single" w:sz="4" w:space="0" w:color="000000"/>
              <w:bottom w:val="single" w:sz="4" w:space="0" w:color="000000"/>
              <w:right w:val="single" w:sz="4" w:space="0" w:color="auto"/>
            </w:tcBorders>
            <w:shd w:val="clear" w:color="auto" w:fill="auto"/>
          </w:tcPr>
          <w:p w:rsidR="00F70A49" w:rsidRPr="00171CF0" w:rsidRDefault="00F70A49" w:rsidP="00E33AA8">
            <w:pPr>
              <w:rPr>
                <w:rFonts w:ascii="Soberana Sans Light" w:hAnsi="Soberana Sans Light" w:cs="Arial"/>
                <w:sz w:val="24"/>
                <w:szCs w:val="24"/>
              </w:rPr>
            </w:pPr>
            <w:r w:rsidRPr="00171CF0">
              <w:rPr>
                <w:rFonts w:ascii="Soberana Sans Light" w:hAnsi="Soberana Sans Light" w:cs="Arial"/>
                <w:sz w:val="24"/>
                <w:szCs w:val="24"/>
              </w:rPr>
              <w:t>Integración de proyectos ejecutivos</w:t>
            </w:r>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r w:rsidRPr="00171CF0">
              <w:rPr>
                <w:rFonts w:ascii="Soberana Sans Light" w:hAnsi="Soberana Sans Light" w:cs="Arial"/>
                <w:bCs/>
                <w:sz w:val="24"/>
                <w:szCs w:val="24"/>
                <w:lang w:val="es-MX" w:eastAsia="ar-SA"/>
              </w:rPr>
              <w:t>1</w:t>
            </w: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r w:rsidR="00F70A49" w:rsidRPr="00171CF0" w:rsidTr="00ED10A5">
        <w:tc>
          <w:tcPr>
            <w:tcW w:w="49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70A49" w:rsidRPr="00171CF0" w:rsidRDefault="00F70A49" w:rsidP="00E33AA8">
            <w:pPr>
              <w:rPr>
                <w:rFonts w:ascii="Soberana Sans Light" w:hAnsi="Soberana Sans Light" w:cs="Arial"/>
                <w:sz w:val="24"/>
                <w:szCs w:val="24"/>
              </w:rPr>
            </w:pPr>
            <w:r>
              <w:rPr>
                <w:rFonts w:ascii="Soberana Sans Light" w:hAnsi="Soberana Sans Light" w:cs="Arial"/>
                <w:sz w:val="24"/>
                <w:szCs w:val="24"/>
              </w:rPr>
              <w:t>Subtotal</w:t>
            </w:r>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r w:rsidR="00F70A49" w:rsidRPr="00171CF0" w:rsidTr="00ED10A5">
        <w:tc>
          <w:tcPr>
            <w:tcW w:w="49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70A49" w:rsidRPr="00171CF0" w:rsidRDefault="00F70A49" w:rsidP="00E33AA8">
            <w:pPr>
              <w:rPr>
                <w:rFonts w:ascii="Soberana Sans Light" w:hAnsi="Soberana Sans Light" w:cs="Arial"/>
                <w:sz w:val="24"/>
                <w:szCs w:val="24"/>
              </w:rPr>
            </w:pPr>
            <w:proofErr w:type="spellStart"/>
            <w:r>
              <w:rPr>
                <w:rFonts w:ascii="Soberana Sans Light" w:hAnsi="Soberana Sans Light" w:cs="Arial"/>
                <w:sz w:val="24"/>
                <w:szCs w:val="24"/>
              </w:rPr>
              <w:t>Iva</w:t>
            </w:r>
            <w:proofErr w:type="spellEnd"/>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r w:rsidR="00F70A49" w:rsidRPr="00171CF0" w:rsidTr="00ED10A5">
        <w:tc>
          <w:tcPr>
            <w:tcW w:w="49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70A49" w:rsidRPr="00171CF0" w:rsidRDefault="00F70A49" w:rsidP="00E33AA8">
            <w:pPr>
              <w:rPr>
                <w:rFonts w:ascii="Soberana Sans Light" w:hAnsi="Soberana Sans Light" w:cs="Arial"/>
                <w:sz w:val="24"/>
                <w:szCs w:val="24"/>
              </w:rPr>
            </w:pPr>
            <w:r>
              <w:rPr>
                <w:rFonts w:ascii="Soberana Sans Light" w:hAnsi="Soberana Sans Light" w:cs="Arial"/>
                <w:sz w:val="24"/>
                <w:szCs w:val="24"/>
              </w:rPr>
              <w:t>Total</w:t>
            </w:r>
          </w:p>
        </w:tc>
        <w:tc>
          <w:tcPr>
            <w:tcW w:w="1446"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417" w:type="dxa"/>
            <w:tcBorders>
              <w:top w:val="single" w:sz="4" w:space="0" w:color="000000"/>
              <w:left w:val="single" w:sz="4" w:space="0" w:color="auto"/>
              <w:bottom w:val="single" w:sz="4" w:space="0" w:color="000000"/>
            </w:tcBorders>
            <w:shd w:val="clear" w:color="auto" w:fill="auto"/>
            <w:vAlign w:val="center"/>
          </w:tcPr>
          <w:p w:rsidR="00F70A49" w:rsidRPr="00171CF0" w:rsidRDefault="00F70A49" w:rsidP="0011777B">
            <w:pPr>
              <w:suppressAutoHyphens/>
              <w:jc w:val="center"/>
              <w:rPr>
                <w:rFonts w:ascii="Soberana Sans Light" w:hAnsi="Soberana Sans Light" w:cs="Arial"/>
                <w:bCs/>
                <w:sz w:val="24"/>
                <w:szCs w:val="24"/>
                <w:lang w:val="es-MX"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A49" w:rsidRPr="00171CF0" w:rsidRDefault="00F70A49" w:rsidP="0011777B">
            <w:pPr>
              <w:suppressAutoHyphens/>
              <w:snapToGrid w:val="0"/>
              <w:jc w:val="center"/>
              <w:rPr>
                <w:rFonts w:ascii="Soberana Sans Light" w:hAnsi="Soberana Sans Light" w:cs="Arial"/>
                <w:sz w:val="24"/>
                <w:szCs w:val="24"/>
                <w:lang w:val="es-MX" w:eastAsia="ar-SA"/>
              </w:rPr>
            </w:pPr>
          </w:p>
        </w:tc>
      </w:tr>
    </w:tbl>
    <w:p w:rsidR="00C70D47" w:rsidRPr="00171CF0" w:rsidRDefault="00C70D47" w:rsidP="00A53623">
      <w:pPr>
        <w:suppressAutoHyphens/>
        <w:jc w:val="center"/>
        <w:rPr>
          <w:rFonts w:ascii="Soberana Sans Light" w:hAnsi="Soberana Sans Light" w:cs="Arial"/>
          <w:sz w:val="24"/>
          <w:szCs w:val="24"/>
          <w:lang w:val="es-MX" w:eastAsia="ar-SA"/>
        </w:rPr>
      </w:pPr>
    </w:p>
    <w:p w:rsidR="00D6150F" w:rsidRPr="00171CF0" w:rsidRDefault="00D6150F" w:rsidP="00D6150F">
      <w:pPr>
        <w:shd w:val="clear" w:color="auto" w:fill="FFFFFF"/>
        <w:rPr>
          <w:rFonts w:ascii="Soberana Sans Light" w:hAnsi="Soberana Sans Light" w:cs="Arial"/>
          <w:color w:val="444444"/>
          <w:sz w:val="24"/>
          <w:szCs w:val="24"/>
          <w:lang w:val="es-MX" w:eastAsia="es-MX"/>
        </w:rPr>
      </w:pPr>
    </w:p>
    <w:p w:rsidR="00C70D47" w:rsidRPr="00171CF0" w:rsidRDefault="00C70D47" w:rsidP="00A53623">
      <w:pPr>
        <w:suppressAutoHyphens/>
        <w:rPr>
          <w:rFonts w:ascii="Soberana Sans Light" w:hAnsi="Soberana Sans Light" w:cs="Arial"/>
          <w:b/>
          <w:bCs/>
          <w:sz w:val="24"/>
          <w:szCs w:val="24"/>
          <w:lang w:val="es-MX" w:eastAsia="ar-SA"/>
        </w:rPr>
      </w:pP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DATOS DE LA COTIZACIÓN:</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 xml:space="preserve">PERIODO DE EJECUCIÓN   </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VIGENCIA DE LA COTIZACIÓN</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FECHA DE LA COTIZACIÓN</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FIRMA DE LA COTIZACIÓN</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DIRECCIÓN</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TELÉFONOS</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CORREO ELECTRÓNICO</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HOJA MEMBRETADA</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FIRMADA</w:t>
      </w:r>
    </w:p>
    <w:p w:rsidR="00F70A49" w:rsidRPr="00F70A49" w:rsidRDefault="00F70A49" w:rsidP="00F70A49">
      <w:pPr>
        <w:suppressAutoHyphens/>
        <w:rPr>
          <w:rFonts w:ascii="Soberana Sans Light" w:hAnsi="Soberana Sans Light" w:cs="Arial"/>
          <w:bCs/>
          <w:sz w:val="24"/>
          <w:szCs w:val="24"/>
          <w:lang w:val="es-MX" w:eastAsia="ar-SA"/>
        </w:rPr>
      </w:pPr>
      <w:r w:rsidRPr="00F70A49">
        <w:rPr>
          <w:rFonts w:ascii="Soberana Sans Light" w:hAnsi="Soberana Sans Light" w:cs="Arial"/>
          <w:bCs/>
          <w:sz w:val="24"/>
          <w:szCs w:val="24"/>
          <w:lang w:val="es-MX" w:eastAsia="ar-SA"/>
        </w:rPr>
        <w:tab/>
      </w:r>
    </w:p>
    <w:p w:rsidR="006F1A7D" w:rsidRPr="00171CF0" w:rsidRDefault="006F1A7D" w:rsidP="00A53623">
      <w:pPr>
        <w:suppressAutoHyphens/>
        <w:rPr>
          <w:rFonts w:ascii="Soberana Sans Light" w:hAnsi="Soberana Sans Light" w:cs="Arial"/>
          <w:bCs/>
          <w:sz w:val="24"/>
          <w:szCs w:val="24"/>
          <w:lang w:val="es-MX" w:eastAsia="ar-SA"/>
        </w:rPr>
      </w:pPr>
    </w:p>
    <w:sectPr w:rsidR="006F1A7D" w:rsidRPr="00171CF0" w:rsidSect="00AD47E7">
      <w:footerReference w:type="even" r:id="rId12"/>
      <w:footerReference w:type="default" r:id="rId13"/>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F5" w:rsidRDefault="003050F5">
      <w:r>
        <w:separator/>
      </w:r>
    </w:p>
  </w:endnote>
  <w:endnote w:type="continuationSeparator" w:id="0">
    <w:p w:rsidR="003050F5" w:rsidRDefault="0030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1C" w:rsidRDefault="0041591C"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591C" w:rsidRDefault="0041591C" w:rsidP="00A36C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1663"/>
      <w:docPartObj>
        <w:docPartGallery w:val="Page Numbers (Bottom of Page)"/>
        <w:docPartUnique/>
      </w:docPartObj>
    </w:sdtPr>
    <w:sdtEndPr/>
    <w:sdtContent>
      <w:p w:rsidR="0041591C" w:rsidRDefault="0041591C">
        <w:pPr>
          <w:pStyle w:val="Piedepgina"/>
          <w:jc w:val="right"/>
        </w:pPr>
        <w:r>
          <w:fldChar w:fldCharType="begin"/>
        </w:r>
        <w:r>
          <w:instrText xml:space="preserve"> PAGE   \* MERGEFORMAT </w:instrText>
        </w:r>
        <w:r>
          <w:fldChar w:fldCharType="separate"/>
        </w:r>
        <w:r w:rsidR="00415837">
          <w:rPr>
            <w:noProof/>
          </w:rPr>
          <w:t>14</w:t>
        </w:r>
        <w:r>
          <w:rPr>
            <w:noProof/>
          </w:rPr>
          <w:fldChar w:fldCharType="end"/>
        </w:r>
      </w:p>
    </w:sdtContent>
  </w:sdt>
  <w:p w:rsidR="0041591C" w:rsidRDefault="0041591C" w:rsidP="00A36CF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F5" w:rsidRDefault="003050F5">
      <w:r>
        <w:separator/>
      </w:r>
    </w:p>
  </w:footnote>
  <w:footnote w:type="continuationSeparator" w:id="0">
    <w:p w:rsidR="003050F5" w:rsidRDefault="003050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9D"/>
    <w:multiLevelType w:val="hybridMultilevel"/>
    <w:tmpl w:val="CBAAEC1E"/>
    <w:lvl w:ilvl="0" w:tplc="E2E85C8A">
      <w:start w:val="3"/>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B2306"/>
    <w:multiLevelType w:val="hybridMultilevel"/>
    <w:tmpl w:val="BA225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51754"/>
    <w:multiLevelType w:val="multilevel"/>
    <w:tmpl w:val="DAB4AEBE"/>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1129A1"/>
    <w:multiLevelType w:val="hybridMultilevel"/>
    <w:tmpl w:val="FAB213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94439E"/>
    <w:multiLevelType w:val="hybridMultilevel"/>
    <w:tmpl w:val="73C02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D7580B"/>
    <w:multiLevelType w:val="hybridMultilevel"/>
    <w:tmpl w:val="B316F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2B498D"/>
    <w:multiLevelType w:val="hybridMultilevel"/>
    <w:tmpl w:val="92681E18"/>
    <w:lvl w:ilvl="0" w:tplc="25DCC34E">
      <w:start w:val="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0EB56DFA"/>
    <w:multiLevelType w:val="hybridMultilevel"/>
    <w:tmpl w:val="8C2E67BA"/>
    <w:lvl w:ilvl="0" w:tplc="E2E85C8A">
      <w:start w:val="3"/>
      <w:numFmt w:val="bullet"/>
      <w:lvlText w:val="-"/>
      <w:lvlJc w:val="left"/>
      <w:pPr>
        <w:ind w:left="374" w:hanging="360"/>
      </w:pPr>
      <w:rPr>
        <w:rFonts w:ascii="Arial" w:eastAsia="Times New Roman" w:hAnsi="Arial" w:cs="Arial" w:hint="default"/>
        <w:b/>
      </w:rPr>
    </w:lvl>
    <w:lvl w:ilvl="1" w:tplc="080A0003" w:tentative="1">
      <w:start w:val="1"/>
      <w:numFmt w:val="bullet"/>
      <w:lvlText w:val="o"/>
      <w:lvlJc w:val="left"/>
      <w:pPr>
        <w:ind w:left="1094" w:hanging="360"/>
      </w:pPr>
      <w:rPr>
        <w:rFonts w:ascii="Courier New" w:hAnsi="Courier New" w:cs="Courier New" w:hint="default"/>
      </w:rPr>
    </w:lvl>
    <w:lvl w:ilvl="2" w:tplc="080A0005" w:tentative="1">
      <w:start w:val="1"/>
      <w:numFmt w:val="bullet"/>
      <w:lvlText w:val=""/>
      <w:lvlJc w:val="left"/>
      <w:pPr>
        <w:ind w:left="1814" w:hanging="360"/>
      </w:pPr>
      <w:rPr>
        <w:rFonts w:ascii="Wingdings" w:hAnsi="Wingdings" w:hint="default"/>
      </w:rPr>
    </w:lvl>
    <w:lvl w:ilvl="3" w:tplc="080A0001" w:tentative="1">
      <w:start w:val="1"/>
      <w:numFmt w:val="bullet"/>
      <w:lvlText w:val=""/>
      <w:lvlJc w:val="left"/>
      <w:pPr>
        <w:ind w:left="2534" w:hanging="360"/>
      </w:pPr>
      <w:rPr>
        <w:rFonts w:ascii="Symbol" w:hAnsi="Symbol" w:hint="default"/>
      </w:rPr>
    </w:lvl>
    <w:lvl w:ilvl="4" w:tplc="080A0003" w:tentative="1">
      <w:start w:val="1"/>
      <w:numFmt w:val="bullet"/>
      <w:lvlText w:val="o"/>
      <w:lvlJc w:val="left"/>
      <w:pPr>
        <w:ind w:left="3254" w:hanging="360"/>
      </w:pPr>
      <w:rPr>
        <w:rFonts w:ascii="Courier New" w:hAnsi="Courier New" w:cs="Courier New" w:hint="default"/>
      </w:rPr>
    </w:lvl>
    <w:lvl w:ilvl="5" w:tplc="080A0005" w:tentative="1">
      <w:start w:val="1"/>
      <w:numFmt w:val="bullet"/>
      <w:lvlText w:val=""/>
      <w:lvlJc w:val="left"/>
      <w:pPr>
        <w:ind w:left="3974" w:hanging="360"/>
      </w:pPr>
      <w:rPr>
        <w:rFonts w:ascii="Wingdings" w:hAnsi="Wingdings" w:hint="default"/>
      </w:rPr>
    </w:lvl>
    <w:lvl w:ilvl="6" w:tplc="080A0001" w:tentative="1">
      <w:start w:val="1"/>
      <w:numFmt w:val="bullet"/>
      <w:lvlText w:val=""/>
      <w:lvlJc w:val="left"/>
      <w:pPr>
        <w:ind w:left="4694" w:hanging="360"/>
      </w:pPr>
      <w:rPr>
        <w:rFonts w:ascii="Symbol" w:hAnsi="Symbol" w:hint="default"/>
      </w:rPr>
    </w:lvl>
    <w:lvl w:ilvl="7" w:tplc="080A0003" w:tentative="1">
      <w:start w:val="1"/>
      <w:numFmt w:val="bullet"/>
      <w:lvlText w:val="o"/>
      <w:lvlJc w:val="left"/>
      <w:pPr>
        <w:ind w:left="5414" w:hanging="360"/>
      </w:pPr>
      <w:rPr>
        <w:rFonts w:ascii="Courier New" w:hAnsi="Courier New" w:cs="Courier New" w:hint="default"/>
      </w:rPr>
    </w:lvl>
    <w:lvl w:ilvl="8" w:tplc="080A0005" w:tentative="1">
      <w:start w:val="1"/>
      <w:numFmt w:val="bullet"/>
      <w:lvlText w:val=""/>
      <w:lvlJc w:val="left"/>
      <w:pPr>
        <w:ind w:left="6134" w:hanging="360"/>
      </w:pPr>
      <w:rPr>
        <w:rFonts w:ascii="Wingdings" w:hAnsi="Wingdings" w:hint="default"/>
      </w:rPr>
    </w:lvl>
  </w:abstractNum>
  <w:abstractNum w:abstractNumId="8" w15:restartNumberingAfterBreak="0">
    <w:nsid w:val="188B2FB1"/>
    <w:multiLevelType w:val="hybridMultilevel"/>
    <w:tmpl w:val="EDD811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66A07"/>
    <w:multiLevelType w:val="multilevel"/>
    <w:tmpl w:val="AB58C33A"/>
    <w:lvl w:ilvl="0">
      <w:start w:val="1"/>
      <w:numFmt w:val="decimal"/>
      <w:lvlText w:val="%1."/>
      <w:lvlJc w:val="left"/>
      <w:pPr>
        <w:ind w:left="720" w:hanging="360"/>
      </w:pPr>
      <w:rPr>
        <w:rFonts w:hint="default"/>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C22CE8"/>
    <w:multiLevelType w:val="hybridMultilevel"/>
    <w:tmpl w:val="00A2A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FB0374"/>
    <w:multiLevelType w:val="hybridMultilevel"/>
    <w:tmpl w:val="5694D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581B0F"/>
    <w:multiLevelType w:val="hybridMultilevel"/>
    <w:tmpl w:val="79FC4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FA7B51"/>
    <w:multiLevelType w:val="hybridMultilevel"/>
    <w:tmpl w:val="763A2A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93793F"/>
    <w:multiLevelType w:val="hybridMultilevel"/>
    <w:tmpl w:val="8266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2A6F5D"/>
    <w:multiLevelType w:val="hybridMultilevel"/>
    <w:tmpl w:val="5860BFE0"/>
    <w:lvl w:ilvl="0" w:tplc="0400AF3E">
      <w:start w:val="9"/>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1DA2317"/>
    <w:multiLevelType w:val="multilevel"/>
    <w:tmpl w:val="C84221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311EED"/>
    <w:multiLevelType w:val="hybridMultilevel"/>
    <w:tmpl w:val="37841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EB675B"/>
    <w:multiLevelType w:val="hybridMultilevel"/>
    <w:tmpl w:val="1346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882D29"/>
    <w:multiLevelType w:val="hybridMultilevel"/>
    <w:tmpl w:val="9EB4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1"/>
  </w:num>
  <w:num w:numId="5">
    <w:abstractNumId w:val="13"/>
  </w:num>
  <w:num w:numId="6">
    <w:abstractNumId w:val="12"/>
  </w:num>
  <w:num w:numId="7">
    <w:abstractNumId w:val="2"/>
  </w:num>
  <w:num w:numId="8">
    <w:abstractNumId w:val="7"/>
  </w:num>
  <w:num w:numId="9">
    <w:abstractNumId w:val="9"/>
  </w:num>
  <w:num w:numId="10">
    <w:abstractNumId w:val="3"/>
  </w:num>
  <w:num w:numId="11">
    <w:abstractNumId w:val="11"/>
  </w:num>
  <w:num w:numId="12">
    <w:abstractNumId w:val="8"/>
  </w:num>
  <w:num w:numId="13">
    <w:abstractNumId w:val="16"/>
  </w:num>
  <w:num w:numId="14">
    <w:abstractNumId w:val="15"/>
  </w:num>
  <w:num w:numId="15">
    <w:abstractNumId w:val="14"/>
  </w:num>
  <w:num w:numId="16">
    <w:abstractNumId w:val="0"/>
  </w:num>
  <w:num w:numId="17">
    <w:abstractNumId w:val="6"/>
  </w:num>
  <w:num w:numId="18">
    <w:abstractNumId w:val="4"/>
  </w:num>
  <w:num w:numId="19">
    <w:abstractNumId w:val="18"/>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4AD1"/>
    <w:rsid w:val="00010E69"/>
    <w:rsid w:val="00012E1D"/>
    <w:rsid w:val="00016048"/>
    <w:rsid w:val="000223D6"/>
    <w:rsid w:val="000231BC"/>
    <w:rsid w:val="000275C1"/>
    <w:rsid w:val="000309DD"/>
    <w:rsid w:val="00030C80"/>
    <w:rsid w:val="00032A5B"/>
    <w:rsid w:val="00037F1A"/>
    <w:rsid w:val="00040D75"/>
    <w:rsid w:val="00041389"/>
    <w:rsid w:val="00044060"/>
    <w:rsid w:val="000444DC"/>
    <w:rsid w:val="000451D3"/>
    <w:rsid w:val="0005136C"/>
    <w:rsid w:val="00051428"/>
    <w:rsid w:val="00052B80"/>
    <w:rsid w:val="00054F95"/>
    <w:rsid w:val="00055ED5"/>
    <w:rsid w:val="00056127"/>
    <w:rsid w:val="00061E73"/>
    <w:rsid w:val="0007005D"/>
    <w:rsid w:val="00070DE4"/>
    <w:rsid w:val="00073C40"/>
    <w:rsid w:val="00074905"/>
    <w:rsid w:val="00075FBF"/>
    <w:rsid w:val="000771DD"/>
    <w:rsid w:val="00077268"/>
    <w:rsid w:val="000777DE"/>
    <w:rsid w:val="00082F99"/>
    <w:rsid w:val="00083621"/>
    <w:rsid w:val="00084435"/>
    <w:rsid w:val="000844E7"/>
    <w:rsid w:val="00084D3F"/>
    <w:rsid w:val="00085478"/>
    <w:rsid w:val="00086878"/>
    <w:rsid w:val="00092EFE"/>
    <w:rsid w:val="000A21C1"/>
    <w:rsid w:val="000A44C3"/>
    <w:rsid w:val="000B4933"/>
    <w:rsid w:val="000B5DF1"/>
    <w:rsid w:val="000B6413"/>
    <w:rsid w:val="000C2D1F"/>
    <w:rsid w:val="000C3A8D"/>
    <w:rsid w:val="000C3BED"/>
    <w:rsid w:val="000C6EFD"/>
    <w:rsid w:val="000D037E"/>
    <w:rsid w:val="000D1CC6"/>
    <w:rsid w:val="000D2401"/>
    <w:rsid w:val="000D3140"/>
    <w:rsid w:val="000D5A5B"/>
    <w:rsid w:val="000E04A8"/>
    <w:rsid w:val="000E1E88"/>
    <w:rsid w:val="000F16D2"/>
    <w:rsid w:val="000F214B"/>
    <w:rsid w:val="000F34A6"/>
    <w:rsid w:val="000F4700"/>
    <w:rsid w:val="000F4E4E"/>
    <w:rsid w:val="000F551F"/>
    <w:rsid w:val="000F5F98"/>
    <w:rsid w:val="000F67A6"/>
    <w:rsid w:val="000F79C1"/>
    <w:rsid w:val="00100F3B"/>
    <w:rsid w:val="00106776"/>
    <w:rsid w:val="0011777B"/>
    <w:rsid w:val="00117B52"/>
    <w:rsid w:val="001202DD"/>
    <w:rsid w:val="0012399A"/>
    <w:rsid w:val="00126918"/>
    <w:rsid w:val="00127F24"/>
    <w:rsid w:val="001302F1"/>
    <w:rsid w:val="00131B37"/>
    <w:rsid w:val="00131CDD"/>
    <w:rsid w:val="00132D05"/>
    <w:rsid w:val="00133A28"/>
    <w:rsid w:val="0014280A"/>
    <w:rsid w:val="00144D27"/>
    <w:rsid w:val="00150DF2"/>
    <w:rsid w:val="00151FEF"/>
    <w:rsid w:val="001545D0"/>
    <w:rsid w:val="001568A9"/>
    <w:rsid w:val="0016246F"/>
    <w:rsid w:val="0016271B"/>
    <w:rsid w:val="001654E2"/>
    <w:rsid w:val="00171CF0"/>
    <w:rsid w:val="00172988"/>
    <w:rsid w:val="001744AC"/>
    <w:rsid w:val="00183A65"/>
    <w:rsid w:val="00185468"/>
    <w:rsid w:val="0018653A"/>
    <w:rsid w:val="00186B1C"/>
    <w:rsid w:val="00186D81"/>
    <w:rsid w:val="001900EE"/>
    <w:rsid w:val="0019543C"/>
    <w:rsid w:val="001959E6"/>
    <w:rsid w:val="001A04AA"/>
    <w:rsid w:val="001A217D"/>
    <w:rsid w:val="001A665D"/>
    <w:rsid w:val="001A693F"/>
    <w:rsid w:val="001B0A49"/>
    <w:rsid w:val="001B2900"/>
    <w:rsid w:val="001B437F"/>
    <w:rsid w:val="001B4CA3"/>
    <w:rsid w:val="001C229E"/>
    <w:rsid w:val="001C2C2C"/>
    <w:rsid w:val="001C6205"/>
    <w:rsid w:val="001C75DF"/>
    <w:rsid w:val="001D2617"/>
    <w:rsid w:val="001D3764"/>
    <w:rsid w:val="001D46FB"/>
    <w:rsid w:val="001E2707"/>
    <w:rsid w:val="001E58CD"/>
    <w:rsid w:val="001E5B8C"/>
    <w:rsid w:val="001E619E"/>
    <w:rsid w:val="001E7318"/>
    <w:rsid w:val="001F1EEC"/>
    <w:rsid w:val="001F4B4A"/>
    <w:rsid w:val="001F4D22"/>
    <w:rsid w:val="001F5526"/>
    <w:rsid w:val="001F63F0"/>
    <w:rsid w:val="001F7CF3"/>
    <w:rsid w:val="002009BD"/>
    <w:rsid w:val="00200CB0"/>
    <w:rsid w:val="002018C1"/>
    <w:rsid w:val="00201E09"/>
    <w:rsid w:val="00202712"/>
    <w:rsid w:val="002033EF"/>
    <w:rsid w:val="00205384"/>
    <w:rsid w:val="00212F4D"/>
    <w:rsid w:val="0021471F"/>
    <w:rsid w:val="00216960"/>
    <w:rsid w:val="00216BFF"/>
    <w:rsid w:val="00220C47"/>
    <w:rsid w:val="00221147"/>
    <w:rsid w:val="00222D2A"/>
    <w:rsid w:val="0022497E"/>
    <w:rsid w:val="00225661"/>
    <w:rsid w:val="002302D9"/>
    <w:rsid w:val="0023424F"/>
    <w:rsid w:val="00235B47"/>
    <w:rsid w:val="00235E23"/>
    <w:rsid w:val="00236C09"/>
    <w:rsid w:val="00236D52"/>
    <w:rsid w:val="00237708"/>
    <w:rsid w:val="00240ECB"/>
    <w:rsid w:val="00241E4F"/>
    <w:rsid w:val="002429F6"/>
    <w:rsid w:val="0024375E"/>
    <w:rsid w:val="0025079E"/>
    <w:rsid w:val="0025240F"/>
    <w:rsid w:val="00252A39"/>
    <w:rsid w:val="002530F7"/>
    <w:rsid w:val="00253CAF"/>
    <w:rsid w:val="00253CC3"/>
    <w:rsid w:val="00260681"/>
    <w:rsid w:val="00261226"/>
    <w:rsid w:val="002637BC"/>
    <w:rsid w:val="00266047"/>
    <w:rsid w:val="00270217"/>
    <w:rsid w:val="0027127B"/>
    <w:rsid w:val="002712AB"/>
    <w:rsid w:val="00273395"/>
    <w:rsid w:val="002742FD"/>
    <w:rsid w:val="00275113"/>
    <w:rsid w:val="00284082"/>
    <w:rsid w:val="00284999"/>
    <w:rsid w:val="00285051"/>
    <w:rsid w:val="00290C74"/>
    <w:rsid w:val="002944B3"/>
    <w:rsid w:val="00295920"/>
    <w:rsid w:val="002A0DA3"/>
    <w:rsid w:val="002A1FB1"/>
    <w:rsid w:val="002A2191"/>
    <w:rsid w:val="002A22F3"/>
    <w:rsid w:val="002A2618"/>
    <w:rsid w:val="002A2D64"/>
    <w:rsid w:val="002A78F1"/>
    <w:rsid w:val="002B2135"/>
    <w:rsid w:val="002B2F55"/>
    <w:rsid w:val="002D1E66"/>
    <w:rsid w:val="002D27EB"/>
    <w:rsid w:val="002D64D0"/>
    <w:rsid w:val="002E11C9"/>
    <w:rsid w:val="002E1F64"/>
    <w:rsid w:val="002E32F4"/>
    <w:rsid w:val="002E7CE7"/>
    <w:rsid w:val="002E7EA3"/>
    <w:rsid w:val="002F448E"/>
    <w:rsid w:val="002F50FF"/>
    <w:rsid w:val="00300719"/>
    <w:rsid w:val="00302094"/>
    <w:rsid w:val="003024F5"/>
    <w:rsid w:val="00302F55"/>
    <w:rsid w:val="00303FFC"/>
    <w:rsid w:val="003050F5"/>
    <w:rsid w:val="00306A64"/>
    <w:rsid w:val="00314038"/>
    <w:rsid w:val="003156CD"/>
    <w:rsid w:val="003172BC"/>
    <w:rsid w:val="00317B97"/>
    <w:rsid w:val="00322CD1"/>
    <w:rsid w:val="00324406"/>
    <w:rsid w:val="003257DC"/>
    <w:rsid w:val="00331512"/>
    <w:rsid w:val="00331DDC"/>
    <w:rsid w:val="003372AC"/>
    <w:rsid w:val="00342840"/>
    <w:rsid w:val="003431BF"/>
    <w:rsid w:val="00343C0C"/>
    <w:rsid w:val="003459DC"/>
    <w:rsid w:val="00345C29"/>
    <w:rsid w:val="0034621E"/>
    <w:rsid w:val="0035275A"/>
    <w:rsid w:val="003627B2"/>
    <w:rsid w:val="0036726C"/>
    <w:rsid w:val="00367B4C"/>
    <w:rsid w:val="0037048B"/>
    <w:rsid w:val="00370A62"/>
    <w:rsid w:val="00371B7A"/>
    <w:rsid w:val="00377286"/>
    <w:rsid w:val="00380DF3"/>
    <w:rsid w:val="00380E2D"/>
    <w:rsid w:val="0038424C"/>
    <w:rsid w:val="00384D44"/>
    <w:rsid w:val="0038544F"/>
    <w:rsid w:val="00392261"/>
    <w:rsid w:val="00392BB5"/>
    <w:rsid w:val="003A7570"/>
    <w:rsid w:val="003B2F54"/>
    <w:rsid w:val="003B51E7"/>
    <w:rsid w:val="003B61C0"/>
    <w:rsid w:val="003B7D84"/>
    <w:rsid w:val="003D1F5C"/>
    <w:rsid w:val="003D2EFD"/>
    <w:rsid w:val="003D5A3F"/>
    <w:rsid w:val="003D667F"/>
    <w:rsid w:val="003D761F"/>
    <w:rsid w:val="003E1B0B"/>
    <w:rsid w:val="003E5F6E"/>
    <w:rsid w:val="003E6307"/>
    <w:rsid w:val="003F4A15"/>
    <w:rsid w:val="003F7967"/>
    <w:rsid w:val="00403257"/>
    <w:rsid w:val="00406DEA"/>
    <w:rsid w:val="00410951"/>
    <w:rsid w:val="004118E8"/>
    <w:rsid w:val="00413660"/>
    <w:rsid w:val="00415837"/>
    <w:rsid w:val="0041591C"/>
    <w:rsid w:val="0041591D"/>
    <w:rsid w:val="0042133B"/>
    <w:rsid w:val="00422F5C"/>
    <w:rsid w:val="00425985"/>
    <w:rsid w:val="00430252"/>
    <w:rsid w:val="00434FFC"/>
    <w:rsid w:val="00437052"/>
    <w:rsid w:val="00442544"/>
    <w:rsid w:val="00443C87"/>
    <w:rsid w:val="00444E0C"/>
    <w:rsid w:val="00446785"/>
    <w:rsid w:val="00450AF3"/>
    <w:rsid w:val="00451B0D"/>
    <w:rsid w:val="004534F5"/>
    <w:rsid w:val="00453900"/>
    <w:rsid w:val="004552D0"/>
    <w:rsid w:val="00462553"/>
    <w:rsid w:val="00465217"/>
    <w:rsid w:val="00465B58"/>
    <w:rsid w:val="00466527"/>
    <w:rsid w:val="004707E9"/>
    <w:rsid w:val="0047707D"/>
    <w:rsid w:val="0047776C"/>
    <w:rsid w:val="00480557"/>
    <w:rsid w:val="00480DB5"/>
    <w:rsid w:val="0048248C"/>
    <w:rsid w:val="00484A29"/>
    <w:rsid w:val="00485869"/>
    <w:rsid w:val="004863D5"/>
    <w:rsid w:val="00486AF7"/>
    <w:rsid w:val="00487C39"/>
    <w:rsid w:val="00487C90"/>
    <w:rsid w:val="00491AB2"/>
    <w:rsid w:val="004A19FA"/>
    <w:rsid w:val="004A2CC2"/>
    <w:rsid w:val="004A6AE2"/>
    <w:rsid w:val="004B468A"/>
    <w:rsid w:val="004B760C"/>
    <w:rsid w:val="004C4A37"/>
    <w:rsid w:val="004D05D2"/>
    <w:rsid w:val="004D38D4"/>
    <w:rsid w:val="004D6A67"/>
    <w:rsid w:val="004D7823"/>
    <w:rsid w:val="004D7F06"/>
    <w:rsid w:val="004E0533"/>
    <w:rsid w:val="004E26DA"/>
    <w:rsid w:val="004E332E"/>
    <w:rsid w:val="004E3D59"/>
    <w:rsid w:val="004E4945"/>
    <w:rsid w:val="004E5A6E"/>
    <w:rsid w:val="00500CFC"/>
    <w:rsid w:val="005010DE"/>
    <w:rsid w:val="00501C7D"/>
    <w:rsid w:val="005037DD"/>
    <w:rsid w:val="00503FD5"/>
    <w:rsid w:val="00510BB4"/>
    <w:rsid w:val="00523A41"/>
    <w:rsid w:val="00535A37"/>
    <w:rsid w:val="00540739"/>
    <w:rsid w:val="0054105B"/>
    <w:rsid w:val="0054344A"/>
    <w:rsid w:val="0054569A"/>
    <w:rsid w:val="00546AB9"/>
    <w:rsid w:val="00551418"/>
    <w:rsid w:val="00553ABF"/>
    <w:rsid w:val="00555A44"/>
    <w:rsid w:val="00562041"/>
    <w:rsid w:val="00570CAC"/>
    <w:rsid w:val="005816E8"/>
    <w:rsid w:val="00586AD9"/>
    <w:rsid w:val="0059187B"/>
    <w:rsid w:val="00593091"/>
    <w:rsid w:val="005A3241"/>
    <w:rsid w:val="005A7CEE"/>
    <w:rsid w:val="005B105E"/>
    <w:rsid w:val="005B54FB"/>
    <w:rsid w:val="005C078F"/>
    <w:rsid w:val="005C126B"/>
    <w:rsid w:val="005C240B"/>
    <w:rsid w:val="005C2879"/>
    <w:rsid w:val="005C4E8D"/>
    <w:rsid w:val="005D1389"/>
    <w:rsid w:val="005D2BA5"/>
    <w:rsid w:val="005D3132"/>
    <w:rsid w:val="005D5C01"/>
    <w:rsid w:val="005D6B79"/>
    <w:rsid w:val="005E29F0"/>
    <w:rsid w:val="005E3232"/>
    <w:rsid w:val="005E55FC"/>
    <w:rsid w:val="005F081D"/>
    <w:rsid w:val="005F13F3"/>
    <w:rsid w:val="0060036F"/>
    <w:rsid w:val="006046B6"/>
    <w:rsid w:val="00611301"/>
    <w:rsid w:val="00612E94"/>
    <w:rsid w:val="00615BB9"/>
    <w:rsid w:val="00627630"/>
    <w:rsid w:val="00627772"/>
    <w:rsid w:val="0063294B"/>
    <w:rsid w:val="00637183"/>
    <w:rsid w:val="006417C1"/>
    <w:rsid w:val="006435EA"/>
    <w:rsid w:val="00652295"/>
    <w:rsid w:val="00655373"/>
    <w:rsid w:val="0066019B"/>
    <w:rsid w:val="00667E8F"/>
    <w:rsid w:val="00670DA5"/>
    <w:rsid w:val="0067736A"/>
    <w:rsid w:val="00684335"/>
    <w:rsid w:val="006852A5"/>
    <w:rsid w:val="0068645B"/>
    <w:rsid w:val="00690E16"/>
    <w:rsid w:val="0069164E"/>
    <w:rsid w:val="006918E6"/>
    <w:rsid w:val="00691FA5"/>
    <w:rsid w:val="0069260B"/>
    <w:rsid w:val="00695FF3"/>
    <w:rsid w:val="0069701C"/>
    <w:rsid w:val="006A2198"/>
    <w:rsid w:val="006A4230"/>
    <w:rsid w:val="006B078A"/>
    <w:rsid w:val="006B7496"/>
    <w:rsid w:val="006C1C74"/>
    <w:rsid w:val="006C3B95"/>
    <w:rsid w:val="006C5702"/>
    <w:rsid w:val="006C7B2C"/>
    <w:rsid w:val="006C7CEE"/>
    <w:rsid w:val="006D0A2A"/>
    <w:rsid w:val="006D114E"/>
    <w:rsid w:val="006D1868"/>
    <w:rsid w:val="006D289A"/>
    <w:rsid w:val="006D3327"/>
    <w:rsid w:val="006D69FF"/>
    <w:rsid w:val="006D7221"/>
    <w:rsid w:val="006E1AD5"/>
    <w:rsid w:val="006E37BE"/>
    <w:rsid w:val="006E49D5"/>
    <w:rsid w:val="006F0B75"/>
    <w:rsid w:val="006F1A7D"/>
    <w:rsid w:val="006F4C1C"/>
    <w:rsid w:val="006F5441"/>
    <w:rsid w:val="006F6C04"/>
    <w:rsid w:val="006F7E5F"/>
    <w:rsid w:val="00700D66"/>
    <w:rsid w:val="007149B4"/>
    <w:rsid w:val="00714BB7"/>
    <w:rsid w:val="00715007"/>
    <w:rsid w:val="00716999"/>
    <w:rsid w:val="0072005B"/>
    <w:rsid w:val="00720707"/>
    <w:rsid w:val="007253CC"/>
    <w:rsid w:val="007266F6"/>
    <w:rsid w:val="00727DB7"/>
    <w:rsid w:val="00732AF3"/>
    <w:rsid w:val="0073482A"/>
    <w:rsid w:val="00742794"/>
    <w:rsid w:val="00744632"/>
    <w:rsid w:val="00746BE8"/>
    <w:rsid w:val="00750A70"/>
    <w:rsid w:val="00751BAD"/>
    <w:rsid w:val="00752BD8"/>
    <w:rsid w:val="007537C3"/>
    <w:rsid w:val="0075454D"/>
    <w:rsid w:val="007654B7"/>
    <w:rsid w:val="007672D9"/>
    <w:rsid w:val="0077221A"/>
    <w:rsid w:val="0077286E"/>
    <w:rsid w:val="00773869"/>
    <w:rsid w:val="0077673E"/>
    <w:rsid w:val="0077716E"/>
    <w:rsid w:val="00777342"/>
    <w:rsid w:val="007802AA"/>
    <w:rsid w:val="00782399"/>
    <w:rsid w:val="00784E97"/>
    <w:rsid w:val="007861BD"/>
    <w:rsid w:val="007865A2"/>
    <w:rsid w:val="0078673E"/>
    <w:rsid w:val="007960CA"/>
    <w:rsid w:val="00797045"/>
    <w:rsid w:val="007976F6"/>
    <w:rsid w:val="007A3641"/>
    <w:rsid w:val="007A5939"/>
    <w:rsid w:val="007B2CF5"/>
    <w:rsid w:val="007B5F42"/>
    <w:rsid w:val="007B7100"/>
    <w:rsid w:val="007C60C0"/>
    <w:rsid w:val="007D20C3"/>
    <w:rsid w:val="007D3FBC"/>
    <w:rsid w:val="007D7C80"/>
    <w:rsid w:val="007E2730"/>
    <w:rsid w:val="007E27D5"/>
    <w:rsid w:val="007E3A46"/>
    <w:rsid w:val="007E5C0D"/>
    <w:rsid w:val="007E6E4D"/>
    <w:rsid w:val="007E7A53"/>
    <w:rsid w:val="007E7B4C"/>
    <w:rsid w:val="007F03DB"/>
    <w:rsid w:val="007F3040"/>
    <w:rsid w:val="007F45BC"/>
    <w:rsid w:val="007F4AE3"/>
    <w:rsid w:val="007F696D"/>
    <w:rsid w:val="00803DA2"/>
    <w:rsid w:val="008055CB"/>
    <w:rsid w:val="0080595F"/>
    <w:rsid w:val="00805B00"/>
    <w:rsid w:val="00805FEF"/>
    <w:rsid w:val="00812AA6"/>
    <w:rsid w:val="0081463E"/>
    <w:rsid w:val="00817306"/>
    <w:rsid w:val="008174DC"/>
    <w:rsid w:val="008216E4"/>
    <w:rsid w:val="00821E5A"/>
    <w:rsid w:val="008234A1"/>
    <w:rsid w:val="008255A9"/>
    <w:rsid w:val="008265B9"/>
    <w:rsid w:val="00826A4F"/>
    <w:rsid w:val="00826C4F"/>
    <w:rsid w:val="008273D0"/>
    <w:rsid w:val="00833249"/>
    <w:rsid w:val="008336E3"/>
    <w:rsid w:val="008345E7"/>
    <w:rsid w:val="0083661E"/>
    <w:rsid w:val="00842E85"/>
    <w:rsid w:val="00843AB2"/>
    <w:rsid w:val="008449BC"/>
    <w:rsid w:val="00851B7A"/>
    <w:rsid w:val="00853DB5"/>
    <w:rsid w:val="008551D5"/>
    <w:rsid w:val="00862A80"/>
    <w:rsid w:val="008662BF"/>
    <w:rsid w:val="008729ED"/>
    <w:rsid w:val="0087387D"/>
    <w:rsid w:val="00874562"/>
    <w:rsid w:val="008766F5"/>
    <w:rsid w:val="0087727A"/>
    <w:rsid w:val="008872A4"/>
    <w:rsid w:val="00890F91"/>
    <w:rsid w:val="008943E1"/>
    <w:rsid w:val="00897DDC"/>
    <w:rsid w:val="008A3EF7"/>
    <w:rsid w:val="008A4C41"/>
    <w:rsid w:val="008A6795"/>
    <w:rsid w:val="008A6BFD"/>
    <w:rsid w:val="008A6F76"/>
    <w:rsid w:val="008B0969"/>
    <w:rsid w:val="008B11C0"/>
    <w:rsid w:val="008B3541"/>
    <w:rsid w:val="008B522B"/>
    <w:rsid w:val="008B52C6"/>
    <w:rsid w:val="008C47C0"/>
    <w:rsid w:val="008C54DD"/>
    <w:rsid w:val="008D645F"/>
    <w:rsid w:val="008D648A"/>
    <w:rsid w:val="008E0F6B"/>
    <w:rsid w:val="008E3E39"/>
    <w:rsid w:val="008E4DA8"/>
    <w:rsid w:val="008E6496"/>
    <w:rsid w:val="008F30F8"/>
    <w:rsid w:val="0090135A"/>
    <w:rsid w:val="00901D6E"/>
    <w:rsid w:val="00902E74"/>
    <w:rsid w:val="00907CDF"/>
    <w:rsid w:val="00910C53"/>
    <w:rsid w:val="00910E9C"/>
    <w:rsid w:val="00916903"/>
    <w:rsid w:val="00916E3A"/>
    <w:rsid w:val="0091795A"/>
    <w:rsid w:val="009247EB"/>
    <w:rsid w:val="00924DFC"/>
    <w:rsid w:val="00933FD1"/>
    <w:rsid w:val="0093514D"/>
    <w:rsid w:val="00936BD2"/>
    <w:rsid w:val="0093758F"/>
    <w:rsid w:val="0094327D"/>
    <w:rsid w:val="0094365A"/>
    <w:rsid w:val="00943767"/>
    <w:rsid w:val="00943EB5"/>
    <w:rsid w:val="00944DD7"/>
    <w:rsid w:val="009452CB"/>
    <w:rsid w:val="0095027A"/>
    <w:rsid w:val="00950517"/>
    <w:rsid w:val="009528E7"/>
    <w:rsid w:val="00954E30"/>
    <w:rsid w:val="00962695"/>
    <w:rsid w:val="00966258"/>
    <w:rsid w:val="00970114"/>
    <w:rsid w:val="00970D94"/>
    <w:rsid w:val="009722C2"/>
    <w:rsid w:val="00973BC5"/>
    <w:rsid w:val="00975329"/>
    <w:rsid w:val="00976574"/>
    <w:rsid w:val="009778D6"/>
    <w:rsid w:val="00977A35"/>
    <w:rsid w:val="0098088B"/>
    <w:rsid w:val="00981DC7"/>
    <w:rsid w:val="0098468A"/>
    <w:rsid w:val="00984BD5"/>
    <w:rsid w:val="0098522D"/>
    <w:rsid w:val="00985329"/>
    <w:rsid w:val="009867B3"/>
    <w:rsid w:val="009878A1"/>
    <w:rsid w:val="009954C8"/>
    <w:rsid w:val="009A45B0"/>
    <w:rsid w:val="009A4B96"/>
    <w:rsid w:val="009A73C3"/>
    <w:rsid w:val="009B6AC6"/>
    <w:rsid w:val="009B72D2"/>
    <w:rsid w:val="009C0DD0"/>
    <w:rsid w:val="009C4683"/>
    <w:rsid w:val="009C5CC0"/>
    <w:rsid w:val="009D0BE0"/>
    <w:rsid w:val="009D0E9E"/>
    <w:rsid w:val="009D1D3F"/>
    <w:rsid w:val="009D4E24"/>
    <w:rsid w:val="009D50AA"/>
    <w:rsid w:val="009D53E6"/>
    <w:rsid w:val="009D62DA"/>
    <w:rsid w:val="009E1E36"/>
    <w:rsid w:val="009E42F3"/>
    <w:rsid w:val="009E4C93"/>
    <w:rsid w:val="009E5BE7"/>
    <w:rsid w:val="009E7DBD"/>
    <w:rsid w:val="009F05DD"/>
    <w:rsid w:val="009F5086"/>
    <w:rsid w:val="009F6126"/>
    <w:rsid w:val="009F649B"/>
    <w:rsid w:val="009F67AF"/>
    <w:rsid w:val="009F689C"/>
    <w:rsid w:val="00A0178B"/>
    <w:rsid w:val="00A02A0E"/>
    <w:rsid w:val="00A03825"/>
    <w:rsid w:val="00A03A80"/>
    <w:rsid w:val="00A03FBF"/>
    <w:rsid w:val="00A12E03"/>
    <w:rsid w:val="00A14435"/>
    <w:rsid w:val="00A16CE6"/>
    <w:rsid w:val="00A24A73"/>
    <w:rsid w:val="00A35018"/>
    <w:rsid w:val="00A35AA6"/>
    <w:rsid w:val="00A36CF6"/>
    <w:rsid w:val="00A377C0"/>
    <w:rsid w:val="00A3799E"/>
    <w:rsid w:val="00A42E45"/>
    <w:rsid w:val="00A43849"/>
    <w:rsid w:val="00A44D26"/>
    <w:rsid w:val="00A455F8"/>
    <w:rsid w:val="00A46A5B"/>
    <w:rsid w:val="00A47271"/>
    <w:rsid w:val="00A53623"/>
    <w:rsid w:val="00A5520C"/>
    <w:rsid w:val="00A5602B"/>
    <w:rsid w:val="00A566BF"/>
    <w:rsid w:val="00A57A31"/>
    <w:rsid w:val="00A60428"/>
    <w:rsid w:val="00A636A3"/>
    <w:rsid w:val="00A6676E"/>
    <w:rsid w:val="00A72598"/>
    <w:rsid w:val="00A7416E"/>
    <w:rsid w:val="00A860C5"/>
    <w:rsid w:val="00A87667"/>
    <w:rsid w:val="00A87732"/>
    <w:rsid w:val="00A91934"/>
    <w:rsid w:val="00A91E65"/>
    <w:rsid w:val="00A93702"/>
    <w:rsid w:val="00A959C1"/>
    <w:rsid w:val="00A97D4C"/>
    <w:rsid w:val="00AA06A2"/>
    <w:rsid w:val="00AA0A1E"/>
    <w:rsid w:val="00AA230A"/>
    <w:rsid w:val="00AA42C2"/>
    <w:rsid w:val="00AA7619"/>
    <w:rsid w:val="00AB06FF"/>
    <w:rsid w:val="00AB59B2"/>
    <w:rsid w:val="00AC236B"/>
    <w:rsid w:val="00AC2C5A"/>
    <w:rsid w:val="00AC3A0D"/>
    <w:rsid w:val="00AC3C54"/>
    <w:rsid w:val="00AC5203"/>
    <w:rsid w:val="00AC563A"/>
    <w:rsid w:val="00AC58AA"/>
    <w:rsid w:val="00AD10A8"/>
    <w:rsid w:val="00AD2CE0"/>
    <w:rsid w:val="00AD47E7"/>
    <w:rsid w:val="00AD5758"/>
    <w:rsid w:val="00AE5FB0"/>
    <w:rsid w:val="00AE64E9"/>
    <w:rsid w:val="00AE76E0"/>
    <w:rsid w:val="00AF04E9"/>
    <w:rsid w:val="00AF1E4C"/>
    <w:rsid w:val="00AF37BA"/>
    <w:rsid w:val="00AF69D7"/>
    <w:rsid w:val="00B009BF"/>
    <w:rsid w:val="00B01E97"/>
    <w:rsid w:val="00B03CFC"/>
    <w:rsid w:val="00B05E24"/>
    <w:rsid w:val="00B10BC7"/>
    <w:rsid w:val="00B14481"/>
    <w:rsid w:val="00B23451"/>
    <w:rsid w:val="00B2400E"/>
    <w:rsid w:val="00B24C13"/>
    <w:rsid w:val="00B26958"/>
    <w:rsid w:val="00B30FFD"/>
    <w:rsid w:val="00B31049"/>
    <w:rsid w:val="00B359B1"/>
    <w:rsid w:val="00B36618"/>
    <w:rsid w:val="00B37115"/>
    <w:rsid w:val="00B37CB0"/>
    <w:rsid w:val="00B41483"/>
    <w:rsid w:val="00B46784"/>
    <w:rsid w:val="00B57A76"/>
    <w:rsid w:val="00B64927"/>
    <w:rsid w:val="00B661C5"/>
    <w:rsid w:val="00B70E09"/>
    <w:rsid w:val="00B72160"/>
    <w:rsid w:val="00B72768"/>
    <w:rsid w:val="00B72B0C"/>
    <w:rsid w:val="00B7373C"/>
    <w:rsid w:val="00B73E82"/>
    <w:rsid w:val="00B772CB"/>
    <w:rsid w:val="00B80A27"/>
    <w:rsid w:val="00B81A61"/>
    <w:rsid w:val="00B82123"/>
    <w:rsid w:val="00B83ECA"/>
    <w:rsid w:val="00B85345"/>
    <w:rsid w:val="00B85445"/>
    <w:rsid w:val="00B862B2"/>
    <w:rsid w:val="00B870B3"/>
    <w:rsid w:val="00B906B6"/>
    <w:rsid w:val="00B90D1E"/>
    <w:rsid w:val="00B92C35"/>
    <w:rsid w:val="00B92F08"/>
    <w:rsid w:val="00B932FD"/>
    <w:rsid w:val="00B953F6"/>
    <w:rsid w:val="00B968B6"/>
    <w:rsid w:val="00BA10E3"/>
    <w:rsid w:val="00BA3103"/>
    <w:rsid w:val="00BA489D"/>
    <w:rsid w:val="00BB06D1"/>
    <w:rsid w:val="00BB755D"/>
    <w:rsid w:val="00BC0392"/>
    <w:rsid w:val="00BD0B7A"/>
    <w:rsid w:val="00BD20DA"/>
    <w:rsid w:val="00BD2D62"/>
    <w:rsid w:val="00BE1581"/>
    <w:rsid w:val="00BE4D8B"/>
    <w:rsid w:val="00BE7EFC"/>
    <w:rsid w:val="00BF07B1"/>
    <w:rsid w:val="00BF381A"/>
    <w:rsid w:val="00BF4558"/>
    <w:rsid w:val="00C00232"/>
    <w:rsid w:val="00C04EF4"/>
    <w:rsid w:val="00C05F8A"/>
    <w:rsid w:val="00C0719C"/>
    <w:rsid w:val="00C10D2A"/>
    <w:rsid w:val="00C12956"/>
    <w:rsid w:val="00C1357E"/>
    <w:rsid w:val="00C13B5D"/>
    <w:rsid w:val="00C14FF8"/>
    <w:rsid w:val="00C155AC"/>
    <w:rsid w:val="00C165A7"/>
    <w:rsid w:val="00C2184A"/>
    <w:rsid w:val="00C22A77"/>
    <w:rsid w:val="00C22BD9"/>
    <w:rsid w:val="00C3024F"/>
    <w:rsid w:val="00C328E2"/>
    <w:rsid w:val="00C32B06"/>
    <w:rsid w:val="00C359D5"/>
    <w:rsid w:val="00C41DA3"/>
    <w:rsid w:val="00C4276F"/>
    <w:rsid w:val="00C44311"/>
    <w:rsid w:val="00C50D98"/>
    <w:rsid w:val="00C512C6"/>
    <w:rsid w:val="00C5133D"/>
    <w:rsid w:val="00C5350C"/>
    <w:rsid w:val="00C54432"/>
    <w:rsid w:val="00C571DE"/>
    <w:rsid w:val="00C607A5"/>
    <w:rsid w:val="00C61797"/>
    <w:rsid w:val="00C63808"/>
    <w:rsid w:val="00C63F11"/>
    <w:rsid w:val="00C648F6"/>
    <w:rsid w:val="00C65F03"/>
    <w:rsid w:val="00C67965"/>
    <w:rsid w:val="00C70BEC"/>
    <w:rsid w:val="00C70D47"/>
    <w:rsid w:val="00C7207A"/>
    <w:rsid w:val="00C72834"/>
    <w:rsid w:val="00C730EB"/>
    <w:rsid w:val="00C738D8"/>
    <w:rsid w:val="00C74691"/>
    <w:rsid w:val="00C74780"/>
    <w:rsid w:val="00C74D17"/>
    <w:rsid w:val="00C807B9"/>
    <w:rsid w:val="00C82396"/>
    <w:rsid w:val="00C91271"/>
    <w:rsid w:val="00C92361"/>
    <w:rsid w:val="00C94FB5"/>
    <w:rsid w:val="00C975EC"/>
    <w:rsid w:val="00CA03DC"/>
    <w:rsid w:val="00CA79FD"/>
    <w:rsid w:val="00CB0225"/>
    <w:rsid w:val="00CB1530"/>
    <w:rsid w:val="00CB4272"/>
    <w:rsid w:val="00CC12B3"/>
    <w:rsid w:val="00CC20CF"/>
    <w:rsid w:val="00CC7D88"/>
    <w:rsid w:val="00CD1B70"/>
    <w:rsid w:val="00CD1D40"/>
    <w:rsid w:val="00CD21FB"/>
    <w:rsid w:val="00CD2695"/>
    <w:rsid w:val="00CD2856"/>
    <w:rsid w:val="00CD7409"/>
    <w:rsid w:val="00CE2A07"/>
    <w:rsid w:val="00CE2DBA"/>
    <w:rsid w:val="00CE4790"/>
    <w:rsid w:val="00CE6063"/>
    <w:rsid w:val="00CE7D94"/>
    <w:rsid w:val="00CF020B"/>
    <w:rsid w:val="00CF0540"/>
    <w:rsid w:val="00D01F12"/>
    <w:rsid w:val="00D10370"/>
    <w:rsid w:val="00D10C6F"/>
    <w:rsid w:val="00D17974"/>
    <w:rsid w:val="00D22079"/>
    <w:rsid w:val="00D229CE"/>
    <w:rsid w:val="00D23667"/>
    <w:rsid w:val="00D261CA"/>
    <w:rsid w:val="00D32397"/>
    <w:rsid w:val="00D35797"/>
    <w:rsid w:val="00D35807"/>
    <w:rsid w:val="00D367B7"/>
    <w:rsid w:val="00D42704"/>
    <w:rsid w:val="00D4422D"/>
    <w:rsid w:val="00D45BAF"/>
    <w:rsid w:val="00D468F3"/>
    <w:rsid w:val="00D47582"/>
    <w:rsid w:val="00D54AC8"/>
    <w:rsid w:val="00D6150F"/>
    <w:rsid w:val="00D61D64"/>
    <w:rsid w:val="00D654A8"/>
    <w:rsid w:val="00D65DD5"/>
    <w:rsid w:val="00D66B49"/>
    <w:rsid w:val="00D66CB4"/>
    <w:rsid w:val="00D70E61"/>
    <w:rsid w:val="00D7225E"/>
    <w:rsid w:val="00D72C8E"/>
    <w:rsid w:val="00D77CF7"/>
    <w:rsid w:val="00D77F7E"/>
    <w:rsid w:val="00D8009E"/>
    <w:rsid w:val="00D8199D"/>
    <w:rsid w:val="00D82FE5"/>
    <w:rsid w:val="00D846F5"/>
    <w:rsid w:val="00D849AE"/>
    <w:rsid w:val="00D86C58"/>
    <w:rsid w:val="00D87599"/>
    <w:rsid w:val="00D87A84"/>
    <w:rsid w:val="00D9136F"/>
    <w:rsid w:val="00D9372E"/>
    <w:rsid w:val="00D939ED"/>
    <w:rsid w:val="00D95130"/>
    <w:rsid w:val="00D95FE8"/>
    <w:rsid w:val="00DA0150"/>
    <w:rsid w:val="00DA0ACB"/>
    <w:rsid w:val="00DA11EE"/>
    <w:rsid w:val="00DA2C04"/>
    <w:rsid w:val="00DA7938"/>
    <w:rsid w:val="00DB0820"/>
    <w:rsid w:val="00DB1A13"/>
    <w:rsid w:val="00DB5BFC"/>
    <w:rsid w:val="00DB750D"/>
    <w:rsid w:val="00DC3439"/>
    <w:rsid w:val="00DC6501"/>
    <w:rsid w:val="00DC7B42"/>
    <w:rsid w:val="00DD09DA"/>
    <w:rsid w:val="00DD0A28"/>
    <w:rsid w:val="00DD1122"/>
    <w:rsid w:val="00DD5C02"/>
    <w:rsid w:val="00DE0157"/>
    <w:rsid w:val="00DE0A9C"/>
    <w:rsid w:val="00DE0C12"/>
    <w:rsid w:val="00DE15DF"/>
    <w:rsid w:val="00DE2694"/>
    <w:rsid w:val="00DF3124"/>
    <w:rsid w:val="00DF5D89"/>
    <w:rsid w:val="00E04231"/>
    <w:rsid w:val="00E058FB"/>
    <w:rsid w:val="00E10180"/>
    <w:rsid w:val="00E113D3"/>
    <w:rsid w:val="00E13749"/>
    <w:rsid w:val="00E15FED"/>
    <w:rsid w:val="00E21C83"/>
    <w:rsid w:val="00E31987"/>
    <w:rsid w:val="00E32B92"/>
    <w:rsid w:val="00E33AA8"/>
    <w:rsid w:val="00E3533F"/>
    <w:rsid w:val="00E3637C"/>
    <w:rsid w:val="00E3638D"/>
    <w:rsid w:val="00E4251E"/>
    <w:rsid w:val="00E44A8F"/>
    <w:rsid w:val="00E519EB"/>
    <w:rsid w:val="00E53213"/>
    <w:rsid w:val="00E53340"/>
    <w:rsid w:val="00E53820"/>
    <w:rsid w:val="00E57337"/>
    <w:rsid w:val="00E57C88"/>
    <w:rsid w:val="00E62E1C"/>
    <w:rsid w:val="00E653D0"/>
    <w:rsid w:val="00E6577E"/>
    <w:rsid w:val="00E659B2"/>
    <w:rsid w:val="00E6606A"/>
    <w:rsid w:val="00E7337D"/>
    <w:rsid w:val="00E76566"/>
    <w:rsid w:val="00E8049C"/>
    <w:rsid w:val="00E8097A"/>
    <w:rsid w:val="00E80AB4"/>
    <w:rsid w:val="00E86FB9"/>
    <w:rsid w:val="00E90D3F"/>
    <w:rsid w:val="00E94738"/>
    <w:rsid w:val="00E94C4C"/>
    <w:rsid w:val="00EA0292"/>
    <w:rsid w:val="00EA09CD"/>
    <w:rsid w:val="00EA424B"/>
    <w:rsid w:val="00EA4E7F"/>
    <w:rsid w:val="00EB29B1"/>
    <w:rsid w:val="00EC09AE"/>
    <w:rsid w:val="00ED10A5"/>
    <w:rsid w:val="00ED2A8D"/>
    <w:rsid w:val="00ED4798"/>
    <w:rsid w:val="00ED69A5"/>
    <w:rsid w:val="00EE0599"/>
    <w:rsid w:val="00EE1E17"/>
    <w:rsid w:val="00EE3F73"/>
    <w:rsid w:val="00EE489E"/>
    <w:rsid w:val="00EE60E3"/>
    <w:rsid w:val="00EE67AD"/>
    <w:rsid w:val="00EE7C49"/>
    <w:rsid w:val="00F00850"/>
    <w:rsid w:val="00F04B1D"/>
    <w:rsid w:val="00F10048"/>
    <w:rsid w:val="00F13236"/>
    <w:rsid w:val="00F16C0D"/>
    <w:rsid w:val="00F17F5C"/>
    <w:rsid w:val="00F21667"/>
    <w:rsid w:val="00F21EEE"/>
    <w:rsid w:val="00F32848"/>
    <w:rsid w:val="00F32AF0"/>
    <w:rsid w:val="00F34084"/>
    <w:rsid w:val="00F35398"/>
    <w:rsid w:val="00F5212F"/>
    <w:rsid w:val="00F53833"/>
    <w:rsid w:val="00F53ECF"/>
    <w:rsid w:val="00F54665"/>
    <w:rsid w:val="00F553C8"/>
    <w:rsid w:val="00F56027"/>
    <w:rsid w:val="00F618D0"/>
    <w:rsid w:val="00F62DE2"/>
    <w:rsid w:val="00F64839"/>
    <w:rsid w:val="00F65A6D"/>
    <w:rsid w:val="00F70A49"/>
    <w:rsid w:val="00F70B57"/>
    <w:rsid w:val="00F713A4"/>
    <w:rsid w:val="00F75EC1"/>
    <w:rsid w:val="00F80B4E"/>
    <w:rsid w:val="00F830D4"/>
    <w:rsid w:val="00F854EA"/>
    <w:rsid w:val="00F87169"/>
    <w:rsid w:val="00F93441"/>
    <w:rsid w:val="00F97E75"/>
    <w:rsid w:val="00FA605C"/>
    <w:rsid w:val="00FB0095"/>
    <w:rsid w:val="00FB301C"/>
    <w:rsid w:val="00FB34B7"/>
    <w:rsid w:val="00FC0DC8"/>
    <w:rsid w:val="00FC3B4A"/>
    <w:rsid w:val="00FC4F0D"/>
    <w:rsid w:val="00FC4FFF"/>
    <w:rsid w:val="00FC57CA"/>
    <w:rsid w:val="00FC66F5"/>
    <w:rsid w:val="00FC78FB"/>
    <w:rsid w:val="00FC7BAC"/>
    <w:rsid w:val="00FD17DE"/>
    <w:rsid w:val="00FD3383"/>
    <w:rsid w:val="00FD5A42"/>
    <w:rsid w:val="00FD6358"/>
    <w:rsid w:val="00FE1423"/>
    <w:rsid w:val="00FE327F"/>
    <w:rsid w:val="00FE4572"/>
    <w:rsid w:val="00FE7792"/>
    <w:rsid w:val="00FF358A"/>
    <w:rsid w:val="00FF39E4"/>
    <w:rsid w:val="00FF4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88E93"/>
  <w15:docId w15:val="{F2581770-5365-446A-BB88-561C4E7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49"/>
    <w:rPr>
      <w:lang w:val="es-ES_tradnl" w:eastAsia="es-ES"/>
    </w:rPr>
  </w:style>
  <w:style w:type="paragraph" w:styleId="Ttulo1">
    <w:name w:val="heading 1"/>
    <w:basedOn w:val="Normal"/>
    <w:next w:val="Normal"/>
    <w:link w:val="Ttulo1Car"/>
    <w:qFormat/>
    <w:rsid w:val="008A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6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Descripcin"/>
    <w:rsid w:val="0098088B"/>
    <w:pPr>
      <w:jc w:val="center"/>
    </w:pPr>
    <w:rPr>
      <w:rFonts w:ascii="Arial" w:hAnsi="Arial"/>
      <w:b w:val="0"/>
      <w:bCs w:val="0"/>
      <w:lang w:val="es-ES"/>
    </w:rPr>
  </w:style>
  <w:style w:type="paragraph" w:styleId="Descripcin">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C05F8A"/>
    <w:rPr>
      <w:rFonts w:ascii="Calibri" w:eastAsia="Calibri" w:hAnsi="Calibri"/>
      <w:sz w:val="22"/>
      <w:szCs w:val="22"/>
      <w:lang w:eastAsia="en-US"/>
    </w:rPr>
  </w:style>
  <w:style w:type="character" w:customStyle="1" w:styleId="Ttulo2Car">
    <w:name w:val="Título 2 Car"/>
    <w:basedOn w:val="Fuentedeprrafopredeter"/>
    <w:link w:val="Ttulo2"/>
    <w:uiPriority w:val="9"/>
    <w:rsid w:val="00C63808"/>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2D64D0"/>
    <w:pPr>
      <w:autoSpaceDE w:val="0"/>
      <w:autoSpaceDN w:val="0"/>
      <w:adjustRightInd w:val="0"/>
    </w:pPr>
    <w:rPr>
      <w:rFonts w:ascii="Arial" w:eastAsiaTheme="minorHAnsi" w:hAnsi="Arial" w:cs="Arial"/>
      <w:color w:val="000000"/>
      <w:sz w:val="24"/>
      <w:szCs w:val="24"/>
      <w:lang w:eastAsia="en-US"/>
    </w:rPr>
  </w:style>
  <w:style w:type="character" w:customStyle="1" w:styleId="TtuloCar">
    <w:name w:val="Título Car"/>
    <w:basedOn w:val="Fuentedeprrafopredeter"/>
    <w:link w:val="Ttulo"/>
    <w:rsid w:val="00AD47E7"/>
    <w:rPr>
      <w:rFonts w:ascii="Geneva" w:hAnsi="Geneva"/>
      <w:b/>
      <w:sz w:val="24"/>
      <w:lang w:val="es-ES" w:eastAsia="es-ES"/>
    </w:rPr>
  </w:style>
  <w:style w:type="character" w:customStyle="1" w:styleId="PiedepginaCar">
    <w:name w:val="Pie de página Car"/>
    <w:basedOn w:val="Fuentedeprrafopredeter"/>
    <w:link w:val="Piedepgina"/>
    <w:uiPriority w:val="99"/>
    <w:rsid w:val="00B57A76"/>
    <w:rPr>
      <w:lang w:val="es-ES_tradnl" w:eastAsia="es-ES"/>
    </w:rPr>
  </w:style>
  <w:style w:type="character" w:customStyle="1" w:styleId="Ttulo1Car">
    <w:name w:val="Título 1 Car"/>
    <w:basedOn w:val="Fuentedeprrafopredeter"/>
    <w:link w:val="Ttulo1"/>
    <w:rsid w:val="008A6795"/>
    <w:rPr>
      <w:rFonts w:asciiTheme="majorHAnsi" w:eastAsiaTheme="majorEastAsia" w:hAnsiTheme="majorHAnsi" w:cstheme="majorBidi"/>
      <w:b/>
      <w:bCs/>
      <w:color w:val="365F91" w:themeColor="accent1" w:themeShade="BF"/>
      <w:sz w:val="28"/>
      <w:szCs w:val="28"/>
      <w:lang w:val="es-ES_tradnl" w:eastAsia="es-ES"/>
    </w:rPr>
  </w:style>
  <w:style w:type="character" w:customStyle="1" w:styleId="WW8Num2z0">
    <w:name w:val="WW8Num2z0"/>
    <w:rsid w:val="001C6205"/>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7477">
      <w:bodyDiv w:val="1"/>
      <w:marLeft w:val="0"/>
      <w:marRight w:val="0"/>
      <w:marTop w:val="0"/>
      <w:marBottom w:val="0"/>
      <w:divBdr>
        <w:top w:val="none" w:sz="0" w:space="0" w:color="auto"/>
        <w:left w:val="none" w:sz="0" w:space="0" w:color="auto"/>
        <w:bottom w:val="none" w:sz="0" w:space="0" w:color="auto"/>
        <w:right w:val="none" w:sz="0" w:space="0" w:color="auto"/>
      </w:divBdr>
    </w:div>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1695182519">
      <w:bodyDiv w:val="1"/>
      <w:marLeft w:val="0"/>
      <w:marRight w:val="0"/>
      <w:marTop w:val="0"/>
      <w:marBottom w:val="0"/>
      <w:divBdr>
        <w:top w:val="none" w:sz="0" w:space="0" w:color="auto"/>
        <w:left w:val="none" w:sz="0" w:space="0" w:color="auto"/>
        <w:bottom w:val="none" w:sz="0" w:space="0" w:color="auto"/>
        <w:right w:val="none" w:sz="0" w:space="0" w:color="auto"/>
      </w:divBdr>
      <w:divsChild>
        <w:div w:id="86661219">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 w:id="1792432504">
          <w:marLeft w:val="0"/>
          <w:marRight w:val="0"/>
          <w:marTop w:val="0"/>
          <w:marBottom w:val="0"/>
          <w:divBdr>
            <w:top w:val="none" w:sz="0" w:space="0" w:color="auto"/>
            <w:left w:val="none" w:sz="0" w:space="0" w:color="auto"/>
            <w:bottom w:val="none" w:sz="0" w:space="0" w:color="auto"/>
            <w:right w:val="none" w:sz="0" w:space="0" w:color="auto"/>
          </w:divBdr>
        </w:div>
        <w:div w:id="2022507907">
          <w:marLeft w:val="0"/>
          <w:marRight w:val="0"/>
          <w:marTop w:val="0"/>
          <w:marBottom w:val="0"/>
          <w:divBdr>
            <w:top w:val="none" w:sz="0" w:space="0" w:color="auto"/>
            <w:left w:val="none" w:sz="0" w:space="0" w:color="auto"/>
            <w:bottom w:val="none" w:sz="0" w:space="0" w:color="auto"/>
            <w:right w:val="none" w:sz="0" w:space="0" w:color="auto"/>
          </w:divBdr>
        </w:div>
        <w:div w:id="202520693">
          <w:marLeft w:val="0"/>
          <w:marRight w:val="0"/>
          <w:marTop w:val="0"/>
          <w:marBottom w:val="0"/>
          <w:divBdr>
            <w:top w:val="none" w:sz="0" w:space="0" w:color="auto"/>
            <w:left w:val="none" w:sz="0" w:space="0" w:color="auto"/>
            <w:bottom w:val="none" w:sz="0" w:space="0" w:color="auto"/>
            <w:right w:val="none" w:sz="0" w:space="0" w:color="auto"/>
          </w:divBdr>
        </w:div>
        <w:div w:id="1940332682">
          <w:marLeft w:val="0"/>
          <w:marRight w:val="0"/>
          <w:marTop w:val="0"/>
          <w:marBottom w:val="0"/>
          <w:divBdr>
            <w:top w:val="none" w:sz="0" w:space="0" w:color="auto"/>
            <w:left w:val="none" w:sz="0" w:space="0" w:color="auto"/>
            <w:bottom w:val="none" w:sz="0" w:space="0" w:color="auto"/>
            <w:right w:val="none" w:sz="0" w:space="0" w:color="auto"/>
          </w:divBdr>
        </w:div>
        <w:div w:id="1468624902">
          <w:marLeft w:val="0"/>
          <w:marRight w:val="0"/>
          <w:marTop w:val="0"/>
          <w:marBottom w:val="0"/>
          <w:divBdr>
            <w:top w:val="none" w:sz="0" w:space="0" w:color="auto"/>
            <w:left w:val="none" w:sz="0" w:space="0" w:color="auto"/>
            <w:bottom w:val="none" w:sz="0" w:space="0" w:color="auto"/>
            <w:right w:val="none" w:sz="0" w:space="0" w:color="auto"/>
          </w:divBdr>
        </w:div>
        <w:div w:id="762259038">
          <w:marLeft w:val="0"/>
          <w:marRight w:val="0"/>
          <w:marTop w:val="0"/>
          <w:marBottom w:val="0"/>
          <w:divBdr>
            <w:top w:val="none" w:sz="0" w:space="0" w:color="auto"/>
            <w:left w:val="none" w:sz="0" w:space="0" w:color="auto"/>
            <w:bottom w:val="none" w:sz="0" w:space="0" w:color="auto"/>
            <w:right w:val="none" w:sz="0" w:space="0" w:color="auto"/>
          </w:divBdr>
        </w:div>
        <w:div w:id="2012444797">
          <w:marLeft w:val="0"/>
          <w:marRight w:val="0"/>
          <w:marTop w:val="0"/>
          <w:marBottom w:val="0"/>
          <w:divBdr>
            <w:top w:val="none" w:sz="0" w:space="0" w:color="auto"/>
            <w:left w:val="none" w:sz="0" w:space="0" w:color="auto"/>
            <w:bottom w:val="none" w:sz="0" w:space="0" w:color="auto"/>
            <w:right w:val="none" w:sz="0" w:space="0" w:color="auto"/>
          </w:divBdr>
        </w:div>
        <w:div w:id="290331475">
          <w:marLeft w:val="0"/>
          <w:marRight w:val="0"/>
          <w:marTop w:val="0"/>
          <w:marBottom w:val="0"/>
          <w:divBdr>
            <w:top w:val="none" w:sz="0" w:space="0" w:color="auto"/>
            <w:left w:val="none" w:sz="0" w:space="0" w:color="auto"/>
            <w:bottom w:val="none" w:sz="0" w:space="0" w:color="auto"/>
            <w:right w:val="none" w:sz="0" w:space="0" w:color="auto"/>
          </w:divBdr>
        </w:div>
        <w:div w:id="1618221021">
          <w:marLeft w:val="0"/>
          <w:marRight w:val="0"/>
          <w:marTop w:val="0"/>
          <w:marBottom w:val="0"/>
          <w:divBdr>
            <w:top w:val="none" w:sz="0" w:space="0" w:color="auto"/>
            <w:left w:val="none" w:sz="0" w:space="0" w:color="auto"/>
            <w:bottom w:val="none" w:sz="0" w:space="0" w:color="auto"/>
            <w:right w:val="none" w:sz="0" w:space="0" w:color="auto"/>
          </w:divBdr>
        </w:div>
        <w:div w:id="23094564">
          <w:marLeft w:val="0"/>
          <w:marRight w:val="0"/>
          <w:marTop w:val="0"/>
          <w:marBottom w:val="0"/>
          <w:divBdr>
            <w:top w:val="none" w:sz="0" w:space="0" w:color="auto"/>
            <w:left w:val="none" w:sz="0" w:space="0" w:color="auto"/>
            <w:bottom w:val="none" w:sz="0" w:space="0" w:color="auto"/>
            <w:right w:val="none" w:sz="0" w:space="0" w:color="auto"/>
          </w:divBdr>
        </w:div>
        <w:div w:id="830371004">
          <w:marLeft w:val="0"/>
          <w:marRight w:val="0"/>
          <w:marTop w:val="0"/>
          <w:marBottom w:val="0"/>
          <w:divBdr>
            <w:top w:val="none" w:sz="0" w:space="0" w:color="auto"/>
            <w:left w:val="none" w:sz="0" w:space="0" w:color="auto"/>
            <w:bottom w:val="none" w:sz="0" w:space="0" w:color="auto"/>
            <w:right w:val="none" w:sz="0" w:space="0" w:color="auto"/>
          </w:divBdr>
        </w:div>
        <w:div w:id="190536055">
          <w:marLeft w:val="0"/>
          <w:marRight w:val="0"/>
          <w:marTop w:val="0"/>
          <w:marBottom w:val="0"/>
          <w:divBdr>
            <w:top w:val="none" w:sz="0" w:space="0" w:color="auto"/>
            <w:left w:val="none" w:sz="0" w:space="0" w:color="auto"/>
            <w:bottom w:val="none" w:sz="0" w:space="0" w:color="auto"/>
            <w:right w:val="none" w:sz="0" w:space="0" w:color="auto"/>
          </w:divBdr>
        </w:div>
        <w:div w:id="1343630298">
          <w:marLeft w:val="0"/>
          <w:marRight w:val="0"/>
          <w:marTop w:val="0"/>
          <w:marBottom w:val="0"/>
          <w:divBdr>
            <w:top w:val="none" w:sz="0" w:space="0" w:color="auto"/>
            <w:left w:val="none" w:sz="0" w:space="0" w:color="auto"/>
            <w:bottom w:val="none" w:sz="0" w:space="0" w:color="auto"/>
            <w:right w:val="none" w:sz="0" w:space="0" w:color="auto"/>
          </w:divBdr>
        </w:div>
        <w:div w:id="1704355787">
          <w:marLeft w:val="0"/>
          <w:marRight w:val="0"/>
          <w:marTop w:val="0"/>
          <w:marBottom w:val="0"/>
          <w:divBdr>
            <w:top w:val="none" w:sz="0" w:space="0" w:color="auto"/>
            <w:left w:val="none" w:sz="0" w:space="0" w:color="auto"/>
            <w:bottom w:val="none" w:sz="0" w:space="0" w:color="auto"/>
            <w:right w:val="none" w:sz="0" w:space="0" w:color="auto"/>
          </w:divBdr>
        </w:div>
        <w:div w:id="135149204">
          <w:marLeft w:val="0"/>
          <w:marRight w:val="0"/>
          <w:marTop w:val="0"/>
          <w:marBottom w:val="0"/>
          <w:divBdr>
            <w:top w:val="none" w:sz="0" w:space="0" w:color="auto"/>
            <w:left w:val="none" w:sz="0" w:space="0" w:color="auto"/>
            <w:bottom w:val="none" w:sz="0" w:space="0" w:color="auto"/>
            <w:right w:val="none" w:sz="0" w:space="0" w:color="auto"/>
          </w:divBdr>
        </w:div>
        <w:div w:id="1774402250">
          <w:marLeft w:val="0"/>
          <w:marRight w:val="0"/>
          <w:marTop w:val="0"/>
          <w:marBottom w:val="0"/>
          <w:divBdr>
            <w:top w:val="none" w:sz="0" w:space="0" w:color="auto"/>
            <w:left w:val="none" w:sz="0" w:space="0" w:color="auto"/>
            <w:bottom w:val="none" w:sz="0" w:space="0" w:color="auto"/>
            <w:right w:val="none" w:sz="0" w:space="0" w:color="auto"/>
          </w:divBdr>
        </w:div>
        <w:div w:id="12152397">
          <w:marLeft w:val="0"/>
          <w:marRight w:val="0"/>
          <w:marTop w:val="0"/>
          <w:marBottom w:val="0"/>
          <w:divBdr>
            <w:top w:val="none" w:sz="0" w:space="0" w:color="auto"/>
            <w:left w:val="none" w:sz="0" w:space="0" w:color="auto"/>
            <w:bottom w:val="none" w:sz="0" w:space="0" w:color="auto"/>
            <w:right w:val="none" w:sz="0" w:space="0" w:color="auto"/>
          </w:divBdr>
        </w:div>
        <w:div w:id="855735083">
          <w:marLeft w:val="0"/>
          <w:marRight w:val="0"/>
          <w:marTop w:val="0"/>
          <w:marBottom w:val="0"/>
          <w:divBdr>
            <w:top w:val="none" w:sz="0" w:space="0" w:color="auto"/>
            <w:left w:val="none" w:sz="0" w:space="0" w:color="auto"/>
            <w:bottom w:val="none" w:sz="0" w:space="0" w:color="auto"/>
            <w:right w:val="none" w:sz="0" w:space="0" w:color="auto"/>
          </w:divBdr>
        </w:div>
        <w:div w:id="1074624098">
          <w:marLeft w:val="0"/>
          <w:marRight w:val="0"/>
          <w:marTop w:val="0"/>
          <w:marBottom w:val="0"/>
          <w:divBdr>
            <w:top w:val="none" w:sz="0" w:space="0" w:color="auto"/>
            <w:left w:val="none" w:sz="0" w:space="0" w:color="auto"/>
            <w:bottom w:val="none" w:sz="0" w:space="0" w:color="auto"/>
            <w:right w:val="none" w:sz="0" w:space="0" w:color="auto"/>
          </w:divBdr>
        </w:div>
        <w:div w:id="727460738">
          <w:marLeft w:val="0"/>
          <w:marRight w:val="0"/>
          <w:marTop w:val="0"/>
          <w:marBottom w:val="0"/>
          <w:divBdr>
            <w:top w:val="none" w:sz="0" w:space="0" w:color="auto"/>
            <w:left w:val="none" w:sz="0" w:space="0" w:color="auto"/>
            <w:bottom w:val="none" w:sz="0" w:space="0" w:color="auto"/>
            <w:right w:val="none" w:sz="0" w:space="0" w:color="auto"/>
          </w:divBdr>
        </w:div>
        <w:div w:id="1101337049">
          <w:marLeft w:val="0"/>
          <w:marRight w:val="0"/>
          <w:marTop w:val="0"/>
          <w:marBottom w:val="0"/>
          <w:divBdr>
            <w:top w:val="none" w:sz="0" w:space="0" w:color="auto"/>
            <w:left w:val="none" w:sz="0" w:space="0" w:color="auto"/>
            <w:bottom w:val="none" w:sz="0" w:space="0" w:color="auto"/>
            <w:right w:val="none" w:sz="0" w:space="0" w:color="auto"/>
          </w:divBdr>
        </w:div>
        <w:div w:id="1163425603">
          <w:marLeft w:val="0"/>
          <w:marRight w:val="0"/>
          <w:marTop w:val="0"/>
          <w:marBottom w:val="0"/>
          <w:divBdr>
            <w:top w:val="none" w:sz="0" w:space="0" w:color="auto"/>
            <w:left w:val="none" w:sz="0" w:space="0" w:color="auto"/>
            <w:bottom w:val="none" w:sz="0" w:space="0" w:color="auto"/>
            <w:right w:val="none" w:sz="0" w:space="0" w:color="auto"/>
          </w:divBdr>
        </w:div>
        <w:div w:id="1895853083">
          <w:marLeft w:val="0"/>
          <w:marRight w:val="0"/>
          <w:marTop w:val="0"/>
          <w:marBottom w:val="0"/>
          <w:divBdr>
            <w:top w:val="none" w:sz="0" w:space="0" w:color="auto"/>
            <w:left w:val="none" w:sz="0" w:space="0" w:color="auto"/>
            <w:bottom w:val="none" w:sz="0" w:space="0" w:color="auto"/>
            <w:right w:val="none" w:sz="0" w:space="0" w:color="auto"/>
          </w:divBdr>
        </w:div>
        <w:div w:id="1815874198">
          <w:marLeft w:val="0"/>
          <w:marRight w:val="0"/>
          <w:marTop w:val="0"/>
          <w:marBottom w:val="0"/>
          <w:divBdr>
            <w:top w:val="none" w:sz="0" w:space="0" w:color="auto"/>
            <w:left w:val="none" w:sz="0" w:space="0" w:color="auto"/>
            <w:bottom w:val="none" w:sz="0" w:space="0" w:color="auto"/>
            <w:right w:val="none" w:sz="0" w:space="0" w:color="auto"/>
          </w:divBdr>
        </w:div>
        <w:div w:id="807434834">
          <w:marLeft w:val="0"/>
          <w:marRight w:val="0"/>
          <w:marTop w:val="0"/>
          <w:marBottom w:val="0"/>
          <w:divBdr>
            <w:top w:val="none" w:sz="0" w:space="0" w:color="auto"/>
            <w:left w:val="none" w:sz="0" w:space="0" w:color="auto"/>
            <w:bottom w:val="none" w:sz="0" w:space="0" w:color="auto"/>
            <w:right w:val="none" w:sz="0" w:space="0" w:color="auto"/>
          </w:divBdr>
        </w:div>
        <w:div w:id="1353921157">
          <w:marLeft w:val="0"/>
          <w:marRight w:val="0"/>
          <w:marTop w:val="0"/>
          <w:marBottom w:val="0"/>
          <w:divBdr>
            <w:top w:val="none" w:sz="0" w:space="0" w:color="auto"/>
            <w:left w:val="none" w:sz="0" w:space="0" w:color="auto"/>
            <w:bottom w:val="none" w:sz="0" w:space="0" w:color="auto"/>
            <w:right w:val="none" w:sz="0" w:space="0" w:color="auto"/>
          </w:divBdr>
        </w:div>
        <w:div w:id="806968880">
          <w:marLeft w:val="0"/>
          <w:marRight w:val="0"/>
          <w:marTop w:val="0"/>
          <w:marBottom w:val="0"/>
          <w:divBdr>
            <w:top w:val="none" w:sz="0" w:space="0" w:color="auto"/>
            <w:left w:val="none" w:sz="0" w:space="0" w:color="auto"/>
            <w:bottom w:val="none" w:sz="0" w:space="0" w:color="auto"/>
            <w:right w:val="none" w:sz="0" w:space="0" w:color="auto"/>
          </w:divBdr>
        </w:div>
        <w:div w:id="2077514035">
          <w:marLeft w:val="0"/>
          <w:marRight w:val="0"/>
          <w:marTop w:val="0"/>
          <w:marBottom w:val="0"/>
          <w:divBdr>
            <w:top w:val="none" w:sz="0" w:space="0" w:color="auto"/>
            <w:left w:val="none" w:sz="0" w:space="0" w:color="auto"/>
            <w:bottom w:val="none" w:sz="0" w:space="0" w:color="auto"/>
            <w:right w:val="none" w:sz="0" w:space="0" w:color="auto"/>
          </w:divBdr>
        </w:div>
        <w:div w:id="376005197">
          <w:marLeft w:val="0"/>
          <w:marRight w:val="0"/>
          <w:marTop w:val="0"/>
          <w:marBottom w:val="0"/>
          <w:divBdr>
            <w:top w:val="none" w:sz="0" w:space="0" w:color="auto"/>
            <w:left w:val="none" w:sz="0" w:space="0" w:color="auto"/>
            <w:bottom w:val="none" w:sz="0" w:space="0" w:color="auto"/>
            <w:right w:val="none" w:sz="0" w:space="0" w:color="auto"/>
          </w:divBdr>
        </w:div>
        <w:div w:id="916673129">
          <w:marLeft w:val="0"/>
          <w:marRight w:val="0"/>
          <w:marTop w:val="0"/>
          <w:marBottom w:val="0"/>
          <w:divBdr>
            <w:top w:val="none" w:sz="0" w:space="0" w:color="auto"/>
            <w:left w:val="none" w:sz="0" w:space="0" w:color="auto"/>
            <w:bottom w:val="none" w:sz="0" w:space="0" w:color="auto"/>
            <w:right w:val="none" w:sz="0" w:space="0" w:color="auto"/>
          </w:divBdr>
        </w:div>
        <w:div w:id="774834536">
          <w:marLeft w:val="0"/>
          <w:marRight w:val="0"/>
          <w:marTop w:val="0"/>
          <w:marBottom w:val="0"/>
          <w:divBdr>
            <w:top w:val="none" w:sz="0" w:space="0" w:color="auto"/>
            <w:left w:val="none" w:sz="0" w:space="0" w:color="auto"/>
            <w:bottom w:val="none" w:sz="0" w:space="0" w:color="auto"/>
            <w:right w:val="none" w:sz="0" w:space="0" w:color="auto"/>
          </w:divBdr>
        </w:div>
        <w:div w:id="1585068870">
          <w:marLeft w:val="0"/>
          <w:marRight w:val="0"/>
          <w:marTop w:val="0"/>
          <w:marBottom w:val="0"/>
          <w:divBdr>
            <w:top w:val="none" w:sz="0" w:space="0" w:color="auto"/>
            <w:left w:val="none" w:sz="0" w:space="0" w:color="auto"/>
            <w:bottom w:val="none" w:sz="0" w:space="0" w:color="auto"/>
            <w:right w:val="none" w:sz="0" w:space="0" w:color="auto"/>
          </w:divBdr>
        </w:div>
        <w:div w:id="2011449294">
          <w:marLeft w:val="0"/>
          <w:marRight w:val="0"/>
          <w:marTop w:val="0"/>
          <w:marBottom w:val="0"/>
          <w:divBdr>
            <w:top w:val="none" w:sz="0" w:space="0" w:color="auto"/>
            <w:left w:val="none" w:sz="0" w:space="0" w:color="auto"/>
            <w:bottom w:val="none" w:sz="0" w:space="0" w:color="auto"/>
            <w:right w:val="none" w:sz="0" w:space="0" w:color="auto"/>
          </w:divBdr>
        </w:div>
        <w:div w:id="1232353110">
          <w:marLeft w:val="0"/>
          <w:marRight w:val="0"/>
          <w:marTop w:val="0"/>
          <w:marBottom w:val="0"/>
          <w:divBdr>
            <w:top w:val="none" w:sz="0" w:space="0" w:color="auto"/>
            <w:left w:val="none" w:sz="0" w:space="0" w:color="auto"/>
            <w:bottom w:val="none" w:sz="0" w:space="0" w:color="auto"/>
            <w:right w:val="none" w:sz="0" w:space="0" w:color="auto"/>
          </w:divBdr>
        </w:div>
        <w:div w:id="1734616069">
          <w:marLeft w:val="0"/>
          <w:marRight w:val="0"/>
          <w:marTop w:val="0"/>
          <w:marBottom w:val="0"/>
          <w:divBdr>
            <w:top w:val="none" w:sz="0" w:space="0" w:color="auto"/>
            <w:left w:val="none" w:sz="0" w:space="0" w:color="auto"/>
            <w:bottom w:val="none" w:sz="0" w:space="0" w:color="auto"/>
            <w:right w:val="none" w:sz="0" w:space="0" w:color="auto"/>
          </w:divBdr>
        </w:div>
        <w:div w:id="1915240380">
          <w:marLeft w:val="0"/>
          <w:marRight w:val="0"/>
          <w:marTop w:val="0"/>
          <w:marBottom w:val="0"/>
          <w:divBdr>
            <w:top w:val="none" w:sz="0" w:space="0" w:color="auto"/>
            <w:left w:val="none" w:sz="0" w:space="0" w:color="auto"/>
            <w:bottom w:val="none" w:sz="0" w:space="0" w:color="auto"/>
            <w:right w:val="none" w:sz="0" w:space="0" w:color="auto"/>
          </w:divBdr>
        </w:div>
        <w:div w:id="786702243">
          <w:marLeft w:val="0"/>
          <w:marRight w:val="0"/>
          <w:marTop w:val="0"/>
          <w:marBottom w:val="0"/>
          <w:divBdr>
            <w:top w:val="none" w:sz="0" w:space="0" w:color="auto"/>
            <w:left w:val="none" w:sz="0" w:space="0" w:color="auto"/>
            <w:bottom w:val="none" w:sz="0" w:space="0" w:color="auto"/>
            <w:right w:val="none" w:sz="0" w:space="0" w:color="auto"/>
          </w:divBdr>
        </w:div>
        <w:div w:id="1051345624">
          <w:marLeft w:val="0"/>
          <w:marRight w:val="0"/>
          <w:marTop w:val="0"/>
          <w:marBottom w:val="0"/>
          <w:divBdr>
            <w:top w:val="none" w:sz="0" w:space="0" w:color="auto"/>
            <w:left w:val="none" w:sz="0" w:space="0" w:color="auto"/>
            <w:bottom w:val="none" w:sz="0" w:space="0" w:color="auto"/>
            <w:right w:val="none" w:sz="0" w:space="0" w:color="auto"/>
          </w:divBdr>
        </w:div>
      </w:divsChild>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2EC8-A3AA-46B3-A62E-EDD62AEA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5984</Words>
  <Characters>32914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Rosaelia Salgado Najera</dc:creator>
  <cp:lastModifiedBy>Omar Alejandro Ramírez Román</cp:lastModifiedBy>
  <cp:revision>8</cp:revision>
  <cp:lastPrinted>2016-10-13T17:54:00Z</cp:lastPrinted>
  <dcterms:created xsi:type="dcterms:W3CDTF">2018-01-17T21:53:00Z</dcterms:created>
  <dcterms:modified xsi:type="dcterms:W3CDTF">2018-01-17T22:18:00Z</dcterms:modified>
</cp:coreProperties>
</file>