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059" w:rsidRPr="009B73AB" w:rsidRDefault="00F07059" w:rsidP="00024A6D">
      <w:pPr>
        <w:jc w:val="center"/>
        <w:rPr>
          <w:rFonts w:cs="Arial"/>
          <w:b/>
          <w:sz w:val="24"/>
          <w:szCs w:val="24"/>
          <w:lang w:val="es-MX"/>
        </w:rPr>
      </w:pPr>
      <w:r w:rsidRPr="009B73AB">
        <w:rPr>
          <w:rFonts w:cs="Arial"/>
          <w:b/>
          <w:sz w:val="24"/>
          <w:szCs w:val="24"/>
          <w:lang w:val="es-MX"/>
        </w:rPr>
        <w:t>TÉRMINOS DE REFERENCIA (RESUMEN)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404"/>
      </w:tblGrid>
      <w:tr w:rsidR="00024A6D" w:rsidRPr="00912747">
        <w:trPr>
          <w:trHeight w:val="850"/>
        </w:trPr>
        <w:tc>
          <w:tcPr>
            <w:tcW w:w="2192" w:type="pct"/>
          </w:tcPr>
          <w:p w:rsidR="00024A6D" w:rsidRPr="00912747" w:rsidRDefault="00024A6D" w:rsidP="00024A6D">
            <w:pPr>
              <w:widowControl w:val="0"/>
              <w:spacing w:line="240" w:lineRule="exact"/>
              <w:rPr>
                <w:b/>
                <w:sz w:val="24"/>
                <w:szCs w:val="24"/>
                <w:lang w:eastAsia="es-MX"/>
              </w:rPr>
            </w:pPr>
            <w:r w:rsidRPr="00912747">
              <w:rPr>
                <w:b/>
                <w:sz w:val="24"/>
                <w:szCs w:val="24"/>
                <w:lang w:eastAsia="es-MX"/>
              </w:rPr>
              <w:t>FECHA</w:t>
            </w:r>
          </w:p>
          <w:p w:rsidR="00024A6D" w:rsidRPr="00912747" w:rsidRDefault="00024A6D" w:rsidP="00024A6D">
            <w:pPr>
              <w:rPr>
                <w:sz w:val="24"/>
                <w:szCs w:val="24"/>
              </w:rPr>
            </w:pPr>
            <w:r w:rsidRPr="006D27AF">
              <w:rPr>
                <w:sz w:val="24"/>
                <w:szCs w:val="24"/>
                <w:lang w:eastAsia="es-MX"/>
              </w:rPr>
              <w:t>Mayo del 2014</w:t>
            </w:r>
          </w:p>
        </w:tc>
        <w:tc>
          <w:tcPr>
            <w:tcW w:w="2808" w:type="pct"/>
          </w:tcPr>
          <w:p w:rsidR="00024A6D" w:rsidRPr="00912747" w:rsidRDefault="00024A6D" w:rsidP="00024A6D">
            <w:pPr>
              <w:widowControl w:val="0"/>
              <w:spacing w:line="240" w:lineRule="exact"/>
              <w:rPr>
                <w:b/>
                <w:sz w:val="24"/>
                <w:szCs w:val="24"/>
                <w:lang w:eastAsia="es-MX"/>
              </w:rPr>
            </w:pPr>
            <w:r w:rsidRPr="00912747">
              <w:rPr>
                <w:b/>
                <w:sz w:val="24"/>
                <w:szCs w:val="24"/>
                <w:lang w:eastAsia="es-MX"/>
              </w:rPr>
              <w:t>CONCEPTO</w:t>
            </w:r>
          </w:p>
          <w:p w:rsidR="00024A6D" w:rsidRPr="00912747" w:rsidRDefault="00024A6D" w:rsidP="00024A6D">
            <w:pPr>
              <w:rPr>
                <w:bCs/>
                <w:sz w:val="24"/>
                <w:szCs w:val="24"/>
              </w:rPr>
            </w:pPr>
            <w:r w:rsidRPr="00912747">
              <w:rPr>
                <w:bCs/>
                <w:sz w:val="24"/>
                <w:szCs w:val="24"/>
              </w:rPr>
              <w:t xml:space="preserve">Verificación de </w:t>
            </w:r>
            <w:proofErr w:type="spellStart"/>
            <w:r w:rsidRPr="00912747">
              <w:rPr>
                <w:bCs/>
                <w:sz w:val="24"/>
                <w:szCs w:val="24"/>
              </w:rPr>
              <w:t>micromedidores</w:t>
            </w:r>
            <w:proofErr w:type="spellEnd"/>
            <w:r w:rsidRPr="00912747">
              <w:rPr>
                <w:bCs/>
                <w:sz w:val="24"/>
                <w:szCs w:val="24"/>
              </w:rPr>
              <w:t xml:space="preserve"> y mediciones de: caudal y presión en la red de distribución de Morelia, Michoacán</w:t>
            </w:r>
          </w:p>
        </w:tc>
      </w:tr>
      <w:tr w:rsidR="00024A6D" w:rsidRPr="00912747">
        <w:trPr>
          <w:trHeight w:val="624"/>
        </w:trPr>
        <w:tc>
          <w:tcPr>
            <w:tcW w:w="2192" w:type="pct"/>
          </w:tcPr>
          <w:p w:rsidR="00024A6D" w:rsidRPr="00912747" w:rsidRDefault="00024A6D" w:rsidP="00024A6D">
            <w:pPr>
              <w:widowControl w:val="0"/>
              <w:spacing w:line="240" w:lineRule="exact"/>
              <w:rPr>
                <w:b/>
                <w:sz w:val="24"/>
                <w:szCs w:val="24"/>
                <w:lang w:eastAsia="es-MX"/>
              </w:rPr>
            </w:pPr>
            <w:r w:rsidRPr="00912747">
              <w:rPr>
                <w:b/>
                <w:sz w:val="24"/>
                <w:szCs w:val="24"/>
                <w:lang w:eastAsia="es-MX"/>
              </w:rPr>
              <w:t>PERÍODO DE EJECUCIÓN</w:t>
            </w:r>
          </w:p>
          <w:p w:rsidR="00024A6D" w:rsidRPr="00912747" w:rsidRDefault="00A535D6" w:rsidP="006D27AF">
            <w:pPr>
              <w:rPr>
                <w:sz w:val="24"/>
                <w:szCs w:val="24"/>
              </w:rPr>
            </w:pPr>
            <w:r w:rsidRPr="00F52969">
              <w:rPr>
                <w:sz w:val="24"/>
                <w:szCs w:val="24"/>
              </w:rPr>
              <w:t>Al día siguiente del fallo y hasta el</w:t>
            </w:r>
            <w:r w:rsidR="00024A6D" w:rsidRPr="00F52969">
              <w:rPr>
                <w:sz w:val="24"/>
                <w:szCs w:val="24"/>
              </w:rPr>
              <w:t xml:space="preserve"> 0</w:t>
            </w:r>
            <w:r w:rsidR="006D27AF" w:rsidRPr="00F52969">
              <w:rPr>
                <w:sz w:val="24"/>
                <w:szCs w:val="24"/>
              </w:rPr>
              <w:t>1</w:t>
            </w:r>
            <w:r w:rsidR="00024A6D" w:rsidRPr="00F52969">
              <w:rPr>
                <w:sz w:val="24"/>
                <w:szCs w:val="24"/>
              </w:rPr>
              <w:t xml:space="preserve"> de </w:t>
            </w:r>
            <w:r w:rsidR="006D27AF" w:rsidRPr="00F52969">
              <w:rPr>
                <w:sz w:val="24"/>
                <w:szCs w:val="24"/>
              </w:rPr>
              <w:t xml:space="preserve">septiembre </w:t>
            </w:r>
            <w:r w:rsidR="00024A6D" w:rsidRPr="00F52969">
              <w:rPr>
                <w:sz w:val="24"/>
                <w:szCs w:val="24"/>
              </w:rPr>
              <w:t xml:space="preserve"> del 2014</w:t>
            </w:r>
          </w:p>
        </w:tc>
        <w:tc>
          <w:tcPr>
            <w:tcW w:w="2808" w:type="pct"/>
          </w:tcPr>
          <w:p w:rsidR="00024A6D" w:rsidRPr="00912747" w:rsidRDefault="00024A6D" w:rsidP="00024A6D">
            <w:pPr>
              <w:widowControl w:val="0"/>
              <w:spacing w:line="240" w:lineRule="exact"/>
              <w:rPr>
                <w:b/>
                <w:sz w:val="24"/>
                <w:szCs w:val="24"/>
                <w:lang w:eastAsia="es-MX"/>
              </w:rPr>
            </w:pPr>
            <w:r w:rsidRPr="00912747">
              <w:rPr>
                <w:b/>
                <w:sz w:val="24"/>
                <w:szCs w:val="24"/>
                <w:lang w:eastAsia="es-MX"/>
              </w:rPr>
              <w:t>LUGAR DE EJECUCIÓN</w:t>
            </w:r>
          </w:p>
          <w:p w:rsidR="00024A6D" w:rsidRPr="00912747" w:rsidRDefault="00024A6D" w:rsidP="00024A6D">
            <w:pPr>
              <w:rPr>
                <w:sz w:val="24"/>
                <w:szCs w:val="24"/>
              </w:rPr>
            </w:pPr>
            <w:r w:rsidRPr="00912747">
              <w:rPr>
                <w:sz w:val="24"/>
                <w:szCs w:val="24"/>
              </w:rPr>
              <w:t>En la ciudad de Morelia, Michoacán</w:t>
            </w:r>
          </w:p>
        </w:tc>
      </w:tr>
      <w:tr w:rsidR="00024A6D" w:rsidRPr="00912747">
        <w:trPr>
          <w:trHeight w:val="807"/>
        </w:trPr>
        <w:tc>
          <w:tcPr>
            <w:tcW w:w="2192" w:type="pct"/>
          </w:tcPr>
          <w:p w:rsidR="00024A6D" w:rsidRPr="00912747" w:rsidRDefault="00024A6D" w:rsidP="00024A6D">
            <w:pPr>
              <w:widowControl w:val="0"/>
              <w:spacing w:line="240" w:lineRule="exact"/>
              <w:rPr>
                <w:b/>
                <w:sz w:val="24"/>
                <w:szCs w:val="24"/>
                <w:lang w:eastAsia="es-MX"/>
              </w:rPr>
            </w:pPr>
            <w:r w:rsidRPr="00912747">
              <w:rPr>
                <w:b/>
                <w:sz w:val="24"/>
                <w:szCs w:val="24"/>
                <w:lang w:eastAsia="es-MX"/>
              </w:rPr>
              <w:t>ANTICIPO</w:t>
            </w:r>
          </w:p>
          <w:p w:rsidR="00024A6D" w:rsidRPr="00912747" w:rsidRDefault="00024A6D" w:rsidP="00024A6D">
            <w:pPr>
              <w:widowControl w:val="0"/>
              <w:spacing w:line="240" w:lineRule="exact"/>
              <w:rPr>
                <w:sz w:val="24"/>
                <w:szCs w:val="24"/>
                <w:lang w:eastAsia="es-MX"/>
              </w:rPr>
            </w:pPr>
            <w:r w:rsidRPr="00912747">
              <w:rPr>
                <w:sz w:val="24"/>
                <w:szCs w:val="24"/>
                <w:lang w:eastAsia="es-MX"/>
              </w:rPr>
              <w:t>Ninguno</w:t>
            </w:r>
          </w:p>
        </w:tc>
        <w:tc>
          <w:tcPr>
            <w:tcW w:w="2808" w:type="pct"/>
          </w:tcPr>
          <w:p w:rsidR="00024A6D" w:rsidRPr="00912747" w:rsidRDefault="00024A6D" w:rsidP="00024A6D">
            <w:pPr>
              <w:widowControl w:val="0"/>
              <w:spacing w:line="240" w:lineRule="exact"/>
              <w:rPr>
                <w:b/>
                <w:sz w:val="24"/>
                <w:szCs w:val="24"/>
                <w:lang w:eastAsia="es-MX"/>
              </w:rPr>
            </w:pPr>
            <w:r w:rsidRPr="00912747">
              <w:rPr>
                <w:b/>
                <w:sz w:val="24"/>
                <w:szCs w:val="24"/>
                <w:lang w:eastAsia="es-MX"/>
              </w:rPr>
              <w:t>TIPO DE CONTRATO:</w:t>
            </w:r>
          </w:p>
          <w:p w:rsidR="00024A6D" w:rsidRPr="00912747" w:rsidRDefault="00024A6D" w:rsidP="00A535D6">
            <w:pPr>
              <w:ind w:left="4" w:hanging="4"/>
              <w:rPr>
                <w:b/>
                <w:sz w:val="24"/>
                <w:szCs w:val="24"/>
                <w:highlight w:val="yellow"/>
              </w:rPr>
            </w:pPr>
            <w:r w:rsidRPr="00912747">
              <w:rPr>
                <w:b/>
                <w:sz w:val="24"/>
                <w:szCs w:val="24"/>
                <w:lang w:eastAsia="es-MX"/>
              </w:rPr>
              <w:t>Normal</w:t>
            </w:r>
            <w:r w:rsidRPr="00912747">
              <w:rPr>
                <w:sz w:val="24"/>
                <w:szCs w:val="24"/>
              </w:rPr>
              <w:t xml:space="preserve">, </w:t>
            </w:r>
            <w:r w:rsidR="00A535D6" w:rsidRPr="00912747">
              <w:rPr>
                <w:sz w:val="24"/>
                <w:szCs w:val="24"/>
              </w:rPr>
              <w:t>Bajo la modalidad de invitación a cuando menos tres personas.</w:t>
            </w:r>
          </w:p>
        </w:tc>
      </w:tr>
      <w:tr w:rsidR="00F07059" w:rsidRPr="00912747" w:rsidTr="00C03D3E">
        <w:trPr>
          <w:trHeight w:val="20"/>
        </w:trPr>
        <w:tc>
          <w:tcPr>
            <w:tcW w:w="5000" w:type="pct"/>
            <w:gridSpan w:val="2"/>
          </w:tcPr>
          <w:p w:rsidR="00024A6D" w:rsidRPr="00912747" w:rsidRDefault="00024A6D" w:rsidP="00024A6D">
            <w:pPr>
              <w:rPr>
                <w:b/>
                <w:sz w:val="24"/>
                <w:szCs w:val="24"/>
              </w:rPr>
            </w:pPr>
            <w:r w:rsidRPr="00912747">
              <w:rPr>
                <w:b/>
                <w:sz w:val="24"/>
                <w:szCs w:val="24"/>
              </w:rPr>
              <w:t>OBJETIVOS</w:t>
            </w:r>
          </w:p>
          <w:p w:rsidR="00024A6D" w:rsidRPr="00912747" w:rsidRDefault="00024A6D" w:rsidP="00024A6D">
            <w:pPr>
              <w:pStyle w:val="Prrafodelista"/>
              <w:numPr>
                <w:ilvl w:val="0"/>
                <w:numId w:val="43"/>
              </w:numPr>
              <w:rPr>
                <w:sz w:val="24"/>
                <w:szCs w:val="24"/>
              </w:rPr>
            </w:pPr>
            <w:r w:rsidRPr="00912747">
              <w:rPr>
                <w:sz w:val="24"/>
                <w:szCs w:val="24"/>
              </w:rPr>
              <w:t xml:space="preserve">Realizar una campaña de verificación de </w:t>
            </w:r>
            <w:proofErr w:type="spellStart"/>
            <w:r w:rsidRPr="00912747">
              <w:rPr>
                <w:sz w:val="24"/>
                <w:szCs w:val="24"/>
              </w:rPr>
              <w:t>micromedidores</w:t>
            </w:r>
            <w:proofErr w:type="spellEnd"/>
            <w:r w:rsidRPr="00912747">
              <w:rPr>
                <w:sz w:val="24"/>
                <w:szCs w:val="24"/>
              </w:rPr>
              <w:t xml:space="preserve"> para determinar los errores de medición de los mismos en condiciones de operación real (400 </w:t>
            </w:r>
            <w:proofErr w:type="spellStart"/>
            <w:r w:rsidRPr="00912747">
              <w:rPr>
                <w:sz w:val="24"/>
                <w:szCs w:val="24"/>
              </w:rPr>
              <w:t>micromedidores</w:t>
            </w:r>
            <w:proofErr w:type="spellEnd"/>
            <w:r w:rsidRPr="00912747">
              <w:rPr>
                <w:sz w:val="24"/>
                <w:szCs w:val="24"/>
              </w:rPr>
              <w:t xml:space="preserve">). </w:t>
            </w:r>
          </w:p>
          <w:p w:rsidR="00024A6D" w:rsidRPr="00912747" w:rsidRDefault="00024A6D" w:rsidP="00024A6D">
            <w:pPr>
              <w:pStyle w:val="Prrafodelista"/>
              <w:numPr>
                <w:ilvl w:val="0"/>
                <w:numId w:val="43"/>
              </w:numPr>
              <w:rPr>
                <w:sz w:val="24"/>
                <w:szCs w:val="24"/>
              </w:rPr>
            </w:pPr>
            <w:r w:rsidRPr="00912747">
              <w:rPr>
                <w:sz w:val="24"/>
                <w:szCs w:val="24"/>
              </w:rPr>
              <w:t>Realizar mediciones y presión en la red de distribución con la finalidad de conocer su comportamiento para detectar zonas de altas y bajas presiones,  y que éstas sirvan de base para la calibración del modelo de simulación (400 puntos de medición de presión puntual).</w:t>
            </w:r>
          </w:p>
          <w:p w:rsidR="00024A6D" w:rsidRPr="00912747" w:rsidRDefault="00024A6D" w:rsidP="00024A6D">
            <w:pPr>
              <w:pStyle w:val="Prrafodelista"/>
              <w:numPr>
                <w:ilvl w:val="0"/>
                <w:numId w:val="43"/>
              </w:numPr>
              <w:rPr>
                <w:sz w:val="24"/>
                <w:szCs w:val="24"/>
              </w:rPr>
            </w:pPr>
            <w:r w:rsidRPr="00912747">
              <w:rPr>
                <w:sz w:val="24"/>
                <w:szCs w:val="24"/>
              </w:rPr>
              <w:t xml:space="preserve">Realizar mediciones de caudal en una muestra de 10 medidores ubicados en pozos, con la finalidad analizar el sistema de </w:t>
            </w:r>
            <w:proofErr w:type="spellStart"/>
            <w:r w:rsidRPr="00912747">
              <w:rPr>
                <w:sz w:val="24"/>
                <w:szCs w:val="24"/>
              </w:rPr>
              <w:t>macromedición</w:t>
            </w:r>
            <w:proofErr w:type="spellEnd"/>
            <w:r w:rsidRPr="00912747">
              <w:rPr>
                <w:sz w:val="24"/>
                <w:szCs w:val="24"/>
              </w:rPr>
              <w:t xml:space="preserve"> existente.</w:t>
            </w:r>
          </w:p>
          <w:p w:rsidR="00024A6D" w:rsidRPr="00912747" w:rsidRDefault="00024A6D" w:rsidP="00024A6D">
            <w:pPr>
              <w:pStyle w:val="Prrafodelista"/>
              <w:numPr>
                <w:ilvl w:val="0"/>
                <w:numId w:val="43"/>
              </w:numPr>
              <w:rPr>
                <w:sz w:val="24"/>
                <w:szCs w:val="24"/>
              </w:rPr>
            </w:pPr>
            <w:r w:rsidRPr="00912747">
              <w:rPr>
                <w:sz w:val="24"/>
                <w:szCs w:val="24"/>
              </w:rPr>
              <w:t>Obtener información de las variaciones de presión (40 puntos) y caudal (10 puntos) al interior de la red para validar el modelo de simulación.</w:t>
            </w:r>
          </w:p>
          <w:p w:rsidR="00912747" w:rsidRPr="00912747" w:rsidRDefault="00912747" w:rsidP="00912747">
            <w:pPr>
              <w:rPr>
                <w:sz w:val="24"/>
                <w:szCs w:val="24"/>
              </w:rPr>
            </w:pPr>
          </w:p>
          <w:p w:rsidR="00912747" w:rsidRPr="00912747" w:rsidRDefault="00912747" w:rsidP="00912747">
            <w:pPr>
              <w:rPr>
                <w:rFonts w:cs="Arial"/>
                <w:b/>
                <w:sz w:val="24"/>
                <w:szCs w:val="24"/>
                <w:lang w:val="es-MX"/>
              </w:rPr>
            </w:pPr>
            <w:r w:rsidRPr="00912747">
              <w:rPr>
                <w:rFonts w:cs="Arial"/>
                <w:b/>
                <w:sz w:val="24"/>
                <w:szCs w:val="24"/>
                <w:lang w:val="es-MX"/>
              </w:rPr>
              <w:t xml:space="preserve">ALCANCE </w:t>
            </w:r>
          </w:p>
          <w:p w:rsidR="00912747" w:rsidRPr="00912747" w:rsidRDefault="00912747" w:rsidP="00912747">
            <w:pPr>
              <w:rPr>
                <w:rFonts w:cs="Arial"/>
                <w:spacing w:val="-3"/>
                <w:sz w:val="24"/>
                <w:szCs w:val="24"/>
                <w:lang w:val="es-MX"/>
              </w:rPr>
            </w:pPr>
          </w:p>
          <w:p w:rsidR="00912747" w:rsidRPr="00912747" w:rsidRDefault="00912747" w:rsidP="00912747">
            <w:pPr>
              <w:pStyle w:val="Prrafodelista"/>
              <w:numPr>
                <w:ilvl w:val="0"/>
                <w:numId w:val="39"/>
              </w:numPr>
              <w:rPr>
                <w:sz w:val="24"/>
                <w:szCs w:val="24"/>
              </w:rPr>
            </w:pPr>
            <w:r w:rsidRPr="00912747">
              <w:rPr>
                <w:sz w:val="24"/>
                <w:szCs w:val="24"/>
              </w:rPr>
              <w:t>Conocer los errore</w:t>
            </w:r>
            <w:bookmarkStart w:id="0" w:name="_GoBack"/>
            <w:bookmarkEnd w:id="0"/>
            <w:r w:rsidRPr="00912747">
              <w:rPr>
                <w:sz w:val="24"/>
                <w:szCs w:val="24"/>
              </w:rPr>
              <w:t xml:space="preserve">s de medición que tienen los usuarios de tipo doméstico que cuentan con </w:t>
            </w:r>
            <w:proofErr w:type="spellStart"/>
            <w:r w:rsidRPr="00912747">
              <w:rPr>
                <w:sz w:val="24"/>
                <w:szCs w:val="24"/>
              </w:rPr>
              <w:t>micromedición</w:t>
            </w:r>
            <w:proofErr w:type="spellEnd"/>
            <w:r w:rsidRPr="00912747">
              <w:rPr>
                <w:sz w:val="24"/>
                <w:szCs w:val="24"/>
              </w:rPr>
              <w:t>.</w:t>
            </w:r>
          </w:p>
          <w:p w:rsidR="00912747" w:rsidRPr="00912747" w:rsidRDefault="00912747" w:rsidP="00912747">
            <w:pPr>
              <w:pStyle w:val="Prrafodelista"/>
              <w:numPr>
                <w:ilvl w:val="0"/>
                <w:numId w:val="39"/>
              </w:numPr>
              <w:rPr>
                <w:sz w:val="24"/>
                <w:szCs w:val="24"/>
              </w:rPr>
            </w:pPr>
            <w:r w:rsidRPr="00912747">
              <w:rPr>
                <w:sz w:val="24"/>
                <w:szCs w:val="24"/>
              </w:rPr>
              <w:t>Determinar las zonas de baja y alta presiones en la red de distribución.</w:t>
            </w:r>
          </w:p>
          <w:p w:rsidR="00912747" w:rsidRPr="00912747" w:rsidRDefault="00912747" w:rsidP="00912747">
            <w:pPr>
              <w:pStyle w:val="Prrafodelista"/>
              <w:numPr>
                <w:ilvl w:val="0"/>
                <w:numId w:val="39"/>
              </w:numPr>
              <w:rPr>
                <w:sz w:val="24"/>
                <w:szCs w:val="24"/>
              </w:rPr>
            </w:pPr>
            <w:r w:rsidRPr="00912747">
              <w:rPr>
                <w:sz w:val="24"/>
                <w:szCs w:val="24"/>
              </w:rPr>
              <w:t xml:space="preserve">Realizar un análisis de la </w:t>
            </w:r>
            <w:proofErr w:type="spellStart"/>
            <w:r w:rsidRPr="00912747">
              <w:rPr>
                <w:sz w:val="24"/>
                <w:szCs w:val="24"/>
              </w:rPr>
              <w:t>macromedición</w:t>
            </w:r>
            <w:proofErr w:type="spellEnd"/>
            <w:r w:rsidRPr="00912747">
              <w:rPr>
                <w:sz w:val="24"/>
                <w:szCs w:val="24"/>
              </w:rPr>
              <w:t xml:space="preserve"> con que cuenta el OOAPAS en sus pozos y fuentes de suministro.</w:t>
            </w:r>
          </w:p>
          <w:p w:rsidR="00912747" w:rsidRPr="00912747" w:rsidRDefault="00912747" w:rsidP="00912747">
            <w:pPr>
              <w:pStyle w:val="Prrafodelista"/>
              <w:numPr>
                <w:ilvl w:val="0"/>
                <w:numId w:val="39"/>
              </w:numPr>
              <w:rPr>
                <w:sz w:val="24"/>
                <w:szCs w:val="24"/>
              </w:rPr>
            </w:pPr>
            <w:r w:rsidRPr="00912747">
              <w:rPr>
                <w:sz w:val="24"/>
                <w:szCs w:val="24"/>
              </w:rPr>
              <w:t>Obtener mediciones continuas de presión y gasto que sirvan de base para el ajuste del modelo.</w:t>
            </w:r>
          </w:p>
          <w:p w:rsidR="00912747" w:rsidRPr="00912747" w:rsidRDefault="00912747" w:rsidP="00024A6D">
            <w:pPr>
              <w:rPr>
                <w:b/>
                <w:sz w:val="24"/>
                <w:szCs w:val="24"/>
              </w:rPr>
            </w:pPr>
          </w:p>
          <w:p w:rsidR="00024A6D" w:rsidRPr="00912747" w:rsidRDefault="00024A6D" w:rsidP="00024A6D">
            <w:pPr>
              <w:rPr>
                <w:b/>
                <w:sz w:val="24"/>
                <w:szCs w:val="24"/>
              </w:rPr>
            </w:pPr>
            <w:r w:rsidRPr="00912747">
              <w:rPr>
                <w:b/>
                <w:sz w:val="24"/>
                <w:szCs w:val="24"/>
              </w:rPr>
              <w:t>JUSTIFICACIÓN</w:t>
            </w:r>
          </w:p>
          <w:p w:rsidR="00871C52" w:rsidRPr="00912747" w:rsidRDefault="00871C52" w:rsidP="00024A6D">
            <w:pPr>
              <w:rPr>
                <w:b/>
                <w:sz w:val="24"/>
                <w:szCs w:val="24"/>
              </w:rPr>
            </w:pPr>
          </w:p>
          <w:p w:rsidR="00024A6D" w:rsidRPr="00912747" w:rsidRDefault="00024A6D" w:rsidP="00024A6D">
            <w:pPr>
              <w:rPr>
                <w:iCs/>
                <w:sz w:val="24"/>
                <w:szCs w:val="24"/>
              </w:rPr>
            </w:pPr>
            <w:r w:rsidRPr="00912747">
              <w:rPr>
                <w:iCs/>
                <w:sz w:val="24"/>
                <w:szCs w:val="24"/>
              </w:rPr>
              <w:t>Actualmente, al Subcoordinación de Hidráulica Urbana del IMTA realiza de manera conjunta con el Organismo Operador de Agua Potable, Alcantarillado y Saneamiento de Morelia (OOAPAS), el proyecto denominado: “</w:t>
            </w:r>
            <w:r w:rsidRPr="00912747">
              <w:rPr>
                <w:b/>
                <w:iCs/>
                <w:sz w:val="24"/>
                <w:szCs w:val="24"/>
              </w:rPr>
              <w:t>ESTUDIO DE SECTORIZACIÓN DE LA RED DE DISTRIBUCIÓN DE AGUA POTABLE EN MORELIA</w:t>
            </w:r>
            <w:r w:rsidRPr="00912747">
              <w:rPr>
                <w:iCs/>
                <w:sz w:val="24"/>
                <w:szCs w:val="24"/>
              </w:rPr>
              <w:t xml:space="preserve">” No. de convenio: CCE 04.02.3.0.2013. Clave Interna IMTA: HC1356.3. Que tiene entre sus objetivos evaluar el funcionamiento hidráulico de la red de distribución de la ciudad, por lo anterior se requiere de una serie de trabajos de campo que servirán de base para determinar: errores de medición de consumos a usuarios domésticos, analizar el sistema de </w:t>
            </w:r>
            <w:proofErr w:type="spellStart"/>
            <w:r w:rsidRPr="00912747">
              <w:rPr>
                <w:iCs/>
                <w:sz w:val="24"/>
                <w:szCs w:val="24"/>
              </w:rPr>
              <w:t>macromedición</w:t>
            </w:r>
            <w:proofErr w:type="spellEnd"/>
            <w:r w:rsidRPr="00912747">
              <w:rPr>
                <w:iCs/>
                <w:sz w:val="24"/>
                <w:szCs w:val="24"/>
              </w:rPr>
              <w:t xml:space="preserve"> existente y determinar zonas de altas y bajas presiones en la red de distribución. La Subcoordinación no cuenta con el personal suficiente ni los equipos necesarios para lograr estos resultados en los tiempos señalados en el Anexo Técnico por lo que se hace necesario contar con los servicios de un  proveedor externo para lograr los resultados esperados en tiempo y forma.</w:t>
            </w:r>
          </w:p>
          <w:p w:rsidR="00024A6D" w:rsidRDefault="00024A6D" w:rsidP="00C829F4">
            <w:pPr>
              <w:rPr>
                <w:rFonts w:cs="Arial"/>
                <w:sz w:val="24"/>
                <w:szCs w:val="24"/>
                <w:lang w:val="es-MX"/>
              </w:rPr>
            </w:pPr>
          </w:p>
          <w:p w:rsidR="00F07059" w:rsidRPr="00912747" w:rsidRDefault="00F07059" w:rsidP="00C829F4">
            <w:pPr>
              <w:rPr>
                <w:rFonts w:cs="Arial"/>
                <w:b/>
                <w:sz w:val="24"/>
                <w:szCs w:val="24"/>
                <w:lang w:val="es-MX"/>
              </w:rPr>
            </w:pPr>
            <w:r w:rsidRPr="00912747">
              <w:rPr>
                <w:rFonts w:cs="Arial"/>
                <w:b/>
                <w:sz w:val="24"/>
                <w:szCs w:val="24"/>
                <w:lang w:val="es-MX"/>
              </w:rPr>
              <w:t>ENTREGABLES</w:t>
            </w:r>
          </w:p>
          <w:p w:rsidR="00871C52" w:rsidRPr="00912747" w:rsidRDefault="00871C52" w:rsidP="00C829F4">
            <w:pPr>
              <w:rPr>
                <w:rFonts w:cs="Arial"/>
                <w:b/>
                <w:sz w:val="24"/>
                <w:szCs w:val="24"/>
                <w:lang w:val="es-MX"/>
              </w:rPr>
            </w:pPr>
          </w:p>
          <w:p w:rsidR="00912747" w:rsidRDefault="00024A6D" w:rsidP="00024A6D">
            <w:pPr>
              <w:rPr>
                <w:sz w:val="24"/>
                <w:szCs w:val="24"/>
              </w:rPr>
            </w:pPr>
            <w:r w:rsidRPr="00912747">
              <w:rPr>
                <w:sz w:val="24"/>
                <w:szCs w:val="24"/>
              </w:rPr>
              <w:lastRenderedPageBreak/>
              <w:t xml:space="preserve">Al concluir los trabajos, el prestador del servicio deberá entregar, </w:t>
            </w:r>
            <w:r w:rsidR="00912747">
              <w:rPr>
                <w:sz w:val="24"/>
                <w:szCs w:val="24"/>
              </w:rPr>
              <w:t>en</w:t>
            </w:r>
            <w:r w:rsidR="007755FE">
              <w:rPr>
                <w:sz w:val="24"/>
                <w:szCs w:val="24"/>
              </w:rPr>
              <w:t xml:space="preserve"> formato</w:t>
            </w:r>
            <w:r w:rsidR="00912747">
              <w:rPr>
                <w:sz w:val="24"/>
                <w:szCs w:val="24"/>
              </w:rPr>
              <w:t xml:space="preserve"> Excel los resultados de: la verificación de los 400 </w:t>
            </w:r>
            <w:proofErr w:type="spellStart"/>
            <w:r w:rsidR="00912747">
              <w:rPr>
                <w:sz w:val="24"/>
                <w:szCs w:val="24"/>
              </w:rPr>
              <w:t>micromedidores</w:t>
            </w:r>
            <w:proofErr w:type="spellEnd"/>
            <w:r w:rsidR="00912747">
              <w:rPr>
                <w:sz w:val="24"/>
                <w:szCs w:val="24"/>
              </w:rPr>
              <w:t xml:space="preserve"> domiciliarios en el que se indiquen los errores de medición encontrados</w:t>
            </w:r>
            <w:r w:rsidR="006A3A5C">
              <w:rPr>
                <w:sz w:val="24"/>
                <w:szCs w:val="24"/>
              </w:rPr>
              <w:t>;</w:t>
            </w:r>
            <w:r w:rsidR="00912747">
              <w:rPr>
                <w:sz w:val="24"/>
                <w:szCs w:val="24"/>
              </w:rPr>
              <w:t xml:space="preserve"> </w:t>
            </w:r>
            <w:r w:rsidR="006A3A5C">
              <w:rPr>
                <w:sz w:val="24"/>
                <w:szCs w:val="24"/>
              </w:rPr>
              <w:t xml:space="preserve">de </w:t>
            </w:r>
            <w:r w:rsidR="007755FE">
              <w:rPr>
                <w:sz w:val="24"/>
                <w:szCs w:val="24"/>
              </w:rPr>
              <w:t>los registros de medición puntual de presión de los 400 puntos en la red</w:t>
            </w:r>
            <w:r w:rsidR="006A3A5C">
              <w:rPr>
                <w:sz w:val="24"/>
                <w:szCs w:val="24"/>
              </w:rPr>
              <w:t xml:space="preserve"> se deberá indicar la presión en kg/cm</w:t>
            </w:r>
            <w:r w:rsidR="006A3A5C" w:rsidRPr="006A3A5C">
              <w:rPr>
                <w:sz w:val="24"/>
                <w:szCs w:val="24"/>
                <w:vertAlign w:val="superscript"/>
              </w:rPr>
              <w:t>2</w:t>
            </w:r>
            <w:r w:rsidR="006A3A5C">
              <w:rPr>
                <w:sz w:val="24"/>
                <w:szCs w:val="24"/>
              </w:rPr>
              <w:t xml:space="preserve"> registrada en campo</w:t>
            </w:r>
            <w:r w:rsidR="007755FE">
              <w:rPr>
                <w:sz w:val="24"/>
                <w:szCs w:val="24"/>
              </w:rPr>
              <w:t xml:space="preserve">; de la validación de la medición en 10 </w:t>
            </w:r>
            <w:proofErr w:type="spellStart"/>
            <w:r w:rsidR="007755FE">
              <w:rPr>
                <w:sz w:val="24"/>
                <w:szCs w:val="24"/>
              </w:rPr>
              <w:t>macromedidores</w:t>
            </w:r>
            <w:proofErr w:type="spellEnd"/>
            <w:r w:rsidR="007755FE">
              <w:rPr>
                <w:sz w:val="24"/>
                <w:szCs w:val="24"/>
              </w:rPr>
              <w:t xml:space="preserve"> ubicados en pozos, deberá incluir los registros de gasto continuo de 24 horas; y de la medición para el ajuste del modelo de simulación deberá incluir los caudales</w:t>
            </w:r>
            <w:r w:rsidR="006A3A5C">
              <w:rPr>
                <w:sz w:val="24"/>
                <w:szCs w:val="24"/>
              </w:rPr>
              <w:t xml:space="preserve"> continuos por 24 horas</w:t>
            </w:r>
            <w:r w:rsidR="007755FE">
              <w:rPr>
                <w:sz w:val="24"/>
                <w:szCs w:val="24"/>
              </w:rPr>
              <w:t xml:space="preserve"> de los 10 puntos seleccionados y de las presiones continuas de los 40 puntos seleccionados.</w:t>
            </w:r>
          </w:p>
          <w:p w:rsidR="007755FE" w:rsidRDefault="007755FE" w:rsidP="00024A6D">
            <w:pPr>
              <w:rPr>
                <w:sz w:val="24"/>
                <w:szCs w:val="24"/>
              </w:rPr>
            </w:pPr>
          </w:p>
          <w:p w:rsidR="00024A6D" w:rsidRPr="00912747" w:rsidRDefault="007755FE" w:rsidP="00024A6D">
            <w:pPr>
              <w:rPr>
                <w:sz w:val="24"/>
                <w:szCs w:val="24"/>
              </w:rPr>
            </w:pPr>
            <w:r>
              <w:rPr>
                <w:sz w:val="24"/>
                <w:szCs w:val="24"/>
              </w:rPr>
              <w:t>A</w:t>
            </w:r>
            <w:r w:rsidR="00024A6D" w:rsidRPr="00912747">
              <w:rPr>
                <w:sz w:val="24"/>
                <w:szCs w:val="24"/>
              </w:rPr>
              <w:t xml:space="preserve">demás de los archivos digitales </w:t>
            </w:r>
            <w:r>
              <w:rPr>
                <w:sz w:val="24"/>
                <w:szCs w:val="24"/>
              </w:rPr>
              <w:t xml:space="preserve">antes mencionados, se incluirá un informe con el </w:t>
            </w:r>
            <w:r w:rsidR="00024A6D" w:rsidRPr="00912747">
              <w:rPr>
                <w:sz w:val="24"/>
                <w:szCs w:val="24"/>
              </w:rPr>
              <w:t>registro</w:t>
            </w:r>
            <w:r>
              <w:rPr>
                <w:sz w:val="24"/>
                <w:szCs w:val="24"/>
              </w:rPr>
              <w:t xml:space="preserve"> fotográfico de dichas actividades</w:t>
            </w:r>
            <w:r w:rsidR="00024A6D" w:rsidRPr="00912747">
              <w:rPr>
                <w:sz w:val="24"/>
                <w:szCs w:val="24"/>
              </w:rPr>
              <w:t xml:space="preserve">. </w:t>
            </w:r>
          </w:p>
          <w:p w:rsidR="008544EA" w:rsidRPr="00912747" w:rsidRDefault="008544EA" w:rsidP="00C829F4">
            <w:pPr>
              <w:pStyle w:val="Ttulo"/>
              <w:spacing w:line="240" w:lineRule="exact"/>
              <w:jc w:val="both"/>
              <w:rPr>
                <w:rFonts w:ascii="Arial Narrow" w:hAnsi="Arial Narrow" w:cs="Arial"/>
                <w:sz w:val="24"/>
                <w:szCs w:val="24"/>
                <w:lang w:val="es-MX" w:eastAsia="es-MX"/>
              </w:rPr>
            </w:pPr>
          </w:p>
          <w:p w:rsidR="00F07059" w:rsidRPr="00912747" w:rsidRDefault="00F07059" w:rsidP="00C829F4">
            <w:pPr>
              <w:pStyle w:val="Ttulo"/>
              <w:spacing w:line="240" w:lineRule="exact"/>
              <w:jc w:val="both"/>
              <w:rPr>
                <w:rFonts w:ascii="Arial Narrow" w:hAnsi="Arial Narrow" w:cs="Arial"/>
                <w:sz w:val="24"/>
                <w:szCs w:val="24"/>
                <w:lang w:val="es-MX" w:eastAsia="es-MX"/>
              </w:rPr>
            </w:pPr>
            <w:r w:rsidRPr="00912747">
              <w:rPr>
                <w:rFonts w:ascii="Arial Narrow" w:hAnsi="Arial Narrow" w:cs="Arial"/>
                <w:sz w:val="24"/>
                <w:szCs w:val="24"/>
                <w:lang w:val="es-MX" w:eastAsia="es-MX"/>
              </w:rPr>
              <w:t>SUMINISTRO DE MATERIALES</w:t>
            </w:r>
          </w:p>
          <w:p w:rsidR="00105780" w:rsidRPr="00912747" w:rsidRDefault="00F07059" w:rsidP="00E57AD9">
            <w:pPr>
              <w:pStyle w:val="Ttulo"/>
              <w:spacing w:line="240" w:lineRule="exact"/>
              <w:jc w:val="both"/>
              <w:rPr>
                <w:rFonts w:ascii="Arial Narrow" w:hAnsi="Arial Narrow" w:cs="Arial"/>
                <w:b w:val="0"/>
                <w:sz w:val="24"/>
                <w:szCs w:val="24"/>
                <w:lang w:val="es-MX" w:eastAsia="es-MX"/>
              </w:rPr>
            </w:pPr>
            <w:r w:rsidRPr="00912747">
              <w:rPr>
                <w:rFonts w:ascii="Arial Narrow" w:hAnsi="Arial Narrow" w:cs="Arial"/>
                <w:b w:val="0"/>
                <w:sz w:val="24"/>
                <w:szCs w:val="24"/>
                <w:lang w:val="es-MX" w:eastAsia="es-MX"/>
              </w:rPr>
              <w:t>No aplica</w:t>
            </w:r>
          </w:p>
        </w:tc>
      </w:tr>
    </w:tbl>
    <w:p w:rsidR="005A677D" w:rsidRPr="00912747" w:rsidRDefault="005A677D">
      <w:pPr>
        <w:rPr>
          <w:sz w:val="24"/>
          <w:szCs w:val="24"/>
        </w:rPr>
      </w:pPr>
    </w:p>
    <w:tbl>
      <w:tblPr>
        <w:tblW w:w="5000" w:type="pct"/>
        <w:jc w:val="center"/>
        <w:tblLook w:val="01E0" w:firstRow="1" w:lastRow="1" w:firstColumn="1" w:lastColumn="1" w:noHBand="0" w:noVBand="0"/>
      </w:tblPr>
      <w:tblGrid>
        <w:gridCol w:w="3189"/>
        <w:gridCol w:w="3226"/>
        <w:gridCol w:w="3208"/>
      </w:tblGrid>
      <w:tr w:rsidR="00F06D30" w:rsidRPr="00912747" w:rsidTr="00B6604C">
        <w:trPr>
          <w:trHeight w:val="183"/>
          <w:jc w:val="center"/>
        </w:trPr>
        <w:tc>
          <w:tcPr>
            <w:tcW w:w="1657" w:type="pct"/>
          </w:tcPr>
          <w:p w:rsidR="00832E15" w:rsidRPr="00912747" w:rsidRDefault="00A535D6" w:rsidP="00B6604C">
            <w:pPr>
              <w:jc w:val="center"/>
              <w:rPr>
                <w:rFonts w:cs="Arial"/>
                <w:b/>
                <w:sz w:val="24"/>
                <w:szCs w:val="24"/>
                <w:lang w:val="es-MX"/>
              </w:rPr>
            </w:pPr>
            <w:r w:rsidRPr="00912747">
              <w:rPr>
                <w:rFonts w:cs="Arial"/>
                <w:b/>
                <w:sz w:val="24"/>
                <w:szCs w:val="24"/>
                <w:lang w:val="es-MX"/>
              </w:rPr>
              <w:t xml:space="preserve">REVISÓ </w:t>
            </w:r>
          </w:p>
          <w:p w:rsidR="00F06D30" w:rsidRPr="00912747" w:rsidRDefault="00A535D6" w:rsidP="00B6604C">
            <w:pPr>
              <w:jc w:val="center"/>
              <w:rPr>
                <w:rFonts w:cs="Arial"/>
                <w:b/>
                <w:sz w:val="24"/>
                <w:szCs w:val="24"/>
                <w:lang w:val="es-MX"/>
              </w:rPr>
            </w:pPr>
            <w:r w:rsidRPr="00912747">
              <w:rPr>
                <w:rFonts w:cs="Arial"/>
                <w:b/>
                <w:sz w:val="24"/>
                <w:szCs w:val="24"/>
                <w:lang w:val="es-MX"/>
              </w:rPr>
              <w:t>SUBCOORDINADOR DE HIDRÁULICA URBANA</w:t>
            </w:r>
          </w:p>
        </w:tc>
        <w:tc>
          <w:tcPr>
            <w:tcW w:w="1676" w:type="pct"/>
          </w:tcPr>
          <w:p w:rsidR="00F06D30" w:rsidRPr="00912747" w:rsidRDefault="00A535D6" w:rsidP="00B6604C">
            <w:pPr>
              <w:jc w:val="center"/>
              <w:rPr>
                <w:rFonts w:cs="Arial"/>
                <w:b/>
                <w:sz w:val="24"/>
                <w:szCs w:val="24"/>
                <w:lang w:val="es-MX"/>
              </w:rPr>
            </w:pPr>
            <w:r w:rsidRPr="00912747">
              <w:rPr>
                <w:rFonts w:cs="Arial"/>
                <w:b/>
                <w:sz w:val="24"/>
                <w:szCs w:val="24"/>
                <w:lang w:val="es-MX"/>
              </w:rPr>
              <w:t>ELABORÓ</w:t>
            </w:r>
          </w:p>
          <w:p w:rsidR="00F06D30" w:rsidRPr="00912747" w:rsidRDefault="00A535D6" w:rsidP="00B6604C">
            <w:pPr>
              <w:pStyle w:val="Ttulo"/>
              <w:rPr>
                <w:rFonts w:ascii="Arial Narrow" w:hAnsi="Arial Narrow" w:cs="Arial"/>
                <w:sz w:val="24"/>
                <w:szCs w:val="24"/>
                <w:lang w:val="es-MX" w:eastAsia="es-MX"/>
              </w:rPr>
            </w:pPr>
            <w:r w:rsidRPr="00912747">
              <w:rPr>
                <w:rFonts w:ascii="Arial Narrow" w:hAnsi="Arial Narrow" w:cs="Arial"/>
                <w:sz w:val="24"/>
                <w:szCs w:val="24"/>
                <w:lang w:val="es-MX" w:eastAsia="es-MX"/>
              </w:rPr>
              <w:t>JEFE DE PROYECTO</w:t>
            </w:r>
          </w:p>
          <w:p w:rsidR="00F06D30" w:rsidRPr="00912747" w:rsidRDefault="00F06D30" w:rsidP="00B6604C">
            <w:pPr>
              <w:pStyle w:val="Ttulo"/>
              <w:rPr>
                <w:rFonts w:ascii="Arial Narrow" w:hAnsi="Arial Narrow" w:cs="Arial"/>
                <w:sz w:val="24"/>
                <w:szCs w:val="24"/>
                <w:lang w:val="es-MX" w:eastAsia="es-MX"/>
              </w:rPr>
            </w:pPr>
          </w:p>
          <w:p w:rsidR="00A174BD" w:rsidRPr="00912747" w:rsidRDefault="00A174BD" w:rsidP="00B6604C">
            <w:pPr>
              <w:pStyle w:val="Ttulo"/>
              <w:rPr>
                <w:rFonts w:ascii="Arial Narrow" w:hAnsi="Arial Narrow" w:cs="Arial"/>
                <w:sz w:val="24"/>
                <w:szCs w:val="24"/>
                <w:lang w:val="es-MX" w:eastAsia="es-MX"/>
              </w:rPr>
            </w:pPr>
          </w:p>
        </w:tc>
        <w:tc>
          <w:tcPr>
            <w:tcW w:w="1667" w:type="pct"/>
          </w:tcPr>
          <w:p w:rsidR="00C747DD" w:rsidRPr="00912747" w:rsidRDefault="00A535D6" w:rsidP="00C747DD">
            <w:pPr>
              <w:jc w:val="center"/>
              <w:rPr>
                <w:rFonts w:cs="Arial"/>
                <w:b/>
                <w:sz w:val="24"/>
                <w:szCs w:val="24"/>
                <w:lang w:val="es-MX"/>
              </w:rPr>
            </w:pPr>
            <w:r w:rsidRPr="00912747">
              <w:rPr>
                <w:rFonts w:cs="Arial"/>
                <w:b/>
                <w:sz w:val="24"/>
                <w:szCs w:val="24"/>
                <w:lang w:val="es-MX"/>
              </w:rPr>
              <w:t xml:space="preserve">VO.BO. JURÍDICO </w:t>
            </w:r>
          </w:p>
          <w:p w:rsidR="00F06D30" w:rsidRPr="00912747" w:rsidRDefault="00A535D6" w:rsidP="00C747DD">
            <w:pPr>
              <w:jc w:val="center"/>
              <w:rPr>
                <w:rFonts w:cs="Arial"/>
                <w:b/>
                <w:sz w:val="24"/>
                <w:szCs w:val="24"/>
                <w:lang w:val="es-MX"/>
              </w:rPr>
            </w:pPr>
            <w:r w:rsidRPr="00912747">
              <w:rPr>
                <w:rFonts w:cs="Arial"/>
                <w:b/>
                <w:sz w:val="24"/>
                <w:szCs w:val="24"/>
                <w:lang w:val="es-MX"/>
              </w:rPr>
              <w:t>SUBGERENTE DE SERVICIOS JURÍDICOS</w:t>
            </w:r>
          </w:p>
        </w:tc>
      </w:tr>
      <w:tr w:rsidR="00F06D30" w:rsidRPr="00912747" w:rsidTr="00B6604C">
        <w:trPr>
          <w:trHeight w:val="483"/>
          <w:jc w:val="center"/>
        </w:trPr>
        <w:tc>
          <w:tcPr>
            <w:tcW w:w="1657" w:type="pct"/>
          </w:tcPr>
          <w:p w:rsidR="00F06D30" w:rsidRPr="00912747" w:rsidRDefault="00A535D6" w:rsidP="00B6604C">
            <w:pPr>
              <w:jc w:val="center"/>
              <w:rPr>
                <w:rFonts w:cs="Arial"/>
                <w:sz w:val="24"/>
                <w:szCs w:val="24"/>
                <w:lang w:val="es-MX"/>
              </w:rPr>
            </w:pPr>
            <w:r w:rsidRPr="00912747">
              <w:rPr>
                <w:rFonts w:cs="Arial"/>
                <w:sz w:val="24"/>
                <w:szCs w:val="24"/>
                <w:lang w:val="es-MX"/>
              </w:rPr>
              <w:t>ING. PETRONILO EDILBURGO CORTEZ MEJÍA</w:t>
            </w:r>
          </w:p>
        </w:tc>
        <w:tc>
          <w:tcPr>
            <w:tcW w:w="1676" w:type="pct"/>
          </w:tcPr>
          <w:p w:rsidR="00F06D30" w:rsidRPr="00912747" w:rsidRDefault="00A535D6" w:rsidP="00024A6D">
            <w:pPr>
              <w:jc w:val="center"/>
              <w:rPr>
                <w:rFonts w:cs="Arial"/>
                <w:sz w:val="24"/>
                <w:szCs w:val="24"/>
                <w:lang w:val="es-MX"/>
              </w:rPr>
            </w:pPr>
            <w:r w:rsidRPr="00912747">
              <w:rPr>
                <w:rFonts w:cs="Arial"/>
                <w:sz w:val="24"/>
                <w:szCs w:val="24"/>
                <w:lang w:val="es-MX"/>
              </w:rPr>
              <w:t>M.I. JOSÉ MANUEL RODRÍGUEZ VARELA</w:t>
            </w:r>
          </w:p>
        </w:tc>
        <w:tc>
          <w:tcPr>
            <w:tcW w:w="1667" w:type="pct"/>
          </w:tcPr>
          <w:p w:rsidR="00F06D30" w:rsidRPr="00912747" w:rsidRDefault="00A535D6" w:rsidP="00B6604C">
            <w:pPr>
              <w:jc w:val="center"/>
              <w:rPr>
                <w:rFonts w:cs="Arial"/>
                <w:sz w:val="24"/>
                <w:szCs w:val="24"/>
                <w:lang w:val="es-MX"/>
              </w:rPr>
            </w:pPr>
            <w:r w:rsidRPr="00912747">
              <w:rPr>
                <w:rFonts w:cs="Arial"/>
                <w:sz w:val="24"/>
                <w:szCs w:val="24"/>
                <w:lang w:val="es-MX"/>
              </w:rPr>
              <w:t>MADAS GUILLERMINA MARTÍNEZ MEDINA</w:t>
            </w:r>
          </w:p>
        </w:tc>
      </w:tr>
    </w:tbl>
    <w:p w:rsidR="00F07059" w:rsidRPr="009B73AB" w:rsidRDefault="00F07059" w:rsidP="00024A6D">
      <w:pPr>
        <w:jc w:val="center"/>
        <w:rPr>
          <w:rFonts w:cs="Arial"/>
          <w:b/>
          <w:sz w:val="24"/>
          <w:szCs w:val="24"/>
          <w:lang w:val="es-MX"/>
        </w:rPr>
      </w:pPr>
      <w:r w:rsidRPr="009B73AB">
        <w:rPr>
          <w:rFonts w:cs="Arial"/>
          <w:b/>
          <w:sz w:val="24"/>
          <w:szCs w:val="24"/>
          <w:lang w:val="es-MX"/>
        </w:rPr>
        <w:br w:type="page"/>
      </w:r>
      <w:r w:rsidR="00A174BD">
        <w:rPr>
          <w:rFonts w:cs="Arial"/>
          <w:b/>
          <w:sz w:val="24"/>
          <w:szCs w:val="24"/>
          <w:lang w:val="es-MX"/>
        </w:rPr>
        <w:lastRenderedPageBreak/>
        <w:t xml:space="preserve">ANEXO I. </w:t>
      </w:r>
      <w:r w:rsidRPr="009B73AB">
        <w:rPr>
          <w:rFonts w:cs="Arial"/>
          <w:b/>
          <w:sz w:val="24"/>
          <w:szCs w:val="24"/>
          <w:lang w:val="es-MX"/>
        </w:rPr>
        <w:t>TÉRMINOS DE REFERENCIA</w:t>
      </w:r>
    </w:p>
    <w:p w:rsidR="00F07059" w:rsidRPr="009B73AB" w:rsidRDefault="00F07059" w:rsidP="004D2D83">
      <w:pPr>
        <w:rPr>
          <w:rFonts w:cs="Arial"/>
          <w:b/>
          <w:sz w:val="24"/>
          <w:szCs w:val="24"/>
          <w:lang w:val="es-MX"/>
        </w:rPr>
      </w:pPr>
      <w:r w:rsidRPr="009B73AB">
        <w:rPr>
          <w:rFonts w:cs="Arial"/>
          <w:b/>
          <w:sz w:val="24"/>
          <w:szCs w:val="24"/>
          <w:lang w:val="es-MX"/>
        </w:rPr>
        <w:t>FECHA DE ELABORACIÓN</w:t>
      </w:r>
    </w:p>
    <w:p w:rsidR="005B3B65" w:rsidRDefault="005B3B65" w:rsidP="004D2D83">
      <w:pPr>
        <w:rPr>
          <w:rFonts w:cs="Arial"/>
          <w:sz w:val="24"/>
          <w:szCs w:val="24"/>
          <w:lang w:val="es-MX" w:eastAsia="es-MX"/>
        </w:rPr>
      </w:pPr>
    </w:p>
    <w:p w:rsidR="00F07059" w:rsidRPr="009B73AB" w:rsidRDefault="00024A6D" w:rsidP="004D2D83">
      <w:pPr>
        <w:rPr>
          <w:rFonts w:cs="Arial"/>
          <w:sz w:val="24"/>
          <w:szCs w:val="24"/>
          <w:lang w:val="es-MX"/>
        </w:rPr>
      </w:pPr>
      <w:r w:rsidRPr="006D27AF">
        <w:rPr>
          <w:rFonts w:cs="Arial"/>
          <w:sz w:val="24"/>
          <w:szCs w:val="24"/>
          <w:lang w:val="es-MX" w:eastAsia="es-MX"/>
        </w:rPr>
        <w:t>Mayo del</w:t>
      </w:r>
      <w:r w:rsidR="00E2442E" w:rsidRPr="006D27AF">
        <w:rPr>
          <w:rFonts w:cs="Arial"/>
          <w:sz w:val="24"/>
          <w:szCs w:val="24"/>
          <w:lang w:val="es-MX" w:eastAsia="es-MX"/>
        </w:rPr>
        <w:t xml:space="preserve"> </w:t>
      </w:r>
      <w:r w:rsidR="00F07059" w:rsidRPr="006D27AF">
        <w:rPr>
          <w:rFonts w:cs="Arial"/>
          <w:sz w:val="24"/>
          <w:szCs w:val="24"/>
          <w:lang w:val="es-MX" w:eastAsia="es-MX"/>
        </w:rPr>
        <w:t>201</w:t>
      </w:r>
      <w:r w:rsidR="00E2442E" w:rsidRPr="006D27AF">
        <w:rPr>
          <w:rFonts w:cs="Arial"/>
          <w:sz w:val="24"/>
          <w:szCs w:val="24"/>
          <w:lang w:val="es-MX" w:eastAsia="es-MX"/>
        </w:rPr>
        <w:t>4</w:t>
      </w:r>
    </w:p>
    <w:p w:rsidR="00F07059" w:rsidRPr="009B73AB" w:rsidRDefault="00F07059" w:rsidP="004D2D83">
      <w:pPr>
        <w:rPr>
          <w:rFonts w:cs="Arial"/>
          <w:b/>
          <w:sz w:val="24"/>
          <w:szCs w:val="24"/>
          <w:lang w:val="es-MX"/>
        </w:rPr>
      </w:pPr>
    </w:p>
    <w:p w:rsidR="00F07059" w:rsidRPr="009B73AB" w:rsidRDefault="00F07059" w:rsidP="004D2D83">
      <w:pPr>
        <w:rPr>
          <w:rFonts w:cs="Arial"/>
          <w:b/>
          <w:sz w:val="24"/>
          <w:szCs w:val="24"/>
          <w:lang w:val="es-MX"/>
        </w:rPr>
      </w:pPr>
      <w:r w:rsidRPr="009B73AB">
        <w:rPr>
          <w:rFonts w:cs="Arial"/>
          <w:b/>
          <w:sz w:val="24"/>
          <w:szCs w:val="24"/>
          <w:lang w:val="es-MX"/>
        </w:rPr>
        <w:t>CONCEPTO</w:t>
      </w:r>
    </w:p>
    <w:p w:rsidR="005B3B65" w:rsidRDefault="005B3B65" w:rsidP="004D2D83">
      <w:pPr>
        <w:rPr>
          <w:rFonts w:cs="Arial"/>
          <w:sz w:val="24"/>
          <w:szCs w:val="24"/>
          <w:lang w:val="es-MX"/>
        </w:rPr>
      </w:pPr>
    </w:p>
    <w:p w:rsidR="00C03D3E" w:rsidRPr="009B73AB" w:rsidRDefault="00C31E44" w:rsidP="004D2D83">
      <w:pPr>
        <w:rPr>
          <w:rFonts w:cs="Arial"/>
          <w:sz w:val="24"/>
          <w:szCs w:val="24"/>
          <w:lang w:val="es-MX"/>
        </w:rPr>
      </w:pPr>
      <w:r w:rsidRPr="009B73AB">
        <w:rPr>
          <w:rFonts w:cs="Arial"/>
          <w:sz w:val="24"/>
          <w:szCs w:val="24"/>
          <w:lang w:val="es-MX"/>
        </w:rPr>
        <w:t>Servicio de</w:t>
      </w:r>
      <w:r w:rsidR="00024A6D" w:rsidRPr="009B73AB">
        <w:rPr>
          <w:rFonts w:cs="Arial"/>
          <w:sz w:val="24"/>
          <w:szCs w:val="24"/>
          <w:lang w:val="es-MX"/>
        </w:rPr>
        <w:t>:</w:t>
      </w:r>
      <w:r w:rsidRPr="009B73AB">
        <w:rPr>
          <w:rFonts w:cs="Arial"/>
          <w:sz w:val="24"/>
          <w:szCs w:val="24"/>
          <w:lang w:val="es-MX"/>
        </w:rPr>
        <w:t xml:space="preserve"> </w:t>
      </w:r>
      <w:r w:rsidR="00024A6D" w:rsidRPr="009B73AB">
        <w:rPr>
          <w:rFonts w:cs="Arial"/>
          <w:sz w:val="24"/>
          <w:szCs w:val="24"/>
          <w:lang w:val="es-MX"/>
        </w:rPr>
        <w:t>“</w:t>
      </w:r>
      <w:r w:rsidR="00024A6D" w:rsidRPr="00D97D95">
        <w:rPr>
          <w:b/>
          <w:bCs/>
          <w:sz w:val="24"/>
          <w:szCs w:val="24"/>
        </w:rPr>
        <w:t xml:space="preserve">Verificación de </w:t>
      </w:r>
      <w:proofErr w:type="spellStart"/>
      <w:r w:rsidR="00024A6D" w:rsidRPr="00D97D95">
        <w:rPr>
          <w:b/>
          <w:bCs/>
          <w:sz w:val="24"/>
          <w:szCs w:val="24"/>
        </w:rPr>
        <w:t>micromedidores</w:t>
      </w:r>
      <w:proofErr w:type="spellEnd"/>
      <w:r w:rsidR="00024A6D" w:rsidRPr="00D97D95">
        <w:rPr>
          <w:b/>
          <w:bCs/>
          <w:sz w:val="24"/>
          <w:szCs w:val="24"/>
        </w:rPr>
        <w:t xml:space="preserve"> y mediciones de: caudal y presión en la red de distribución de Morelia, Michoacán</w:t>
      </w:r>
      <w:r w:rsidRPr="009B73AB">
        <w:rPr>
          <w:rFonts w:cs="Arial"/>
          <w:sz w:val="24"/>
          <w:szCs w:val="24"/>
          <w:lang w:val="es-MX"/>
        </w:rPr>
        <w:t>"</w:t>
      </w:r>
    </w:p>
    <w:p w:rsidR="00C31E44" w:rsidRPr="009B73AB" w:rsidRDefault="00C31E44" w:rsidP="004D2D83">
      <w:pPr>
        <w:rPr>
          <w:rFonts w:cs="Arial"/>
          <w:sz w:val="24"/>
          <w:szCs w:val="24"/>
          <w:lang w:val="es-MX"/>
        </w:rPr>
      </w:pPr>
    </w:p>
    <w:p w:rsidR="00F07059" w:rsidRPr="009B73AB" w:rsidRDefault="00F07059" w:rsidP="004D2D83">
      <w:pPr>
        <w:rPr>
          <w:rFonts w:cs="Arial"/>
          <w:b/>
          <w:sz w:val="24"/>
          <w:szCs w:val="24"/>
          <w:lang w:val="es-MX"/>
        </w:rPr>
      </w:pPr>
      <w:r w:rsidRPr="009B73AB">
        <w:rPr>
          <w:rFonts w:cs="Arial"/>
          <w:b/>
          <w:sz w:val="24"/>
          <w:szCs w:val="24"/>
          <w:lang w:val="es-MX"/>
        </w:rPr>
        <w:t>LUGAR DE EJECUCIÓN</w:t>
      </w:r>
    </w:p>
    <w:p w:rsidR="005B3B65" w:rsidRDefault="005B3B65" w:rsidP="004D2D83">
      <w:pPr>
        <w:rPr>
          <w:rFonts w:cs="Arial"/>
          <w:sz w:val="24"/>
          <w:szCs w:val="24"/>
          <w:lang w:val="es-MX"/>
        </w:rPr>
      </w:pPr>
    </w:p>
    <w:p w:rsidR="00F07059" w:rsidRPr="009B73AB" w:rsidRDefault="00C03D3E" w:rsidP="004D2D83">
      <w:pPr>
        <w:rPr>
          <w:rFonts w:cs="Arial"/>
          <w:sz w:val="24"/>
          <w:szCs w:val="24"/>
          <w:lang w:val="es-MX"/>
        </w:rPr>
      </w:pPr>
      <w:r w:rsidRPr="009B73AB">
        <w:rPr>
          <w:rFonts w:cs="Arial"/>
          <w:sz w:val="24"/>
          <w:szCs w:val="24"/>
          <w:lang w:val="es-MX"/>
        </w:rPr>
        <w:t>Los trabajos y las reuniones técnicas derivadas de las actividades de est</w:t>
      </w:r>
      <w:r w:rsidR="006F37DD">
        <w:rPr>
          <w:rFonts w:cs="Arial"/>
          <w:sz w:val="24"/>
          <w:szCs w:val="24"/>
          <w:lang w:val="es-MX"/>
        </w:rPr>
        <w:t>e</w:t>
      </w:r>
      <w:r w:rsidRPr="009B73AB">
        <w:rPr>
          <w:rFonts w:cs="Arial"/>
          <w:sz w:val="24"/>
          <w:szCs w:val="24"/>
          <w:lang w:val="es-MX"/>
        </w:rPr>
        <w:t xml:space="preserve"> </w:t>
      </w:r>
      <w:r w:rsidR="00C31E44" w:rsidRPr="009B73AB">
        <w:rPr>
          <w:rFonts w:cs="Arial"/>
          <w:sz w:val="24"/>
          <w:szCs w:val="24"/>
          <w:lang w:val="es-MX"/>
        </w:rPr>
        <w:t xml:space="preserve">servicio se realizarán en el municipio </w:t>
      </w:r>
      <w:r w:rsidR="00024A6D" w:rsidRPr="009B73AB">
        <w:rPr>
          <w:rFonts w:cs="Arial"/>
          <w:sz w:val="24"/>
          <w:szCs w:val="24"/>
          <w:lang w:val="es-MX"/>
        </w:rPr>
        <w:t>d</w:t>
      </w:r>
      <w:proofErr w:type="spellStart"/>
      <w:r w:rsidR="00024A6D" w:rsidRPr="009B73AB">
        <w:rPr>
          <w:sz w:val="24"/>
          <w:szCs w:val="24"/>
        </w:rPr>
        <w:t>e</w:t>
      </w:r>
      <w:proofErr w:type="spellEnd"/>
      <w:r w:rsidR="00024A6D" w:rsidRPr="009B73AB">
        <w:rPr>
          <w:sz w:val="24"/>
          <w:szCs w:val="24"/>
        </w:rPr>
        <w:t xml:space="preserve"> Morelia, Michoacán</w:t>
      </w:r>
      <w:r w:rsidRPr="009B73AB">
        <w:rPr>
          <w:rFonts w:cs="Arial"/>
          <w:sz w:val="24"/>
          <w:szCs w:val="24"/>
          <w:lang w:val="es-MX"/>
        </w:rPr>
        <w:t>.</w:t>
      </w:r>
    </w:p>
    <w:p w:rsidR="00F07059" w:rsidRPr="009B73AB" w:rsidRDefault="00F07059" w:rsidP="004D2D83">
      <w:pPr>
        <w:rPr>
          <w:rFonts w:cs="Arial"/>
          <w:sz w:val="24"/>
          <w:szCs w:val="24"/>
          <w:lang w:val="es-MX"/>
        </w:rPr>
      </w:pPr>
    </w:p>
    <w:p w:rsidR="00F07059" w:rsidRPr="009B73AB" w:rsidRDefault="00F07059" w:rsidP="004D2D83">
      <w:pPr>
        <w:rPr>
          <w:rFonts w:cs="Arial"/>
          <w:b/>
          <w:sz w:val="24"/>
          <w:szCs w:val="24"/>
          <w:lang w:val="es-MX"/>
        </w:rPr>
      </w:pPr>
      <w:r w:rsidRPr="009B73AB">
        <w:rPr>
          <w:rFonts w:cs="Arial"/>
          <w:b/>
          <w:sz w:val="24"/>
          <w:szCs w:val="24"/>
          <w:lang w:val="es-MX"/>
        </w:rPr>
        <w:t>PERIODO DE EJECUCIÓN</w:t>
      </w:r>
    </w:p>
    <w:p w:rsidR="005B3B65" w:rsidRDefault="005B3B65" w:rsidP="004D2D83">
      <w:pPr>
        <w:rPr>
          <w:rFonts w:cs="Arial"/>
          <w:sz w:val="24"/>
          <w:szCs w:val="24"/>
          <w:lang w:val="es-MX" w:eastAsia="es-MX"/>
        </w:rPr>
      </w:pPr>
    </w:p>
    <w:p w:rsidR="00F07059" w:rsidRPr="009B73AB" w:rsidRDefault="00C747DD" w:rsidP="004D2D83">
      <w:pPr>
        <w:rPr>
          <w:rFonts w:cs="Arial"/>
          <w:sz w:val="24"/>
          <w:szCs w:val="24"/>
          <w:lang w:val="es-MX"/>
        </w:rPr>
      </w:pPr>
      <w:r w:rsidRPr="009B73AB">
        <w:rPr>
          <w:rFonts w:cs="Arial"/>
          <w:sz w:val="24"/>
          <w:szCs w:val="24"/>
          <w:lang w:val="es-MX" w:eastAsia="es-MX"/>
        </w:rPr>
        <w:t xml:space="preserve">Al día siguiente del fallo y hasta el </w:t>
      </w:r>
      <w:r w:rsidR="00024A6D" w:rsidRPr="009B73AB">
        <w:rPr>
          <w:rFonts w:cs="Arial"/>
          <w:sz w:val="24"/>
          <w:szCs w:val="24"/>
          <w:lang w:val="es-MX" w:eastAsia="es-MX"/>
        </w:rPr>
        <w:t>0</w:t>
      </w:r>
      <w:r w:rsidR="006D27AF">
        <w:rPr>
          <w:rFonts w:cs="Arial"/>
          <w:sz w:val="24"/>
          <w:szCs w:val="24"/>
          <w:lang w:val="es-MX" w:eastAsia="es-MX"/>
        </w:rPr>
        <w:t>1</w:t>
      </w:r>
      <w:r w:rsidRPr="009B73AB">
        <w:rPr>
          <w:rFonts w:cs="Arial"/>
          <w:sz w:val="24"/>
          <w:szCs w:val="24"/>
          <w:lang w:val="es-MX" w:eastAsia="es-MX"/>
        </w:rPr>
        <w:t xml:space="preserve"> </w:t>
      </w:r>
      <w:r w:rsidR="006D27AF">
        <w:rPr>
          <w:rFonts w:cs="Arial"/>
          <w:sz w:val="24"/>
          <w:szCs w:val="24"/>
          <w:lang w:val="es-MX" w:eastAsia="es-MX"/>
        </w:rPr>
        <w:t xml:space="preserve">septiembre </w:t>
      </w:r>
      <w:r w:rsidRPr="009B73AB">
        <w:rPr>
          <w:rFonts w:cs="Arial"/>
          <w:sz w:val="24"/>
          <w:szCs w:val="24"/>
          <w:lang w:val="es-MX" w:eastAsia="es-MX"/>
        </w:rPr>
        <w:t>de</w:t>
      </w:r>
      <w:r w:rsidR="00024A6D" w:rsidRPr="009B73AB">
        <w:rPr>
          <w:rFonts w:cs="Arial"/>
          <w:sz w:val="24"/>
          <w:szCs w:val="24"/>
          <w:lang w:val="es-MX" w:eastAsia="es-MX"/>
        </w:rPr>
        <w:t>l</w:t>
      </w:r>
      <w:r w:rsidRPr="009B73AB">
        <w:rPr>
          <w:rFonts w:cs="Arial"/>
          <w:sz w:val="24"/>
          <w:szCs w:val="24"/>
          <w:lang w:val="es-MX" w:eastAsia="es-MX"/>
        </w:rPr>
        <w:t xml:space="preserve"> 2014.</w:t>
      </w:r>
    </w:p>
    <w:p w:rsidR="00F07059" w:rsidRPr="009B73AB" w:rsidRDefault="00F07059" w:rsidP="004D2D83">
      <w:pPr>
        <w:rPr>
          <w:rFonts w:cs="Arial"/>
          <w:sz w:val="24"/>
          <w:szCs w:val="24"/>
          <w:lang w:val="es-MX"/>
        </w:rPr>
      </w:pPr>
    </w:p>
    <w:p w:rsidR="00F07059" w:rsidRPr="009B73AB" w:rsidRDefault="00F07059" w:rsidP="004D2D83">
      <w:pPr>
        <w:rPr>
          <w:rFonts w:cs="Arial"/>
          <w:b/>
          <w:sz w:val="24"/>
          <w:szCs w:val="24"/>
          <w:lang w:val="es-MX"/>
        </w:rPr>
      </w:pPr>
      <w:r w:rsidRPr="009B73AB">
        <w:rPr>
          <w:rFonts w:cs="Arial"/>
          <w:b/>
          <w:sz w:val="24"/>
          <w:szCs w:val="24"/>
          <w:lang w:val="es-MX"/>
        </w:rPr>
        <w:t>TIPO DE CONTRATO</w:t>
      </w:r>
    </w:p>
    <w:p w:rsidR="005B3B65" w:rsidRDefault="005B3B65" w:rsidP="004D2D83">
      <w:pPr>
        <w:rPr>
          <w:b/>
          <w:sz w:val="24"/>
          <w:szCs w:val="24"/>
          <w:lang w:val="es-MX" w:eastAsia="es-MX"/>
        </w:rPr>
      </w:pPr>
    </w:p>
    <w:p w:rsidR="00D54E4A" w:rsidRPr="009B73AB" w:rsidRDefault="00C747DD" w:rsidP="004D2D83">
      <w:pPr>
        <w:rPr>
          <w:sz w:val="24"/>
          <w:szCs w:val="24"/>
          <w:lang w:val="es-MX" w:eastAsia="es-MX"/>
        </w:rPr>
      </w:pPr>
      <w:r w:rsidRPr="009B73AB">
        <w:rPr>
          <w:b/>
          <w:sz w:val="24"/>
          <w:szCs w:val="24"/>
          <w:lang w:val="es-MX" w:eastAsia="es-MX"/>
        </w:rPr>
        <w:t xml:space="preserve">Normal,  </w:t>
      </w:r>
      <w:r w:rsidR="00A535D6">
        <w:rPr>
          <w:sz w:val="24"/>
          <w:szCs w:val="24"/>
        </w:rPr>
        <w:t>bajo la modalidad de Invitación a cuando menos tres personas.</w:t>
      </w:r>
    </w:p>
    <w:p w:rsidR="00C747DD" w:rsidRPr="009B73AB" w:rsidRDefault="00C747DD" w:rsidP="004D2D83">
      <w:pPr>
        <w:rPr>
          <w:rFonts w:cs="Arial"/>
          <w:b/>
          <w:sz w:val="24"/>
          <w:szCs w:val="24"/>
          <w:lang w:val="es-MX"/>
        </w:rPr>
      </w:pPr>
    </w:p>
    <w:p w:rsidR="00024A6D" w:rsidRPr="009B73AB" w:rsidRDefault="00024A6D" w:rsidP="00024A6D">
      <w:pPr>
        <w:rPr>
          <w:rFonts w:cs="Arial"/>
          <w:b/>
          <w:sz w:val="24"/>
          <w:szCs w:val="24"/>
          <w:lang w:val="es-MX"/>
        </w:rPr>
      </w:pPr>
    </w:p>
    <w:p w:rsidR="00024A6D" w:rsidRPr="009B73AB" w:rsidRDefault="00024A6D" w:rsidP="00024A6D">
      <w:pPr>
        <w:rPr>
          <w:rFonts w:cs="Arial"/>
          <w:b/>
          <w:sz w:val="24"/>
          <w:szCs w:val="24"/>
          <w:lang w:val="es-MX"/>
        </w:rPr>
      </w:pPr>
      <w:r w:rsidRPr="009B73AB">
        <w:rPr>
          <w:rFonts w:cs="Arial"/>
          <w:b/>
          <w:sz w:val="24"/>
          <w:szCs w:val="24"/>
          <w:lang w:val="es-MX"/>
        </w:rPr>
        <w:t>OBJETIVOS</w:t>
      </w:r>
    </w:p>
    <w:p w:rsidR="00024A6D" w:rsidRPr="009B73AB" w:rsidRDefault="00024A6D" w:rsidP="00024A6D">
      <w:pPr>
        <w:rPr>
          <w:sz w:val="24"/>
          <w:szCs w:val="24"/>
        </w:rPr>
      </w:pPr>
    </w:p>
    <w:p w:rsidR="00024A6D" w:rsidRPr="009B73AB" w:rsidRDefault="00024A6D" w:rsidP="00024A6D">
      <w:pPr>
        <w:pStyle w:val="Prrafodelista"/>
        <w:numPr>
          <w:ilvl w:val="0"/>
          <w:numId w:val="43"/>
        </w:numPr>
        <w:rPr>
          <w:sz w:val="24"/>
          <w:szCs w:val="24"/>
        </w:rPr>
      </w:pPr>
      <w:r w:rsidRPr="009B73AB">
        <w:rPr>
          <w:sz w:val="24"/>
          <w:szCs w:val="24"/>
        </w:rPr>
        <w:t xml:space="preserve">Realizar una campaña de verificación de </w:t>
      </w:r>
      <w:proofErr w:type="spellStart"/>
      <w:r w:rsidRPr="009B73AB">
        <w:rPr>
          <w:sz w:val="24"/>
          <w:szCs w:val="24"/>
        </w:rPr>
        <w:t>micromedidores</w:t>
      </w:r>
      <w:proofErr w:type="spellEnd"/>
      <w:r w:rsidRPr="009B73AB">
        <w:rPr>
          <w:sz w:val="24"/>
          <w:szCs w:val="24"/>
        </w:rPr>
        <w:t xml:space="preserve"> para determinar los errores de medición de los mismos en condiciones de operación real (400 </w:t>
      </w:r>
      <w:proofErr w:type="spellStart"/>
      <w:r w:rsidRPr="009B73AB">
        <w:rPr>
          <w:sz w:val="24"/>
          <w:szCs w:val="24"/>
        </w:rPr>
        <w:t>micromedidores</w:t>
      </w:r>
      <w:proofErr w:type="spellEnd"/>
      <w:r w:rsidRPr="009B73AB">
        <w:rPr>
          <w:sz w:val="24"/>
          <w:szCs w:val="24"/>
        </w:rPr>
        <w:t xml:space="preserve">). </w:t>
      </w:r>
    </w:p>
    <w:p w:rsidR="00024A6D" w:rsidRPr="009B73AB" w:rsidRDefault="00024A6D" w:rsidP="00024A6D">
      <w:pPr>
        <w:pStyle w:val="Prrafodelista"/>
        <w:numPr>
          <w:ilvl w:val="0"/>
          <w:numId w:val="43"/>
        </w:numPr>
        <w:rPr>
          <w:sz w:val="24"/>
          <w:szCs w:val="24"/>
        </w:rPr>
      </w:pPr>
      <w:r w:rsidRPr="009B73AB">
        <w:rPr>
          <w:sz w:val="24"/>
          <w:szCs w:val="24"/>
        </w:rPr>
        <w:t>Realizar mediciones y presión en la red de distribución con la finalidad de conocer su comportamiento para detectar zonas de altas y bajas presiones,  y que éstas sirvan de base para la calibración del modelo de simulación (400 puntos de medición de presión puntual).</w:t>
      </w:r>
    </w:p>
    <w:p w:rsidR="00024A6D" w:rsidRPr="009B73AB" w:rsidRDefault="00024A6D" w:rsidP="00024A6D">
      <w:pPr>
        <w:pStyle w:val="Prrafodelista"/>
        <w:numPr>
          <w:ilvl w:val="0"/>
          <w:numId w:val="43"/>
        </w:numPr>
        <w:rPr>
          <w:sz w:val="24"/>
          <w:szCs w:val="24"/>
        </w:rPr>
      </w:pPr>
      <w:r w:rsidRPr="009B73AB">
        <w:rPr>
          <w:sz w:val="24"/>
          <w:szCs w:val="24"/>
        </w:rPr>
        <w:t xml:space="preserve">Realizar mediciones de caudal en una muestra de 10 medidores ubicados en pozos, con la finalidad analizar el sistema de </w:t>
      </w:r>
      <w:proofErr w:type="spellStart"/>
      <w:r w:rsidRPr="009B73AB">
        <w:rPr>
          <w:sz w:val="24"/>
          <w:szCs w:val="24"/>
        </w:rPr>
        <w:t>macromedición</w:t>
      </w:r>
      <w:proofErr w:type="spellEnd"/>
      <w:r w:rsidRPr="009B73AB">
        <w:rPr>
          <w:sz w:val="24"/>
          <w:szCs w:val="24"/>
        </w:rPr>
        <w:t xml:space="preserve"> existente.</w:t>
      </w:r>
    </w:p>
    <w:p w:rsidR="00024A6D" w:rsidRPr="009B73AB" w:rsidRDefault="00024A6D" w:rsidP="00024A6D">
      <w:pPr>
        <w:pStyle w:val="Prrafodelista"/>
        <w:numPr>
          <w:ilvl w:val="0"/>
          <w:numId w:val="43"/>
        </w:numPr>
        <w:rPr>
          <w:sz w:val="24"/>
          <w:szCs w:val="24"/>
        </w:rPr>
      </w:pPr>
      <w:r w:rsidRPr="009B73AB">
        <w:rPr>
          <w:sz w:val="24"/>
          <w:szCs w:val="24"/>
        </w:rPr>
        <w:t>Obtener información de las variaciones de presión (40 puntos) y caudal (10 puntos) al interior de la red para validar el modelo de simulación.</w:t>
      </w:r>
    </w:p>
    <w:p w:rsidR="009B73AB" w:rsidRPr="009B73AB" w:rsidRDefault="009B73AB" w:rsidP="00024A6D">
      <w:pPr>
        <w:rPr>
          <w:sz w:val="24"/>
          <w:szCs w:val="24"/>
        </w:rPr>
      </w:pPr>
    </w:p>
    <w:p w:rsidR="00024A6D" w:rsidRPr="009B73AB" w:rsidRDefault="00024A6D" w:rsidP="00024A6D">
      <w:pPr>
        <w:rPr>
          <w:b/>
          <w:sz w:val="24"/>
          <w:szCs w:val="24"/>
        </w:rPr>
      </w:pPr>
      <w:r w:rsidRPr="009B73AB">
        <w:rPr>
          <w:b/>
          <w:sz w:val="24"/>
          <w:szCs w:val="24"/>
        </w:rPr>
        <w:t>JUSTIFICACIÓN</w:t>
      </w:r>
    </w:p>
    <w:p w:rsidR="00024A6D" w:rsidRPr="009B73AB" w:rsidRDefault="00024A6D" w:rsidP="00024A6D">
      <w:pPr>
        <w:rPr>
          <w:iCs/>
          <w:sz w:val="24"/>
          <w:szCs w:val="24"/>
        </w:rPr>
      </w:pPr>
    </w:p>
    <w:p w:rsidR="00024A6D" w:rsidRPr="009B73AB" w:rsidRDefault="00024A6D" w:rsidP="00024A6D">
      <w:pPr>
        <w:rPr>
          <w:iCs/>
          <w:sz w:val="24"/>
          <w:szCs w:val="24"/>
        </w:rPr>
      </w:pPr>
      <w:r w:rsidRPr="009B73AB">
        <w:rPr>
          <w:iCs/>
          <w:sz w:val="24"/>
          <w:szCs w:val="24"/>
        </w:rPr>
        <w:t>Actualmente, al Subcoordinación de Hidráulica Urbana del IMTA realiza de manera conjunta con el Organismo Operador de Agua Potable, Alcantarillado y Saneamiento de Morelia (OOAPAS), el proyecto denominado: “</w:t>
      </w:r>
      <w:r w:rsidRPr="009B73AB">
        <w:rPr>
          <w:b/>
          <w:iCs/>
          <w:sz w:val="24"/>
          <w:szCs w:val="24"/>
        </w:rPr>
        <w:t>ESTUDIO DE SECTORIZACIÓN DE LA RED DE DISTRIBUCIÓN DE AGUA POTABLE EN MORELIA</w:t>
      </w:r>
      <w:r w:rsidRPr="009B73AB">
        <w:rPr>
          <w:iCs/>
          <w:sz w:val="24"/>
          <w:szCs w:val="24"/>
        </w:rPr>
        <w:t xml:space="preserve">” No. de convenio: CCE 04.02.3.0.2013. Clave Interna IMTA: HC1356.3. Que tiene entre sus objetivos evaluar el funcionamiento hidráulico de la red de distribución de la ciudad, por lo anterior se requiere de una serie de trabajos de campo que servirán de base para determinar: errores de medición de consumos a usuarios domésticos, </w:t>
      </w:r>
      <w:r w:rsidR="0005784D">
        <w:rPr>
          <w:iCs/>
          <w:sz w:val="24"/>
          <w:szCs w:val="24"/>
        </w:rPr>
        <w:t xml:space="preserve">analizar </w:t>
      </w:r>
      <w:r w:rsidRPr="009B73AB">
        <w:rPr>
          <w:iCs/>
          <w:sz w:val="24"/>
          <w:szCs w:val="24"/>
        </w:rPr>
        <w:t xml:space="preserve">el sistema de </w:t>
      </w:r>
      <w:proofErr w:type="spellStart"/>
      <w:r w:rsidRPr="009B73AB">
        <w:rPr>
          <w:iCs/>
          <w:sz w:val="24"/>
          <w:szCs w:val="24"/>
        </w:rPr>
        <w:t>macromedición</w:t>
      </w:r>
      <w:proofErr w:type="spellEnd"/>
      <w:r w:rsidRPr="009B73AB">
        <w:rPr>
          <w:iCs/>
          <w:sz w:val="24"/>
          <w:szCs w:val="24"/>
        </w:rPr>
        <w:t xml:space="preserve"> existente y determinar zonas de altas y bajas presiones en la red de distribución. La Subcoordinación no cuenta con el personal suficiente ni </w:t>
      </w:r>
      <w:r w:rsidRPr="009B73AB">
        <w:rPr>
          <w:iCs/>
          <w:sz w:val="24"/>
          <w:szCs w:val="24"/>
        </w:rPr>
        <w:lastRenderedPageBreak/>
        <w:t>los equipos necesarios para lograr estos resultados en los tiempos señalados en el Anexo Técnico por lo que se hace necesario contar con los servicios de un  proveedor externo para lograr los resultados esperados en tiempo y forma.</w:t>
      </w:r>
    </w:p>
    <w:p w:rsidR="00871C52" w:rsidRDefault="00871C52" w:rsidP="004D2D83">
      <w:pPr>
        <w:rPr>
          <w:rFonts w:cs="Arial"/>
          <w:b/>
          <w:sz w:val="24"/>
          <w:szCs w:val="24"/>
          <w:lang w:val="es-MX"/>
        </w:rPr>
      </w:pPr>
    </w:p>
    <w:p w:rsidR="005B3B65" w:rsidRPr="009B73AB" w:rsidRDefault="005B3B65" w:rsidP="004D2D83">
      <w:pPr>
        <w:rPr>
          <w:rFonts w:cs="Arial"/>
          <w:b/>
          <w:sz w:val="24"/>
          <w:szCs w:val="24"/>
          <w:lang w:val="es-MX"/>
        </w:rPr>
      </w:pPr>
    </w:p>
    <w:p w:rsidR="00F07059" w:rsidRPr="009B73AB" w:rsidRDefault="00F07059" w:rsidP="004D2D83">
      <w:pPr>
        <w:rPr>
          <w:rFonts w:cs="Arial"/>
          <w:b/>
          <w:sz w:val="24"/>
          <w:szCs w:val="24"/>
          <w:lang w:val="es-MX"/>
        </w:rPr>
      </w:pPr>
      <w:r w:rsidRPr="009B73AB">
        <w:rPr>
          <w:rFonts w:cs="Arial"/>
          <w:b/>
          <w:sz w:val="24"/>
          <w:szCs w:val="24"/>
          <w:lang w:val="es-MX"/>
        </w:rPr>
        <w:t>ANTECEDENTES</w:t>
      </w:r>
    </w:p>
    <w:p w:rsidR="00024A6D" w:rsidRPr="009B73AB" w:rsidRDefault="00024A6D" w:rsidP="00C31E44">
      <w:pPr>
        <w:rPr>
          <w:rFonts w:cs="Arial"/>
          <w:spacing w:val="-3"/>
          <w:sz w:val="24"/>
          <w:szCs w:val="24"/>
          <w:lang w:val="es-MX"/>
        </w:rPr>
      </w:pPr>
    </w:p>
    <w:p w:rsidR="00024A6D" w:rsidRPr="009B73AB" w:rsidRDefault="00024A6D" w:rsidP="00024A6D">
      <w:pPr>
        <w:rPr>
          <w:iCs/>
          <w:sz w:val="24"/>
          <w:szCs w:val="24"/>
        </w:rPr>
      </w:pPr>
      <w:r w:rsidRPr="009B73AB">
        <w:rPr>
          <w:iCs/>
          <w:sz w:val="24"/>
          <w:szCs w:val="24"/>
        </w:rPr>
        <w:t xml:space="preserve">En los últimos años, el OOAPAS ha venido implementando diversos sectores de suministro de agua a la ciudad, actualmente logró establecer ocho grandes sectores cada uno de los cuales cuenta con el personal técnico calificado para su operación, desafortunadamente la ubicación de las fuentes de suministro no ha permitido que éstos ocho sectores operen de forma independientes entre ellos ya que en algunos puntos se comparten la misma fuente de suministro. Aunado a lo anterior, la distribución de agua se vuelve un problema ya que se tienen colonias con problemas de tandeos derivados de la falta de infraestructura hidráulica, tanto fuentes de abastecimiento como de líneas de conducción. El OOAPAS, trabaja en la construcción de </w:t>
      </w:r>
      <w:proofErr w:type="spellStart"/>
      <w:r w:rsidRPr="009B73AB">
        <w:rPr>
          <w:iCs/>
          <w:sz w:val="24"/>
          <w:szCs w:val="24"/>
        </w:rPr>
        <w:t>Acuaférico</w:t>
      </w:r>
      <w:proofErr w:type="spellEnd"/>
      <w:r w:rsidRPr="009B73AB">
        <w:rPr>
          <w:iCs/>
          <w:sz w:val="24"/>
          <w:szCs w:val="24"/>
        </w:rPr>
        <w:t xml:space="preserve"> que permitirá conducir el agua entre los diversos sectores con mayor eficacia lo que permitirá atender el problema de desabasto de agua. Es por esta razón, que de manera conjunta con el IMTA, es lleva a cabo el proyecto   </w:t>
      </w:r>
      <w:r w:rsidRPr="009B73AB">
        <w:rPr>
          <w:b/>
          <w:iCs/>
          <w:sz w:val="24"/>
          <w:szCs w:val="24"/>
        </w:rPr>
        <w:t>ESTUDIO DE SECTORIZACIÓN DE LA RED DE DISTRIBUCIÓN DE AGUA POTABLE EN MORELIA</w:t>
      </w:r>
      <w:r w:rsidRPr="009B73AB">
        <w:rPr>
          <w:iCs/>
          <w:sz w:val="24"/>
          <w:szCs w:val="24"/>
        </w:rPr>
        <w:t>”, en el que se busca determinar las acciones a corto y mediano plazo que permita al OOAPAS mejorar el servicio de distribución de agua potable.</w:t>
      </w:r>
    </w:p>
    <w:p w:rsidR="00024A6D" w:rsidRPr="009B73AB" w:rsidRDefault="00024A6D" w:rsidP="00C31E44">
      <w:pPr>
        <w:rPr>
          <w:rFonts w:cs="Arial"/>
          <w:spacing w:val="-3"/>
          <w:sz w:val="24"/>
          <w:szCs w:val="24"/>
          <w:lang w:val="es-MX"/>
        </w:rPr>
      </w:pPr>
    </w:p>
    <w:p w:rsidR="00E46969" w:rsidRPr="009B73AB" w:rsidRDefault="00E46969" w:rsidP="00E46969">
      <w:pPr>
        <w:rPr>
          <w:rFonts w:cs="Arial"/>
          <w:spacing w:val="-3"/>
          <w:sz w:val="24"/>
          <w:szCs w:val="24"/>
          <w:lang w:val="es-MX"/>
        </w:rPr>
      </w:pPr>
    </w:p>
    <w:p w:rsidR="00E46969" w:rsidRPr="009B73AB" w:rsidRDefault="00E46969" w:rsidP="00E46969">
      <w:pPr>
        <w:rPr>
          <w:rFonts w:cs="Arial"/>
          <w:b/>
          <w:sz w:val="24"/>
          <w:szCs w:val="24"/>
          <w:lang w:val="es-MX"/>
        </w:rPr>
      </w:pPr>
      <w:r w:rsidRPr="009B73AB">
        <w:rPr>
          <w:rFonts w:cs="Arial"/>
          <w:b/>
          <w:sz w:val="24"/>
          <w:szCs w:val="24"/>
          <w:lang w:val="es-MX"/>
        </w:rPr>
        <w:t xml:space="preserve">ALCANCE </w:t>
      </w:r>
    </w:p>
    <w:p w:rsidR="00024A6D" w:rsidRPr="009B73AB" w:rsidRDefault="00024A6D" w:rsidP="00E46969">
      <w:pPr>
        <w:rPr>
          <w:rFonts w:cs="Arial"/>
          <w:spacing w:val="-3"/>
          <w:sz w:val="24"/>
          <w:szCs w:val="24"/>
          <w:lang w:val="es-MX"/>
        </w:rPr>
      </w:pPr>
    </w:p>
    <w:p w:rsidR="00024A6D" w:rsidRPr="009B73AB" w:rsidRDefault="00024A6D" w:rsidP="00024A6D">
      <w:pPr>
        <w:pStyle w:val="Prrafodelista"/>
        <w:numPr>
          <w:ilvl w:val="0"/>
          <w:numId w:val="39"/>
        </w:numPr>
        <w:rPr>
          <w:sz w:val="24"/>
          <w:szCs w:val="24"/>
        </w:rPr>
      </w:pPr>
      <w:r w:rsidRPr="009B73AB">
        <w:rPr>
          <w:sz w:val="24"/>
          <w:szCs w:val="24"/>
        </w:rPr>
        <w:t xml:space="preserve">Conocer los errores de medición que tienen los usuarios de tipo doméstico que cuentan con </w:t>
      </w:r>
      <w:proofErr w:type="spellStart"/>
      <w:r w:rsidRPr="009B73AB">
        <w:rPr>
          <w:sz w:val="24"/>
          <w:szCs w:val="24"/>
        </w:rPr>
        <w:t>micromedición</w:t>
      </w:r>
      <w:proofErr w:type="spellEnd"/>
      <w:r w:rsidRPr="009B73AB">
        <w:rPr>
          <w:sz w:val="24"/>
          <w:szCs w:val="24"/>
        </w:rPr>
        <w:t>.</w:t>
      </w:r>
    </w:p>
    <w:p w:rsidR="00024A6D" w:rsidRPr="009B73AB" w:rsidRDefault="00024A6D" w:rsidP="00024A6D">
      <w:pPr>
        <w:pStyle w:val="Prrafodelista"/>
        <w:numPr>
          <w:ilvl w:val="0"/>
          <w:numId w:val="39"/>
        </w:numPr>
        <w:rPr>
          <w:sz w:val="24"/>
          <w:szCs w:val="24"/>
        </w:rPr>
      </w:pPr>
      <w:r w:rsidRPr="009B73AB">
        <w:rPr>
          <w:sz w:val="24"/>
          <w:szCs w:val="24"/>
        </w:rPr>
        <w:t>Determinar las zonas de baja y alta presiones en la red de distribución.</w:t>
      </w:r>
    </w:p>
    <w:p w:rsidR="00024A6D" w:rsidRPr="009B73AB" w:rsidRDefault="00024A6D" w:rsidP="00024A6D">
      <w:pPr>
        <w:pStyle w:val="Prrafodelista"/>
        <w:numPr>
          <w:ilvl w:val="0"/>
          <w:numId w:val="39"/>
        </w:numPr>
        <w:rPr>
          <w:sz w:val="24"/>
          <w:szCs w:val="24"/>
        </w:rPr>
      </w:pPr>
      <w:r w:rsidRPr="009B73AB">
        <w:rPr>
          <w:sz w:val="24"/>
          <w:szCs w:val="24"/>
        </w:rPr>
        <w:t xml:space="preserve">Realizar un análisis de la </w:t>
      </w:r>
      <w:proofErr w:type="spellStart"/>
      <w:r w:rsidRPr="009B73AB">
        <w:rPr>
          <w:sz w:val="24"/>
          <w:szCs w:val="24"/>
        </w:rPr>
        <w:t>macromedición</w:t>
      </w:r>
      <w:proofErr w:type="spellEnd"/>
      <w:r w:rsidRPr="009B73AB">
        <w:rPr>
          <w:sz w:val="24"/>
          <w:szCs w:val="24"/>
        </w:rPr>
        <w:t xml:space="preserve"> con que cuenta el OOAPAS en sus pozos y fuentes de suministro.</w:t>
      </w:r>
    </w:p>
    <w:p w:rsidR="00024A6D" w:rsidRPr="009B73AB" w:rsidRDefault="00024A6D" w:rsidP="00024A6D">
      <w:pPr>
        <w:pStyle w:val="Prrafodelista"/>
        <w:numPr>
          <w:ilvl w:val="0"/>
          <w:numId w:val="39"/>
        </w:numPr>
        <w:rPr>
          <w:sz w:val="24"/>
          <w:szCs w:val="24"/>
        </w:rPr>
      </w:pPr>
      <w:r w:rsidRPr="009B73AB">
        <w:rPr>
          <w:sz w:val="24"/>
          <w:szCs w:val="24"/>
        </w:rPr>
        <w:t>Obtener mediciones continuas de presión y gasto que sirvan de base para el ajuste del modelo.</w:t>
      </w:r>
    </w:p>
    <w:p w:rsidR="00024A6D" w:rsidRPr="009B73AB" w:rsidRDefault="00024A6D" w:rsidP="00024A6D">
      <w:pPr>
        <w:widowControl w:val="0"/>
        <w:rPr>
          <w:b/>
          <w:sz w:val="24"/>
          <w:szCs w:val="24"/>
          <w:lang w:eastAsia="es-MX"/>
        </w:rPr>
      </w:pPr>
    </w:p>
    <w:p w:rsidR="009B73AB" w:rsidRPr="009B73AB" w:rsidRDefault="009B73AB" w:rsidP="00024A6D">
      <w:pPr>
        <w:widowControl w:val="0"/>
        <w:rPr>
          <w:b/>
          <w:sz w:val="24"/>
          <w:szCs w:val="24"/>
          <w:lang w:eastAsia="es-MX"/>
        </w:rPr>
      </w:pPr>
    </w:p>
    <w:p w:rsidR="00024A6D" w:rsidRPr="009B73AB" w:rsidRDefault="00024A6D" w:rsidP="00024A6D">
      <w:pPr>
        <w:rPr>
          <w:b/>
          <w:sz w:val="24"/>
          <w:szCs w:val="24"/>
        </w:rPr>
      </w:pPr>
      <w:r w:rsidRPr="009B73AB">
        <w:rPr>
          <w:b/>
          <w:sz w:val="24"/>
          <w:szCs w:val="24"/>
        </w:rPr>
        <w:t>DESCRIPCIÓN DE ACTIVIDADES</w:t>
      </w:r>
    </w:p>
    <w:p w:rsidR="00B80BDE" w:rsidRPr="009B73AB" w:rsidRDefault="00B80BDE" w:rsidP="00024A6D">
      <w:pPr>
        <w:rPr>
          <w:sz w:val="24"/>
          <w:szCs w:val="24"/>
        </w:rPr>
      </w:pPr>
    </w:p>
    <w:p w:rsidR="00024A6D" w:rsidRPr="009B73AB" w:rsidRDefault="00024A6D" w:rsidP="009B73AB">
      <w:pPr>
        <w:pStyle w:val="Prrafodelista"/>
        <w:numPr>
          <w:ilvl w:val="0"/>
          <w:numId w:val="44"/>
        </w:numPr>
        <w:rPr>
          <w:b/>
          <w:sz w:val="24"/>
          <w:szCs w:val="24"/>
        </w:rPr>
      </w:pPr>
      <w:r w:rsidRPr="009B73AB">
        <w:rPr>
          <w:b/>
          <w:sz w:val="24"/>
          <w:szCs w:val="24"/>
        </w:rPr>
        <w:t xml:space="preserve">Verificación de 400 medidores domiciliarios </w:t>
      </w:r>
    </w:p>
    <w:p w:rsidR="00024A6D" w:rsidRPr="009B73AB" w:rsidRDefault="00024A6D" w:rsidP="00024A6D">
      <w:pPr>
        <w:rPr>
          <w:sz w:val="24"/>
          <w:szCs w:val="24"/>
        </w:rPr>
      </w:pPr>
    </w:p>
    <w:p w:rsidR="00024A6D" w:rsidRPr="009B73AB" w:rsidRDefault="00024A6D" w:rsidP="00024A6D">
      <w:pPr>
        <w:rPr>
          <w:iCs/>
          <w:sz w:val="24"/>
          <w:szCs w:val="24"/>
        </w:rPr>
      </w:pPr>
      <w:r w:rsidRPr="009B73AB">
        <w:rPr>
          <w:iCs/>
          <w:sz w:val="24"/>
          <w:szCs w:val="24"/>
        </w:rPr>
        <w:t>El IMTA en conjunto con el OOAPAS indicará al prestador del servicio, los medidores con tomas domiciliaria menor a una pulgada de diámetro, a los cuales se les realizará la prueba de verificación. El equipo empleado para las pruebas de verificación deberá ser el siguiente:</w:t>
      </w:r>
    </w:p>
    <w:p w:rsidR="00024A6D" w:rsidRPr="009B73AB" w:rsidRDefault="00024A6D" w:rsidP="00024A6D">
      <w:pPr>
        <w:rPr>
          <w:iCs/>
          <w:sz w:val="24"/>
          <w:szCs w:val="24"/>
        </w:rPr>
      </w:pPr>
    </w:p>
    <w:p w:rsidR="00024A6D" w:rsidRPr="009B73AB" w:rsidRDefault="00024A6D" w:rsidP="00024A6D">
      <w:pPr>
        <w:numPr>
          <w:ilvl w:val="0"/>
          <w:numId w:val="42"/>
        </w:numPr>
        <w:ind w:left="0" w:firstLine="0"/>
        <w:rPr>
          <w:iCs/>
          <w:sz w:val="24"/>
          <w:szCs w:val="24"/>
        </w:rPr>
      </w:pPr>
      <w:r w:rsidRPr="009B73AB">
        <w:rPr>
          <w:iCs/>
          <w:sz w:val="24"/>
          <w:szCs w:val="24"/>
        </w:rPr>
        <w:t>Cronómetro digital con una exactitud de 1/100 de segundo.</w:t>
      </w:r>
    </w:p>
    <w:p w:rsidR="00024A6D" w:rsidRPr="009B73AB" w:rsidRDefault="00024A6D" w:rsidP="00024A6D">
      <w:pPr>
        <w:numPr>
          <w:ilvl w:val="0"/>
          <w:numId w:val="42"/>
        </w:numPr>
        <w:ind w:left="0" w:firstLine="0"/>
        <w:rPr>
          <w:iCs/>
          <w:sz w:val="24"/>
          <w:szCs w:val="24"/>
        </w:rPr>
      </w:pPr>
      <w:r w:rsidRPr="009B73AB">
        <w:rPr>
          <w:iCs/>
          <w:sz w:val="24"/>
          <w:szCs w:val="24"/>
        </w:rPr>
        <w:t>Medida volumétrica  comercial de 20 litros, fabricada y calibrada (ver ilustración siguiente).</w:t>
      </w:r>
    </w:p>
    <w:p w:rsidR="00024A6D" w:rsidRPr="009B73AB" w:rsidRDefault="00024A6D" w:rsidP="00024A6D">
      <w:pPr>
        <w:numPr>
          <w:ilvl w:val="0"/>
          <w:numId w:val="42"/>
        </w:numPr>
        <w:ind w:left="0" w:firstLine="0"/>
        <w:rPr>
          <w:iCs/>
          <w:sz w:val="24"/>
          <w:szCs w:val="24"/>
        </w:rPr>
      </w:pPr>
      <w:r w:rsidRPr="009B73AB">
        <w:rPr>
          <w:iCs/>
          <w:sz w:val="24"/>
          <w:szCs w:val="24"/>
        </w:rPr>
        <w:t xml:space="preserve">Dispositivo para establecer los gastos requeridos (comúnmente llamado “cuello de ganso”). </w:t>
      </w:r>
    </w:p>
    <w:p w:rsidR="00024A6D" w:rsidRPr="009B73AB" w:rsidRDefault="00024A6D" w:rsidP="00024A6D">
      <w:pPr>
        <w:numPr>
          <w:ilvl w:val="0"/>
          <w:numId w:val="42"/>
        </w:numPr>
        <w:ind w:left="0" w:firstLine="0"/>
        <w:rPr>
          <w:iCs/>
          <w:sz w:val="24"/>
          <w:szCs w:val="24"/>
        </w:rPr>
      </w:pPr>
      <w:r w:rsidRPr="009B73AB">
        <w:rPr>
          <w:iCs/>
          <w:sz w:val="24"/>
          <w:szCs w:val="24"/>
        </w:rPr>
        <w:t>Herramientas y materiales de plomería.</w:t>
      </w:r>
    </w:p>
    <w:p w:rsidR="00024A6D" w:rsidRPr="009B73AB" w:rsidRDefault="00024A6D" w:rsidP="00024A6D">
      <w:pPr>
        <w:rPr>
          <w:iCs/>
          <w:sz w:val="24"/>
          <w:szCs w:val="24"/>
        </w:rPr>
      </w:pPr>
    </w:p>
    <w:p w:rsidR="00024A6D" w:rsidRPr="009B73AB" w:rsidRDefault="00024A6D" w:rsidP="00024A6D">
      <w:pPr>
        <w:rPr>
          <w:iCs/>
          <w:sz w:val="24"/>
          <w:szCs w:val="24"/>
        </w:rPr>
      </w:pPr>
    </w:p>
    <w:p w:rsidR="00024A6D" w:rsidRPr="009B73AB" w:rsidRDefault="00024A6D" w:rsidP="00024A6D">
      <w:pPr>
        <w:keepNext/>
        <w:jc w:val="center"/>
        <w:rPr>
          <w:iCs/>
          <w:sz w:val="24"/>
          <w:szCs w:val="24"/>
        </w:rPr>
      </w:pPr>
      <w:r w:rsidRPr="009B73AB">
        <w:rPr>
          <w:iCs/>
          <w:noProof/>
          <w:sz w:val="24"/>
          <w:szCs w:val="24"/>
          <w:lang w:val="es-MX" w:eastAsia="es-MX"/>
        </w:rPr>
        <w:lastRenderedPageBreak/>
        <w:drawing>
          <wp:inline distT="0" distB="0" distL="0" distR="0" wp14:anchorId="32DA6CB2" wp14:editId="0088A7D5">
            <wp:extent cx="1995955" cy="302895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9162" cy="3033817"/>
                    </a:xfrm>
                    <a:prstGeom prst="rect">
                      <a:avLst/>
                    </a:prstGeom>
                    <a:noFill/>
                    <a:ln>
                      <a:noFill/>
                    </a:ln>
                  </pic:spPr>
                </pic:pic>
              </a:graphicData>
            </a:graphic>
          </wp:inline>
        </w:drawing>
      </w:r>
    </w:p>
    <w:p w:rsidR="00024A6D" w:rsidRPr="009B73AB" w:rsidRDefault="00024A6D" w:rsidP="00024A6D">
      <w:pPr>
        <w:pStyle w:val="EpgrafeCarCarCar"/>
        <w:rPr>
          <w:rFonts w:ascii="Arial Narrow" w:eastAsia="Times New Roman" w:hAnsi="Arial Narrow"/>
          <w:bCs w:val="0"/>
          <w:iCs/>
          <w:sz w:val="24"/>
          <w:szCs w:val="24"/>
          <w:lang w:eastAsia="es-ES"/>
        </w:rPr>
      </w:pPr>
      <w:r w:rsidRPr="009B73AB">
        <w:rPr>
          <w:rFonts w:ascii="Arial Narrow" w:eastAsia="Times New Roman" w:hAnsi="Arial Narrow"/>
          <w:bCs w:val="0"/>
          <w:iCs/>
          <w:sz w:val="24"/>
          <w:szCs w:val="24"/>
          <w:lang w:eastAsia="es-ES"/>
        </w:rPr>
        <w:t>Ilustración 1 Unidad volumétrica para verificación de medidores en campo.</w:t>
      </w:r>
    </w:p>
    <w:p w:rsidR="00024A6D" w:rsidRPr="009B73AB" w:rsidRDefault="00024A6D" w:rsidP="00024A6D">
      <w:pPr>
        <w:rPr>
          <w:iCs/>
          <w:sz w:val="24"/>
          <w:szCs w:val="24"/>
        </w:rPr>
      </w:pPr>
    </w:p>
    <w:p w:rsidR="00024A6D" w:rsidRPr="009B73AB" w:rsidRDefault="00024A6D" w:rsidP="00024A6D">
      <w:pPr>
        <w:rPr>
          <w:iCs/>
          <w:sz w:val="24"/>
          <w:szCs w:val="24"/>
        </w:rPr>
      </w:pPr>
    </w:p>
    <w:p w:rsidR="00024A6D" w:rsidRPr="009B73AB" w:rsidRDefault="00024A6D" w:rsidP="00024A6D">
      <w:pPr>
        <w:pStyle w:val="Ttulo3"/>
        <w:keepLines/>
        <w:numPr>
          <w:ilvl w:val="0"/>
          <w:numId w:val="41"/>
        </w:numPr>
        <w:tabs>
          <w:tab w:val="clear" w:pos="142"/>
        </w:tabs>
        <w:ind w:left="0" w:firstLine="0"/>
        <w:jc w:val="left"/>
        <w:rPr>
          <w:rFonts w:ascii="Arial Narrow" w:hAnsi="Arial Narrow"/>
          <w:b w:val="0"/>
          <w:bCs/>
          <w:iCs/>
          <w:szCs w:val="24"/>
        </w:rPr>
      </w:pPr>
      <w:r w:rsidRPr="009B73AB">
        <w:rPr>
          <w:rFonts w:ascii="Arial Narrow" w:hAnsi="Arial Narrow"/>
          <w:b w:val="0"/>
          <w:iCs/>
          <w:szCs w:val="24"/>
        </w:rPr>
        <w:t>Realización de las pruebas para la verificación de los medidores domiciliarios</w:t>
      </w:r>
    </w:p>
    <w:p w:rsidR="00024A6D" w:rsidRPr="009B73AB" w:rsidRDefault="00024A6D" w:rsidP="00024A6D">
      <w:pPr>
        <w:rPr>
          <w:iCs/>
          <w:sz w:val="24"/>
          <w:szCs w:val="24"/>
        </w:rPr>
      </w:pPr>
    </w:p>
    <w:p w:rsidR="00024A6D" w:rsidRPr="009B73AB" w:rsidRDefault="00D961C2" w:rsidP="00024A6D">
      <w:pPr>
        <w:rPr>
          <w:iCs/>
          <w:sz w:val="24"/>
          <w:szCs w:val="24"/>
        </w:rPr>
      </w:pPr>
      <w:r>
        <w:rPr>
          <w:iCs/>
          <w:sz w:val="24"/>
          <w:szCs w:val="24"/>
        </w:rPr>
        <w:t xml:space="preserve">Con base en los  </w:t>
      </w:r>
      <w:r w:rsidR="009B73AB" w:rsidRPr="009B73AB">
        <w:rPr>
          <w:iCs/>
          <w:sz w:val="24"/>
          <w:szCs w:val="24"/>
        </w:rPr>
        <w:t>400</w:t>
      </w:r>
      <w:r w:rsidR="00024A6D" w:rsidRPr="009B73AB">
        <w:rPr>
          <w:iCs/>
          <w:sz w:val="24"/>
          <w:szCs w:val="24"/>
        </w:rPr>
        <w:t xml:space="preserve"> medidores</w:t>
      </w:r>
      <w:r w:rsidR="009B73AB" w:rsidRPr="009B73AB">
        <w:rPr>
          <w:iCs/>
          <w:sz w:val="24"/>
          <w:szCs w:val="24"/>
        </w:rPr>
        <w:t xml:space="preserve"> domiciliarios</w:t>
      </w:r>
      <w:r>
        <w:rPr>
          <w:iCs/>
          <w:sz w:val="24"/>
          <w:szCs w:val="24"/>
        </w:rPr>
        <w:t xml:space="preserve"> seleccionados (ver Ilustración </w:t>
      </w:r>
      <w:r w:rsidR="00F52969">
        <w:rPr>
          <w:iCs/>
          <w:sz w:val="24"/>
          <w:szCs w:val="24"/>
        </w:rPr>
        <w:t>2</w:t>
      </w:r>
      <w:r>
        <w:rPr>
          <w:iCs/>
          <w:sz w:val="24"/>
          <w:szCs w:val="24"/>
        </w:rPr>
        <w:t>)</w:t>
      </w:r>
      <w:r w:rsidR="00024A6D" w:rsidRPr="009B73AB">
        <w:rPr>
          <w:iCs/>
          <w:sz w:val="24"/>
          <w:szCs w:val="24"/>
        </w:rPr>
        <w:t xml:space="preserve">, </w:t>
      </w:r>
      <w:r>
        <w:rPr>
          <w:iCs/>
          <w:sz w:val="24"/>
          <w:szCs w:val="24"/>
        </w:rPr>
        <w:t>el prestador del servicio realizará el registro de l</w:t>
      </w:r>
      <w:r w:rsidR="00024A6D" w:rsidRPr="009B73AB">
        <w:rPr>
          <w:iCs/>
          <w:sz w:val="24"/>
          <w:szCs w:val="24"/>
        </w:rPr>
        <w:t xml:space="preserve">os resultados de la prueba de verificación en el formato tipo con los datos del medidor: marca, número de serie, número de cuenta, calle, número, diámetro de la toma. La información de la prueba es vaciada durante su realización en el formato 2 que se muestra en la </w:t>
      </w:r>
      <w:r>
        <w:rPr>
          <w:iCs/>
          <w:sz w:val="24"/>
          <w:szCs w:val="24"/>
        </w:rPr>
        <w:t>I</w:t>
      </w:r>
      <w:r w:rsidR="00024A6D" w:rsidRPr="009B73AB">
        <w:rPr>
          <w:iCs/>
          <w:sz w:val="24"/>
          <w:szCs w:val="24"/>
        </w:rPr>
        <w:t xml:space="preserve">lustración </w:t>
      </w:r>
      <w:r w:rsidR="00F52969">
        <w:rPr>
          <w:iCs/>
          <w:sz w:val="24"/>
          <w:szCs w:val="24"/>
        </w:rPr>
        <w:t>3</w:t>
      </w:r>
      <w:r>
        <w:rPr>
          <w:iCs/>
          <w:sz w:val="24"/>
          <w:szCs w:val="24"/>
        </w:rPr>
        <w:t>.</w:t>
      </w:r>
    </w:p>
    <w:p w:rsidR="00024A6D" w:rsidRPr="009B73AB" w:rsidRDefault="00024A6D" w:rsidP="00024A6D">
      <w:pPr>
        <w:rPr>
          <w:iCs/>
          <w:sz w:val="24"/>
          <w:szCs w:val="24"/>
        </w:rPr>
      </w:pPr>
    </w:p>
    <w:p w:rsidR="00024A6D" w:rsidRPr="009B73AB" w:rsidRDefault="00024A6D" w:rsidP="00024A6D">
      <w:pPr>
        <w:rPr>
          <w:iCs/>
          <w:sz w:val="24"/>
          <w:szCs w:val="24"/>
        </w:rPr>
      </w:pPr>
      <w:r w:rsidRPr="009B73AB">
        <w:rPr>
          <w:iCs/>
          <w:sz w:val="24"/>
          <w:szCs w:val="24"/>
        </w:rPr>
        <w:t xml:space="preserve">Es importante mencionar, que una vez se ubique en campo el medidor domiciliario,  si éste no opera, se deberá indicar en el formato y el prestador del servicio deberá seleccionar el medidor de la casa inmediata contigua para realizar la prueba, en caso de que ambas casas contiguas inmediatas no cuenten con medidor o éste se encuentre fuera de operación se indicará en el formato correspondiente y se procederá a localizar el siguiente medidor seleccionado. </w:t>
      </w:r>
    </w:p>
    <w:p w:rsidR="00024A6D" w:rsidRPr="009B73AB" w:rsidRDefault="00024A6D" w:rsidP="00024A6D">
      <w:pPr>
        <w:rPr>
          <w:iCs/>
          <w:sz w:val="24"/>
          <w:szCs w:val="24"/>
        </w:rPr>
      </w:pPr>
    </w:p>
    <w:p w:rsidR="00024A6D" w:rsidRPr="009B73AB" w:rsidRDefault="00024A6D" w:rsidP="00024A6D">
      <w:pPr>
        <w:rPr>
          <w:iCs/>
          <w:sz w:val="24"/>
          <w:szCs w:val="24"/>
        </w:rPr>
      </w:pPr>
      <w:r w:rsidRPr="009B73AB">
        <w:rPr>
          <w:iCs/>
          <w:sz w:val="24"/>
          <w:szCs w:val="24"/>
        </w:rPr>
        <w:t>Es decir la prueba de verificación de medidores se realizará al medidor seleccionado y si éste no opera se indica en el formato y se procede a realizar la prueba en el medidor de la contigua inmediata en caso de que tampoco funcione se indica en el formato y ya se pasa a realizar la prueba en otro medidor previamente seleccionado por el OOAPAS - IMTA.</w:t>
      </w:r>
    </w:p>
    <w:p w:rsidR="00024A6D" w:rsidRPr="009B73AB" w:rsidRDefault="00024A6D" w:rsidP="00024A6D">
      <w:pPr>
        <w:rPr>
          <w:iCs/>
          <w:sz w:val="24"/>
          <w:szCs w:val="24"/>
        </w:rPr>
      </w:pPr>
    </w:p>
    <w:p w:rsidR="00024A6D" w:rsidRPr="009B73AB" w:rsidRDefault="00024A6D" w:rsidP="00024A6D">
      <w:pPr>
        <w:rPr>
          <w:iCs/>
          <w:sz w:val="24"/>
          <w:szCs w:val="24"/>
        </w:rPr>
      </w:pPr>
      <w:r w:rsidRPr="009B73AB">
        <w:rPr>
          <w:iCs/>
          <w:sz w:val="24"/>
          <w:szCs w:val="24"/>
        </w:rPr>
        <w:t xml:space="preserve">La información registrada en los formatos de campo será procesada y entregada en formato Excel, en éste último se deberán indicar de manera resumida los errores de </w:t>
      </w:r>
      <w:proofErr w:type="spellStart"/>
      <w:r w:rsidRPr="009B73AB">
        <w:rPr>
          <w:iCs/>
          <w:sz w:val="24"/>
          <w:szCs w:val="24"/>
        </w:rPr>
        <w:t>submedición</w:t>
      </w:r>
      <w:proofErr w:type="spellEnd"/>
      <w:r w:rsidRPr="009B73AB">
        <w:rPr>
          <w:iCs/>
          <w:sz w:val="24"/>
          <w:szCs w:val="24"/>
        </w:rPr>
        <w:t xml:space="preserve"> y </w:t>
      </w:r>
      <w:proofErr w:type="spellStart"/>
      <w:r w:rsidRPr="009B73AB">
        <w:rPr>
          <w:iCs/>
          <w:sz w:val="24"/>
          <w:szCs w:val="24"/>
        </w:rPr>
        <w:t>sobremedición</w:t>
      </w:r>
      <w:proofErr w:type="spellEnd"/>
      <w:r w:rsidRPr="009B73AB">
        <w:rPr>
          <w:iCs/>
          <w:sz w:val="24"/>
          <w:szCs w:val="24"/>
        </w:rPr>
        <w:t xml:space="preserve"> de los medidores, con la marca del medidor. </w:t>
      </w:r>
    </w:p>
    <w:p w:rsidR="00024A6D" w:rsidRPr="009B73AB" w:rsidRDefault="00024A6D" w:rsidP="00024A6D">
      <w:pPr>
        <w:rPr>
          <w:sz w:val="24"/>
          <w:szCs w:val="24"/>
        </w:rPr>
      </w:pPr>
    </w:p>
    <w:p w:rsidR="00024A6D" w:rsidRPr="009B73AB" w:rsidRDefault="00024A6D" w:rsidP="00024A6D">
      <w:pPr>
        <w:rPr>
          <w:sz w:val="24"/>
          <w:szCs w:val="24"/>
        </w:rPr>
      </w:pPr>
      <w:r w:rsidRPr="009B73AB">
        <w:rPr>
          <w:sz w:val="24"/>
          <w:szCs w:val="24"/>
        </w:rPr>
        <w:t>Además el prestador del servicio entregará en formato Word, una memoria fotográfica de todos los medidores verificados en campo, en el que se indique el número de cuenta del usuario.</w:t>
      </w:r>
    </w:p>
    <w:p w:rsidR="00024A6D" w:rsidRDefault="00024A6D" w:rsidP="00024A6D">
      <w:pPr>
        <w:rPr>
          <w:iCs/>
          <w:sz w:val="24"/>
          <w:szCs w:val="24"/>
        </w:rPr>
      </w:pPr>
    </w:p>
    <w:p w:rsidR="00D961C2" w:rsidRDefault="00D961C2" w:rsidP="00024A6D">
      <w:pPr>
        <w:rPr>
          <w:iCs/>
          <w:sz w:val="24"/>
          <w:szCs w:val="24"/>
        </w:rPr>
      </w:pPr>
    </w:p>
    <w:p w:rsidR="00D961C2" w:rsidRDefault="00D961C2" w:rsidP="00D961C2">
      <w:pPr>
        <w:jc w:val="center"/>
        <w:rPr>
          <w:sz w:val="24"/>
          <w:szCs w:val="24"/>
        </w:rPr>
      </w:pPr>
      <w:r>
        <w:rPr>
          <w:noProof/>
          <w:sz w:val="24"/>
          <w:szCs w:val="24"/>
          <w:lang w:val="es-MX" w:eastAsia="es-MX"/>
        </w:rPr>
        <w:lastRenderedPageBreak/>
        <w:drawing>
          <wp:inline distT="0" distB="0" distL="0" distR="0" wp14:anchorId="49181CDB" wp14:editId="3D17DD2B">
            <wp:extent cx="5010150" cy="2908604"/>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2479" cy="2909956"/>
                    </a:xfrm>
                    <a:prstGeom prst="rect">
                      <a:avLst/>
                    </a:prstGeom>
                    <a:noFill/>
                    <a:ln>
                      <a:noFill/>
                    </a:ln>
                  </pic:spPr>
                </pic:pic>
              </a:graphicData>
            </a:graphic>
          </wp:inline>
        </w:drawing>
      </w:r>
    </w:p>
    <w:p w:rsidR="00D961C2" w:rsidRPr="00D961C2" w:rsidRDefault="00D961C2" w:rsidP="00D961C2">
      <w:pPr>
        <w:jc w:val="center"/>
        <w:rPr>
          <w:b/>
          <w:sz w:val="20"/>
          <w:szCs w:val="24"/>
        </w:rPr>
      </w:pPr>
      <w:r w:rsidRPr="00D961C2">
        <w:rPr>
          <w:b/>
          <w:sz w:val="20"/>
          <w:szCs w:val="24"/>
        </w:rPr>
        <w:t xml:space="preserve">Ilustración </w:t>
      </w:r>
      <w:r w:rsidR="00F52969">
        <w:rPr>
          <w:b/>
          <w:sz w:val="20"/>
          <w:szCs w:val="24"/>
        </w:rPr>
        <w:t>2</w:t>
      </w:r>
      <w:r w:rsidRPr="00D961C2">
        <w:rPr>
          <w:b/>
          <w:sz w:val="20"/>
          <w:szCs w:val="24"/>
        </w:rPr>
        <w:t>. Ubicación geográfica de los 400 medidores domiciliarios a verificar en campo</w:t>
      </w:r>
    </w:p>
    <w:p w:rsidR="00D961C2" w:rsidRDefault="00D961C2" w:rsidP="00024A6D">
      <w:pPr>
        <w:rPr>
          <w:iCs/>
          <w:sz w:val="24"/>
          <w:szCs w:val="24"/>
        </w:rPr>
      </w:pPr>
    </w:p>
    <w:p w:rsidR="00D961C2" w:rsidRPr="009B73AB" w:rsidRDefault="00D961C2" w:rsidP="00024A6D">
      <w:pPr>
        <w:rPr>
          <w:iCs/>
          <w:sz w:val="24"/>
          <w:szCs w:val="24"/>
        </w:rPr>
      </w:pPr>
    </w:p>
    <w:p w:rsidR="00024A6D" w:rsidRPr="009B73AB" w:rsidRDefault="00024A6D" w:rsidP="00024A6D">
      <w:pPr>
        <w:jc w:val="center"/>
        <w:rPr>
          <w:iCs/>
          <w:sz w:val="24"/>
          <w:szCs w:val="24"/>
        </w:rPr>
      </w:pPr>
      <w:r w:rsidRPr="009B73AB">
        <w:rPr>
          <w:iCs/>
          <w:noProof/>
          <w:sz w:val="24"/>
          <w:szCs w:val="24"/>
          <w:lang w:val="es-MX" w:eastAsia="es-MX"/>
        </w:rPr>
        <w:drawing>
          <wp:inline distT="0" distB="0" distL="0" distR="0" wp14:anchorId="159B4E94" wp14:editId="02224017">
            <wp:extent cx="5029200" cy="427396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2745" cy="4276974"/>
                    </a:xfrm>
                    <a:prstGeom prst="rect">
                      <a:avLst/>
                    </a:prstGeom>
                    <a:noFill/>
                    <a:ln>
                      <a:noFill/>
                    </a:ln>
                  </pic:spPr>
                </pic:pic>
              </a:graphicData>
            </a:graphic>
          </wp:inline>
        </w:drawing>
      </w:r>
    </w:p>
    <w:p w:rsidR="00024A6D" w:rsidRPr="00D961C2" w:rsidRDefault="00024A6D" w:rsidP="00024A6D">
      <w:pPr>
        <w:pStyle w:val="EpgrafeCarCarCar"/>
        <w:rPr>
          <w:rFonts w:ascii="Arial Narrow" w:eastAsia="Times New Roman" w:hAnsi="Arial Narrow"/>
          <w:bCs w:val="0"/>
          <w:iCs/>
          <w:szCs w:val="24"/>
          <w:lang w:eastAsia="es-ES"/>
        </w:rPr>
      </w:pPr>
      <w:r w:rsidRPr="00D961C2">
        <w:rPr>
          <w:rFonts w:ascii="Arial Narrow" w:eastAsia="Times New Roman" w:hAnsi="Arial Narrow"/>
          <w:bCs w:val="0"/>
          <w:iCs/>
          <w:szCs w:val="24"/>
          <w:lang w:eastAsia="es-ES"/>
        </w:rPr>
        <w:t xml:space="preserve">Ilustración </w:t>
      </w:r>
      <w:r w:rsidR="00F52969">
        <w:rPr>
          <w:rFonts w:ascii="Arial Narrow" w:eastAsia="Times New Roman" w:hAnsi="Arial Narrow"/>
          <w:bCs w:val="0"/>
          <w:iCs/>
          <w:szCs w:val="24"/>
          <w:lang w:eastAsia="es-ES"/>
        </w:rPr>
        <w:t>3</w:t>
      </w:r>
      <w:r w:rsidR="00D961C2" w:rsidRPr="00D961C2">
        <w:rPr>
          <w:rFonts w:ascii="Arial Narrow" w:eastAsia="Times New Roman" w:hAnsi="Arial Narrow"/>
          <w:bCs w:val="0"/>
          <w:iCs/>
          <w:szCs w:val="24"/>
          <w:lang w:eastAsia="es-ES"/>
        </w:rPr>
        <w:t>.</w:t>
      </w:r>
      <w:r w:rsidRPr="00D961C2">
        <w:rPr>
          <w:rFonts w:ascii="Arial Narrow" w:eastAsia="Times New Roman" w:hAnsi="Arial Narrow"/>
          <w:bCs w:val="0"/>
          <w:iCs/>
          <w:szCs w:val="24"/>
          <w:lang w:eastAsia="es-ES"/>
        </w:rPr>
        <w:t xml:space="preserve"> Formato 2 de campo para el registro de información y resultados de las pruebas de verificación.</w:t>
      </w:r>
    </w:p>
    <w:p w:rsidR="00871C52" w:rsidRPr="00D961C2" w:rsidRDefault="00871C52" w:rsidP="00024A6D">
      <w:pPr>
        <w:rPr>
          <w:sz w:val="20"/>
          <w:szCs w:val="24"/>
        </w:rPr>
      </w:pPr>
    </w:p>
    <w:p w:rsidR="006D27AF" w:rsidRDefault="006D27AF" w:rsidP="00024A6D">
      <w:pPr>
        <w:rPr>
          <w:sz w:val="24"/>
          <w:szCs w:val="24"/>
        </w:rPr>
      </w:pPr>
    </w:p>
    <w:p w:rsidR="00B80BDE" w:rsidRDefault="00B80BDE" w:rsidP="00024A6D">
      <w:pPr>
        <w:rPr>
          <w:sz w:val="24"/>
          <w:szCs w:val="24"/>
        </w:rPr>
      </w:pPr>
    </w:p>
    <w:p w:rsidR="00024A6D" w:rsidRPr="009B73AB" w:rsidRDefault="00024A6D" w:rsidP="009B73AB">
      <w:pPr>
        <w:pStyle w:val="Prrafodelista"/>
        <w:numPr>
          <w:ilvl w:val="0"/>
          <w:numId w:val="44"/>
        </w:numPr>
        <w:rPr>
          <w:b/>
          <w:sz w:val="24"/>
          <w:szCs w:val="24"/>
        </w:rPr>
      </w:pPr>
      <w:r w:rsidRPr="009B73AB">
        <w:rPr>
          <w:b/>
          <w:sz w:val="24"/>
          <w:szCs w:val="24"/>
        </w:rPr>
        <w:t>Mediciones puntuales de presiones en 400 puntos de la red</w:t>
      </w:r>
    </w:p>
    <w:p w:rsidR="00024A6D" w:rsidRPr="009B73AB" w:rsidRDefault="00024A6D" w:rsidP="00024A6D">
      <w:pPr>
        <w:rPr>
          <w:sz w:val="24"/>
          <w:szCs w:val="24"/>
        </w:rPr>
      </w:pPr>
    </w:p>
    <w:p w:rsidR="00024A6D" w:rsidRDefault="00024A6D" w:rsidP="00024A6D">
      <w:pPr>
        <w:rPr>
          <w:sz w:val="24"/>
          <w:szCs w:val="24"/>
        </w:rPr>
      </w:pPr>
      <w:r w:rsidRPr="009B73AB">
        <w:rPr>
          <w:sz w:val="24"/>
          <w:szCs w:val="24"/>
        </w:rPr>
        <w:t xml:space="preserve">El prestador del servicio llevará a cabo, la medición puntual de la presión en 400 puntos de la red de distribución indicados </w:t>
      </w:r>
      <w:r w:rsidR="00F52969">
        <w:rPr>
          <w:sz w:val="24"/>
          <w:szCs w:val="24"/>
        </w:rPr>
        <w:t>en la ilustración 4.</w:t>
      </w:r>
      <w:r w:rsidRPr="009B73AB">
        <w:rPr>
          <w:sz w:val="24"/>
          <w:szCs w:val="24"/>
        </w:rPr>
        <w:t xml:space="preserve"> </w:t>
      </w:r>
      <w:r w:rsidR="00F52969">
        <w:rPr>
          <w:sz w:val="24"/>
          <w:szCs w:val="24"/>
        </w:rPr>
        <w:t>E</w:t>
      </w:r>
      <w:r w:rsidRPr="009B73AB">
        <w:rPr>
          <w:sz w:val="24"/>
          <w:szCs w:val="24"/>
        </w:rPr>
        <w:t>stas mediciones se llevarán a cabo con manómetro con carátula cubierta con glicerina, los manómetros utilizados para esta actividad deberán cubrir los rangos de presiones que se tienen en la red de distribución.</w:t>
      </w:r>
    </w:p>
    <w:p w:rsidR="00CF652B" w:rsidRPr="009B73AB" w:rsidRDefault="00CF652B" w:rsidP="00024A6D">
      <w:pPr>
        <w:rPr>
          <w:sz w:val="24"/>
          <w:szCs w:val="24"/>
        </w:rPr>
      </w:pPr>
    </w:p>
    <w:p w:rsidR="00024A6D" w:rsidRPr="009B73AB" w:rsidRDefault="00024A6D" w:rsidP="00024A6D">
      <w:pPr>
        <w:rPr>
          <w:sz w:val="24"/>
          <w:szCs w:val="24"/>
        </w:rPr>
      </w:pPr>
      <w:r w:rsidRPr="009B73AB">
        <w:rPr>
          <w:sz w:val="24"/>
          <w:szCs w:val="24"/>
        </w:rPr>
        <w:t xml:space="preserve">La toma de presiones se llevará a cabo, cuando así sea posible directamente en la caja de válvulas, de no ser así se ubicará una toma domiciliaria cercana y la presión se realizará a la entrada del domicilio garantizando que la presión registrada es el de la red y no el del tinaco de dicho domicilio. </w:t>
      </w:r>
    </w:p>
    <w:p w:rsidR="00024A6D" w:rsidRPr="009B73AB" w:rsidRDefault="00024A6D" w:rsidP="00024A6D">
      <w:pPr>
        <w:rPr>
          <w:sz w:val="24"/>
          <w:szCs w:val="24"/>
        </w:rPr>
      </w:pPr>
      <w:r w:rsidRPr="009B73AB">
        <w:rPr>
          <w:sz w:val="24"/>
          <w:szCs w:val="24"/>
        </w:rPr>
        <w:t xml:space="preserve"> </w:t>
      </w:r>
    </w:p>
    <w:p w:rsidR="00024A6D" w:rsidRPr="009B73AB" w:rsidRDefault="00024A6D" w:rsidP="00024A6D">
      <w:pPr>
        <w:rPr>
          <w:sz w:val="24"/>
          <w:szCs w:val="24"/>
        </w:rPr>
      </w:pPr>
      <w:r w:rsidRPr="009B73AB">
        <w:rPr>
          <w:sz w:val="24"/>
          <w:szCs w:val="24"/>
        </w:rPr>
        <w:t>El prestador del servicio proporcionará una memoria fotográfica de los puntos de medición de presión.</w:t>
      </w:r>
    </w:p>
    <w:p w:rsidR="00024A6D" w:rsidRDefault="00024A6D" w:rsidP="00024A6D">
      <w:pPr>
        <w:rPr>
          <w:sz w:val="24"/>
          <w:szCs w:val="24"/>
        </w:rPr>
      </w:pPr>
    </w:p>
    <w:p w:rsidR="00B80BDE" w:rsidRDefault="00B80BDE" w:rsidP="00024A6D">
      <w:pPr>
        <w:rPr>
          <w:sz w:val="24"/>
          <w:szCs w:val="24"/>
        </w:rPr>
      </w:pPr>
    </w:p>
    <w:p w:rsidR="00A76D84" w:rsidRDefault="00A76D84" w:rsidP="00A76D84">
      <w:pPr>
        <w:jc w:val="center"/>
        <w:rPr>
          <w:sz w:val="24"/>
          <w:szCs w:val="24"/>
        </w:rPr>
      </w:pPr>
      <w:r>
        <w:rPr>
          <w:noProof/>
          <w:sz w:val="24"/>
          <w:szCs w:val="24"/>
          <w:lang w:val="es-MX" w:eastAsia="es-MX"/>
        </w:rPr>
        <w:drawing>
          <wp:inline distT="0" distB="0" distL="0" distR="0">
            <wp:extent cx="5962650" cy="37242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3724275"/>
                    </a:xfrm>
                    <a:prstGeom prst="rect">
                      <a:avLst/>
                    </a:prstGeom>
                    <a:noFill/>
                    <a:ln>
                      <a:noFill/>
                    </a:ln>
                  </pic:spPr>
                </pic:pic>
              </a:graphicData>
            </a:graphic>
          </wp:inline>
        </w:drawing>
      </w:r>
    </w:p>
    <w:p w:rsidR="00A76D84" w:rsidRPr="00A76D84" w:rsidRDefault="00A76D84" w:rsidP="00A76D84">
      <w:pPr>
        <w:jc w:val="center"/>
        <w:rPr>
          <w:b/>
          <w:sz w:val="20"/>
          <w:szCs w:val="24"/>
        </w:rPr>
      </w:pPr>
      <w:r w:rsidRPr="00A76D84">
        <w:rPr>
          <w:b/>
          <w:sz w:val="20"/>
          <w:szCs w:val="24"/>
        </w:rPr>
        <w:t xml:space="preserve">Ilustración </w:t>
      </w:r>
      <w:r w:rsidR="00F52969">
        <w:rPr>
          <w:b/>
          <w:sz w:val="20"/>
          <w:szCs w:val="24"/>
        </w:rPr>
        <w:t>4</w:t>
      </w:r>
      <w:r w:rsidRPr="00A76D84">
        <w:rPr>
          <w:b/>
          <w:sz w:val="20"/>
          <w:szCs w:val="24"/>
        </w:rPr>
        <w:t>. Ubicación geográfica de los puntos de medición de presión</w:t>
      </w:r>
    </w:p>
    <w:p w:rsidR="00A76D84" w:rsidRDefault="00A76D84" w:rsidP="00024A6D">
      <w:pPr>
        <w:rPr>
          <w:sz w:val="24"/>
          <w:szCs w:val="24"/>
        </w:rPr>
      </w:pPr>
    </w:p>
    <w:p w:rsidR="00F52969" w:rsidRPr="009B73AB" w:rsidRDefault="00F52969" w:rsidP="00024A6D">
      <w:pPr>
        <w:rPr>
          <w:sz w:val="24"/>
          <w:szCs w:val="24"/>
        </w:rPr>
      </w:pPr>
    </w:p>
    <w:p w:rsidR="00024A6D" w:rsidRPr="009B73AB" w:rsidRDefault="00024A6D" w:rsidP="009B73AB">
      <w:pPr>
        <w:pStyle w:val="Prrafodelista"/>
        <w:numPr>
          <w:ilvl w:val="0"/>
          <w:numId w:val="44"/>
        </w:numPr>
        <w:rPr>
          <w:b/>
          <w:sz w:val="24"/>
          <w:szCs w:val="24"/>
        </w:rPr>
      </w:pPr>
      <w:r w:rsidRPr="009B73AB">
        <w:rPr>
          <w:b/>
          <w:sz w:val="24"/>
          <w:szCs w:val="24"/>
        </w:rPr>
        <w:t xml:space="preserve">Validación de la medición en 10 </w:t>
      </w:r>
      <w:proofErr w:type="spellStart"/>
      <w:r w:rsidRPr="009B73AB">
        <w:rPr>
          <w:b/>
          <w:sz w:val="24"/>
          <w:szCs w:val="24"/>
        </w:rPr>
        <w:t>macromedidores</w:t>
      </w:r>
      <w:proofErr w:type="spellEnd"/>
      <w:r w:rsidRPr="009B73AB">
        <w:rPr>
          <w:b/>
          <w:sz w:val="24"/>
          <w:szCs w:val="24"/>
        </w:rPr>
        <w:t xml:space="preserve"> ubicados en pozos</w:t>
      </w:r>
    </w:p>
    <w:p w:rsidR="00024A6D" w:rsidRPr="009B73AB" w:rsidRDefault="00024A6D" w:rsidP="00024A6D">
      <w:pPr>
        <w:rPr>
          <w:iCs/>
          <w:sz w:val="24"/>
          <w:szCs w:val="24"/>
        </w:rPr>
      </w:pPr>
    </w:p>
    <w:p w:rsidR="00024A6D" w:rsidRPr="009B73AB" w:rsidRDefault="00024A6D" w:rsidP="00024A6D">
      <w:pPr>
        <w:rPr>
          <w:iCs/>
          <w:sz w:val="24"/>
          <w:szCs w:val="24"/>
        </w:rPr>
      </w:pPr>
      <w:r w:rsidRPr="009B73AB">
        <w:rPr>
          <w:iCs/>
          <w:sz w:val="24"/>
          <w:szCs w:val="24"/>
        </w:rPr>
        <w:t xml:space="preserve">El prestador de servicio llevará a cabo mediciones en periodos de 24 horas con medidor ultrasónico en </w:t>
      </w:r>
      <w:r w:rsidR="00840A51">
        <w:rPr>
          <w:iCs/>
          <w:sz w:val="24"/>
          <w:szCs w:val="24"/>
        </w:rPr>
        <w:t xml:space="preserve">los </w:t>
      </w:r>
      <w:r w:rsidRPr="009B73AB">
        <w:rPr>
          <w:iCs/>
          <w:sz w:val="24"/>
          <w:szCs w:val="24"/>
        </w:rPr>
        <w:t xml:space="preserve">10 medidores ubicados en 10 pozos </w:t>
      </w:r>
      <w:r w:rsidR="00840A51">
        <w:rPr>
          <w:iCs/>
          <w:sz w:val="24"/>
          <w:szCs w:val="24"/>
        </w:rPr>
        <w:t>indicados en la Tabla 1.</w:t>
      </w:r>
      <w:r w:rsidRPr="009B73AB">
        <w:rPr>
          <w:iCs/>
          <w:sz w:val="24"/>
          <w:szCs w:val="24"/>
        </w:rPr>
        <w:t xml:space="preserve"> </w:t>
      </w:r>
      <w:r w:rsidR="00840A51">
        <w:rPr>
          <w:iCs/>
          <w:sz w:val="24"/>
          <w:szCs w:val="24"/>
        </w:rPr>
        <w:t>E</w:t>
      </w:r>
      <w:r w:rsidRPr="009B73AB">
        <w:rPr>
          <w:iCs/>
          <w:sz w:val="24"/>
          <w:szCs w:val="24"/>
        </w:rPr>
        <w:t xml:space="preserve">stos medidores </w:t>
      </w:r>
      <w:r w:rsidR="00840A51">
        <w:rPr>
          <w:iCs/>
          <w:sz w:val="24"/>
          <w:szCs w:val="24"/>
        </w:rPr>
        <w:t>fueron</w:t>
      </w:r>
      <w:r w:rsidRPr="009B73AB">
        <w:rPr>
          <w:iCs/>
          <w:sz w:val="24"/>
          <w:szCs w:val="24"/>
        </w:rPr>
        <w:t xml:space="preserve"> seleccionados de manera conjunta entre el OOAPAS y el IMTA</w:t>
      </w:r>
      <w:r w:rsidR="00FA5B75">
        <w:rPr>
          <w:iCs/>
          <w:sz w:val="24"/>
          <w:szCs w:val="24"/>
        </w:rPr>
        <w:t xml:space="preserve"> y su ubicación geográfica se muestra en la Ilustración </w:t>
      </w:r>
      <w:r w:rsidR="00F52969">
        <w:rPr>
          <w:iCs/>
          <w:sz w:val="24"/>
          <w:szCs w:val="24"/>
        </w:rPr>
        <w:t>5</w:t>
      </w:r>
      <w:r w:rsidR="00FA5B75">
        <w:rPr>
          <w:iCs/>
          <w:sz w:val="24"/>
          <w:szCs w:val="24"/>
        </w:rPr>
        <w:t>.</w:t>
      </w:r>
      <w:r w:rsidRPr="009B73AB">
        <w:rPr>
          <w:iCs/>
          <w:sz w:val="24"/>
          <w:szCs w:val="24"/>
        </w:rPr>
        <w:t xml:space="preserve"> Los equipos de medición usados por el Prestador del Servicio, deben estar </w:t>
      </w:r>
      <w:r w:rsidR="00F93C79">
        <w:rPr>
          <w:iCs/>
          <w:sz w:val="24"/>
          <w:szCs w:val="24"/>
        </w:rPr>
        <w:t>Calibrados.</w:t>
      </w:r>
    </w:p>
    <w:p w:rsidR="00024A6D" w:rsidRPr="009B73AB" w:rsidRDefault="00024A6D" w:rsidP="00024A6D">
      <w:pPr>
        <w:rPr>
          <w:iCs/>
          <w:sz w:val="24"/>
          <w:szCs w:val="24"/>
        </w:rPr>
      </w:pPr>
    </w:p>
    <w:p w:rsidR="00024A6D" w:rsidRPr="009B73AB" w:rsidRDefault="00024A6D" w:rsidP="00024A6D">
      <w:pPr>
        <w:rPr>
          <w:iCs/>
          <w:sz w:val="24"/>
          <w:szCs w:val="24"/>
        </w:rPr>
      </w:pPr>
      <w:r w:rsidRPr="009B73AB">
        <w:rPr>
          <w:iCs/>
          <w:sz w:val="24"/>
          <w:szCs w:val="24"/>
        </w:rPr>
        <w:lastRenderedPageBreak/>
        <w:t xml:space="preserve">El prestador del servicio, entregará en formato Excel, el resultado de las mediciones que contendrá el volumen registrado en el equipo </w:t>
      </w:r>
      <w:r w:rsidR="00A82A77" w:rsidRPr="009B73AB">
        <w:rPr>
          <w:iCs/>
          <w:sz w:val="24"/>
          <w:szCs w:val="24"/>
        </w:rPr>
        <w:t>ultrasónico</w:t>
      </w:r>
      <w:r w:rsidRPr="009B73AB">
        <w:rPr>
          <w:iCs/>
          <w:sz w:val="24"/>
          <w:szCs w:val="24"/>
        </w:rPr>
        <w:t xml:space="preserve"> (m</w:t>
      </w:r>
      <w:r w:rsidRPr="009B73AB">
        <w:rPr>
          <w:iCs/>
          <w:sz w:val="24"/>
          <w:szCs w:val="24"/>
          <w:vertAlign w:val="superscript"/>
        </w:rPr>
        <w:t>3</w:t>
      </w:r>
      <w:r w:rsidRPr="009B73AB">
        <w:rPr>
          <w:iCs/>
          <w:sz w:val="24"/>
          <w:szCs w:val="24"/>
        </w:rPr>
        <w:t>) contra el volumen registrado en el medidor instalado en el pozo (m</w:t>
      </w:r>
      <w:r w:rsidRPr="009B73AB">
        <w:rPr>
          <w:iCs/>
          <w:sz w:val="24"/>
          <w:szCs w:val="24"/>
          <w:vertAlign w:val="superscript"/>
        </w:rPr>
        <w:t>3</w:t>
      </w:r>
      <w:r w:rsidRPr="009B73AB">
        <w:rPr>
          <w:iCs/>
          <w:sz w:val="24"/>
          <w:szCs w:val="24"/>
        </w:rPr>
        <w:t>). En el informe deberá indicar las diferencias encontradas en los volúmenes registrados por ambos equipos de medición.</w:t>
      </w:r>
    </w:p>
    <w:p w:rsidR="00024A6D" w:rsidRPr="009B73AB" w:rsidRDefault="00024A6D" w:rsidP="00024A6D">
      <w:pPr>
        <w:rPr>
          <w:iCs/>
          <w:sz w:val="24"/>
          <w:szCs w:val="24"/>
        </w:rPr>
      </w:pPr>
    </w:p>
    <w:p w:rsidR="00024A6D" w:rsidRPr="009B73AB" w:rsidRDefault="00024A6D" w:rsidP="00024A6D">
      <w:pPr>
        <w:rPr>
          <w:iCs/>
          <w:sz w:val="24"/>
          <w:szCs w:val="24"/>
        </w:rPr>
      </w:pPr>
      <w:r w:rsidRPr="009B73AB">
        <w:rPr>
          <w:iCs/>
          <w:sz w:val="24"/>
          <w:szCs w:val="24"/>
        </w:rPr>
        <w:t>Además deberá entregar en formato Excel, la variación de los gastos (l/s) registrado por el medidor ultrasónico en el periodo de 24 horas de medición.</w:t>
      </w:r>
    </w:p>
    <w:p w:rsidR="00024A6D" w:rsidRDefault="00024A6D" w:rsidP="00024A6D">
      <w:pPr>
        <w:rPr>
          <w:sz w:val="24"/>
          <w:szCs w:val="24"/>
        </w:rPr>
      </w:pPr>
    </w:p>
    <w:p w:rsidR="00840A51" w:rsidRPr="00840A51" w:rsidRDefault="00840A51" w:rsidP="00840A51">
      <w:pPr>
        <w:jc w:val="center"/>
        <w:rPr>
          <w:b/>
          <w:sz w:val="20"/>
          <w:szCs w:val="24"/>
        </w:rPr>
      </w:pPr>
      <w:r w:rsidRPr="00840A51">
        <w:rPr>
          <w:b/>
          <w:sz w:val="20"/>
          <w:szCs w:val="24"/>
        </w:rPr>
        <w:t>Tabla 1. Listado de pozos para medición de caudal.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0"/>
        <w:gridCol w:w="1262"/>
        <w:gridCol w:w="734"/>
        <w:gridCol w:w="789"/>
        <w:gridCol w:w="641"/>
        <w:gridCol w:w="1121"/>
        <w:gridCol w:w="1176"/>
        <w:gridCol w:w="987"/>
        <w:gridCol w:w="709"/>
        <w:gridCol w:w="761"/>
      </w:tblGrid>
      <w:tr w:rsidR="00840A51" w:rsidRPr="0013082E" w:rsidTr="00840A51">
        <w:trPr>
          <w:trHeight w:val="300"/>
        </w:trPr>
        <w:tc>
          <w:tcPr>
            <w:tcW w:w="712" w:type="dxa"/>
            <w:shd w:val="pct12" w:color="auto" w:fill="auto"/>
            <w:noWrap/>
            <w:vAlign w:val="center"/>
            <w:hideMark/>
          </w:tcPr>
          <w:p w:rsidR="00840A51" w:rsidRPr="0013082E" w:rsidRDefault="00840A51" w:rsidP="00840A51">
            <w:pPr>
              <w:jc w:val="center"/>
              <w:rPr>
                <w:b/>
                <w:color w:val="000000"/>
                <w:sz w:val="16"/>
                <w:szCs w:val="16"/>
                <w:lang w:val="es-MX" w:eastAsia="es-MX"/>
              </w:rPr>
            </w:pPr>
            <w:proofErr w:type="spellStart"/>
            <w:r w:rsidRPr="0013082E">
              <w:rPr>
                <w:b/>
                <w:color w:val="000000"/>
                <w:sz w:val="16"/>
                <w:szCs w:val="16"/>
                <w:lang w:val="es-MX" w:eastAsia="es-MX"/>
              </w:rPr>
              <w:t>Id_Fuente</w:t>
            </w:r>
            <w:proofErr w:type="spellEnd"/>
          </w:p>
        </w:tc>
        <w:tc>
          <w:tcPr>
            <w:tcW w:w="1262" w:type="dxa"/>
            <w:shd w:val="pct12" w:color="auto" w:fill="auto"/>
            <w:noWrap/>
            <w:vAlign w:val="center"/>
            <w:hideMark/>
          </w:tcPr>
          <w:p w:rsidR="00840A51" w:rsidRPr="0013082E" w:rsidRDefault="00840A51" w:rsidP="00840A51">
            <w:pPr>
              <w:jc w:val="center"/>
              <w:rPr>
                <w:b/>
                <w:color w:val="000000"/>
                <w:sz w:val="16"/>
                <w:szCs w:val="16"/>
                <w:lang w:val="es-MX" w:eastAsia="es-MX"/>
              </w:rPr>
            </w:pPr>
            <w:proofErr w:type="spellStart"/>
            <w:r w:rsidRPr="0013082E">
              <w:rPr>
                <w:b/>
                <w:color w:val="000000"/>
                <w:sz w:val="16"/>
                <w:szCs w:val="16"/>
                <w:lang w:val="es-MX" w:eastAsia="es-MX"/>
              </w:rPr>
              <w:t>node_id</w:t>
            </w:r>
            <w:proofErr w:type="spellEnd"/>
          </w:p>
        </w:tc>
        <w:tc>
          <w:tcPr>
            <w:tcW w:w="734" w:type="dxa"/>
            <w:shd w:val="pct12" w:color="auto" w:fill="auto"/>
            <w:noWrap/>
            <w:vAlign w:val="center"/>
            <w:hideMark/>
          </w:tcPr>
          <w:p w:rsidR="00840A51" w:rsidRPr="0013082E" w:rsidRDefault="00840A51" w:rsidP="00840A51">
            <w:pPr>
              <w:jc w:val="center"/>
              <w:rPr>
                <w:b/>
                <w:color w:val="000000"/>
                <w:sz w:val="16"/>
                <w:szCs w:val="16"/>
                <w:lang w:val="es-MX" w:eastAsia="es-MX"/>
              </w:rPr>
            </w:pPr>
            <w:r w:rsidRPr="0013082E">
              <w:rPr>
                <w:b/>
                <w:color w:val="000000"/>
                <w:sz w:val="16"/>
                <w:szCs w:val="16"/>
                <w:lang w:val="es-MX" w:eastAsia="es-MX"/>
              </w:rPr>
              <w:t>x</w:t>
            </w:r>
          </w:p>
        </w:tc>
        <w:tc>
          <w:tcPr>
            <w:tcW w:w="789" w:type="dxa"/>
            <w:shd w:val="pct12" w:color="auto" w:fill="auto"/>
            <w:noWrap/>
            <w:vAlign w:val="center"/>
            <w:hideMark/>
          </w:tcPr>
          <w:p w:rsidR="00840A51" w:rsidRPr="0013082E" w:rsidRDefault="00840A51" w:rsidP="00840A51">
            <w:pPr>
              <w:jc w:val="center"/>
              <w:rPr>
                <w:b/>
                <w:color w:val="000000"/>
                <w:sz w:val="16"/>
                <w:szCs w:val="16"/>
                <w:lang w:val="es-MX" w:eastAsia="es-MX"/>
              </w:rPr>
            </w:pPr>
            <w:r w:rsidRPr="0013082E">
              <w:rPr>
                <w:b/>
                <w:color w:val="000000"/>
                <w:sz w:val="16"/>
                <w:szCs w:val="16"/>
                <w:lang w:val="es-MX" w:eastAsia="es-MX"/>
              </w:rPr>
              <w:t>y</w:t>
            </w:r>
          </w:p>
        </w:tc>
        <w:tc>
          <w:tcPr>
            <w:tcW w:w="641" w:type="dxa"/>
            <w:shd w:val="pct12" w:color="auto" w:fill="auto"/>
            <w:noWrap/>
            <w:vAlign w:val="center"/>
            <w:hideMark/>
          </w:tcPr>
          <w:p w:rsidR="00840A51" w:rsidRPr="0013082E" w:rsidRDefault="00840A51" w:rsidP="00840A51">
            <w:pPr>
              <w:jc w:val="center"/>
              <w:rPr>
                <w:b/>
                <w:color w:val="000000"/>
                <w:sz w:val="16"/>
                <w:szCs w:val="16"/>
                <w:lang w:val="es-MX" w:eastAsia="es-MX"/>
              </w:rPr>
            </w:pPr>
            <w:r w:rsidRPr="0013082E">
              <w:rPr>
                <w:b/>
                <w:color w:val="000000"/>
                <w:sz w:val="16"/>
                <w:szCs w:val="16"/>
                <w:lang w:val="es-MX" w:eastAsia="es-MX"/>
              </w:rPr>
              <w:t>z</w:t>
            </w:r>
          </w:p>
        </w:tc>
        <w:tc>
          <w:tcPr>
            <w:tcW w:w="1046" w:type="dxa"/>
            <w:shd w:val="pct12" w:color="auto" w:fill="auto"/>
            <w:noWrap/>
            <w:vAlign w:val="center"/>
            <w:hideMark/>
          </w:tcPr>
          <w:p w:rsidR="00840A51" w:rsidRPr="0013082E" w:rsidRDefault="00840A51" w:rsidP="00840A51">
            <w:pPr>
              <w:jc w:val="center"/>
              <w:rPr>
                <w:b/>
                <w:color w:val="000000"/>
                <w:sz w:val="16"/>
                <w:szCs w:val="16"/>
                <w:lang w:val="es-MX" w:eastAsia="es-MX"/>
              </w:rPr>
            </w:pPr>
            <w:r w:rsidRPr="0013082E">
              <w:rPr>
                <w:b/>
                <w:color w:val="000000"/>
                <w:sz w:val="16"/>
                <w:szCs w:val="16"/>
                <w:lang w:val="es-MX" w:eastAsia="es-MX"/>
              </w:rPr>
              <w:t>Marca</w:t>
            </w:r>
          </w:p>
        </w:tc>
        <w:tc>
          <w:tcPr>
            <w:tcW w:w="1097" w:type="dxa"/>
            <w:shd w:val="pct12" w:color="auto" w:fill="auto"/>
            <w:noWrap/>
            <w:vAlign w:val="center"/>
            <w:hideMark/>
          </w:tcPr>
          <w:p w:rsidR="00840A51" w:rsidRPr="0013082E" w:rsidRDefault="00840A51" w:rsidP="00840A51">
            <w:pPr>
              <w:jc w:val="center"/>
              <w:rPr>
                <w:b/>
                <w:color w:val="000000"/>
                <w:sz w:val="16"/>
                <w:szCs w:val="16"/>
                <w:lang w:val="es-MX" w:eastAsia="es-MX"/>
              </w:rPr>
            </w:pPr>
            <w:r w:rsidRPr="0013082E">
              <w:rPr>
                <w:b/>
                <w:color w:val="000000"/>
                <w:sz w:val="16"/>
                <w:szCs w:val="16"/>
                <w:lang w:val="es-MX" w:eastAsia="es-MX"/>
              </w:rPr>
              <w:t>Tipo</w:t>
            </w:r>
          </w:p>
        </w:tc>
        <w:tc>
          <w:tcPr>
            <w:tcW w:w="922" w:type="dxa"/>
            <w:shd w:val="pct12" w:color="auto" w:fill="auto"/>
            <w:noWrap/>
            <w:vAlign w:val="center"/>
            <w:hideMark/>
          </w:tcPr>
          <w:p w:rsidR="00840A51" w:rsidRPr="0013082E" w:rsidRDefault="00840A51" w:rsidP="00840A51">
            <w:pPr>
              <w:jc w:val="center"/>
              <w:rPr>
                <w:b/>
                <w:color w:val="000000"/>
                <w:sz w:val="16"/>
                <w:szCs w:val="16"/>
                <w:lang w:val="es-MX" w:eastAsia="es-MX"/>
              </w:rPr>
            </w:pPr>
            <w:proofErr w:type="spellStart"/>
            <w:r w:rsidRPr="0013082E">
              <w:rPr>
                <w:b/>
                <w:color w:val="000000"/>
                <w:sz w:val="16"/>
                <w:szCs w:val="16"/>
                <w:lang w:val="es-MX" w:eastAsia="es-MX"/>
              </w:rPr>
              <w:t>Nserie</w:t>
            </w:r>
            <w:proofErr w:type="spellEnd"/>
          </w:p>
        </w:tc>
        <w:tc>
          <w:tcPr>
            <w:tcW w:w="666" w:type="dxa"/>
            <w:shd w:val="pct12" w:color="auto" w:fill="auto"/>
            <w:noWrap/>
            <w:vAlign w:val="center"/>
            <w:hideMark/>
          </w:tcPr>
          <w:p w:rsidR="00840A51" w:rsidRPr="0013082E" w:rsidRDefault="00840A51" w:rsidP="00840A51">
            <w:pPr>
              <w:jc w:val="center"/>
              <w:rPr>
                <w:b/>
                <w:color w:val="000000"/>
                <w:sz w:val="16"/>
                <w:szCs w:val="16"/>
                <w:lang w:val="es-MX" w:eastAsia="es-MX"/>
              </w:rPr>
            </w:pPr>
            <w:r w:rsidRPr="0013082E">
              <w:rPr>
                <w:b/>
                <w:color w:val="000000"/>
                <w:sz w:val="16"/>
                <w:szCs w:val="16"/>
                <w:lang w:val="es-MX" w:eastAsia="es-MX"/>
              </w:rPr>
              <w:t>Di</w:t>
            </w:r>
            <w:r w:rsidRPr="00840A51">
              <w:rPr>
                <w:b/>
                <w:color w:val="000000"/>
                <w:sz w:val="16"/>
                <w:szCs w:val="16"/>
                <w:lang w:val="es-MX" w:eastAsia="es-MX"/>
              </w:rPr>
              <w:t>á</w:t>
            </w:r>
            <w:r w:rsidRPr="0013082E">
              <w:rPr>
                <w:b/>
                <w:color w:val="000000"/>
                <w:sz w:val="16"/>
                <w:szCs w:val="16"/>
                <w:lang w:val="es-MX" w:eastAsia="es-MX"/>
              </w:rPr>
              <w:t>metro</w:t>
            </w:r>
          </w:p>
        </w:tc>
        <w:tc>
          <w:tcPr>
            <w:tcW w:w="714" w:type="dxa"/>
            <w:shd w:val="pct12" w:color="auto" w:fill="auto"/>
            <w:noWrap/>
            <w:vAlign w:val="center"/>
            <w:hideMark/>
          </w:tcPr>
          <w:p w:rsidR="00840A51" w:rsidRPr="0013082E" w:rsidRDefault="00840A51" w:rsidP="00840A51">
            <w:pPr>
              <w:jc w:val="center"/>
              <w:rPr>
                <w:b/>
                <w:color w:val="000000"/>
                <w:sz w:val="16"/>
                <w:szCs w:val="16"/>
                <w:lang w:val="es-MX" w:eastAsia="es-MX"/>
              </w:rPr>
            </w:pPr>
            <w:r w:rsidRPr="0013082E">
              <w:rPr>
                <w:b/>
                <w:color w:val="000000"/>
                <w:sz w:val="16"/>
                <w:szCs w:val="16"/>
                <w:lang w:val="es-MX" w:eastAsia="es-MX"/>
              </w:rPr>
              <w:t>Caudal</w:t>
            </w:r>
          </w:p>
        </w:tc>
      </w:tr>
      <w:tr w:rsidR="00840A51" w:rsidRPr="0013082E" w:rsidTr="00840A51">
        <w:trPr>
          <w:trHeight w:val="300"/>
        </w:trPr>
        <w:tc>
          <w:tcPr>
            <w:tcW w:w="712" w:type="dxa"/>
            <w:shd w:val="clear" w:color="auto" w:fill="auto"/>
            <w:noWrap/>
            <w:vAlign w:val="center"/>
            <w:hideMark/>
          </w:tcPr>
          <w:p w:rsidR="00840A51" w:rsidRPr="0013082E" w:rsidRDefault="00840A51" w:rsidP="0013082E">
            <w:pPr>
              <w:jc w:val="center"/>
              <w:rPr>
                <w:color w:val="000000"/>
                <w:sz w:val="16"/>
                <w:szCs w:val="16"/>
                <w:lang w:val="es-MX" w:eastAsia="es-MX"/>
              </w:rPr>
            </w:pPr>
            <w:r w:rsidRPr="0013082E">
              <w:rPr>
                <w:color w:val="000000"/>
                <w:sz w:val="16"/>
                <w:szCs w:val="16"/>
                <w:lang w:val="es-MX" w:eastAsia="es-MX"/>
              </w:rPr>
              <w:t>2</w:t>
            </w:r>
          </w:p>
        </w:tc>
        <w:tc>
          <w:tcPr>
            <w:tcW w:w="1262" w:type="dxa"/>
            <w:shd w:val="clear" w:color="auto" w:fill="auto"/>
            <w:noWrap/>
            <w:vAlign w:val="center"/>
            <w:hideMark/>
          </w:tcPr>
          <w:p w:rsidR="00840A51" w:rsidRPr="0013082E" w:rsidRDefault="00840A51" w:rsidP="0013082E">
            <w:pPr>
              <w:jc w:val="left"/>
              <w:rPr>
                <w:color w:val="000000"/>
                <w:sz w:val="16"/>
                <w:szCs w:val="16"/>
                <w:lang w:val="es-MX" w:eastAsia="es-MX"/>
              </w:rPr>
            </w:pPr>
            <w:r w:rsidRPr="0013082E">
              <w:rPr>
                <w:color w:val="000000"/>
                <w:sz w:val="16"/>
                <w:szCs w:val="16"/>
                <w:lang w:val="es-MX" w:eastAsia="es-MX"/>
              </w:rPr>
              <w:t>P_CIUDAD UNIVERSITARIA</w:t>
            </w:r>
          </w:p>
        </w:tc>
        <w:tc>
          <w:tcPr>
            <w:tcW w:w="734" w:type="dxa"/>
            <w:shd w:val="clear" w:color="auto" w:fill="auto"/>
            <w:noWrap/>
            <w:vAlign w:val="center"/>
            <w:hideMark/>
          </w:tcPr>
          <w:p w:rsidR="00840A51" w:rsidRPr="0013082E" w:rsidRDefault="00840A51" w:rsidP="0013082E">
            <w:pPr>
              <w:jc w:val="right"/>
              <w:rPr>
                <w:color w:val="000000"/>
                <w:sz w:val="14"/>
                <w:szCs w:val="16"/>
                <w:lang w:val="es-MX" w:eastAsia="es-MX"/>
              </w:rPr>
            </w:pPr>
            <w:r w:rsidRPr="0013082E">
              <w:rPr>
                <w:color w:val="000000"/>
                <w:sz w:val="14"/>
                <w:szCs w:val="16"/>
                <w:lang w:val="es-MX" w:eastAsia="es-MX"/>
              </w:rPr>
              <w:t>268880.00</w:t>
            </w:r>
          </w:p>
        </w:tc>
        <w:tc>
          <w:tcPr>
            <w:tcW w:w="789" w:type="dxa"/>
            <w:shd w:val="clear" w:color="auto" w:fill="auto"/>
            <w:noWrap/>
            <w:vAlign w:val="center"/>
            <w:hideMark/>
          </w:tcPr>
          <w:p w:rsidR="00840A51" w:rsidRPr="0013082E" w:rsidRDefault="00840A51" w:rsidP="0013082E">
            <w:pPr>
              <w:jc w:val="right"/>
              <w:rPr>
                <w:color w:val="000000"/>
                <w:sz w:val="14"/>
                <w:szCs w:val="16"/>
                <w:lang w:val="es-MX" w:eastAsia="es-MX"/>
              </w:rPr>
            </w:pPr>
            <w:r w:rsidRPr="0013082E">
              <w:rPr>
                <w:color w:val="000000"/>
                <w:sz w:val="14"/>
                <w:szCs w:val="16"/>
                <w:lang w:val="es-MX" w:eastAsia="es-MX"/>
              </w:rPr>
              <w:t>2178345.00</w:t>
            </w:r>
          </w:p>
        </w:tc>
        <w:tc>
          <w:tcPr>
            <w:tcW w:w="641" w:type="dxa"/>
            <w:shd w:val="clear" w:color="auto" w:fill="auto"/>
            <w:noWrap/>
            <w:vAlign w:val="center"/>
            <w:hideMark/>
          </w:tcPr>
          <w:p w:rsidR="00840A51" w:rsidRPr="0013082E" w:rsidRDefault="00840A51" w:rsidP="0013082E">
            <w:pPr>
              <w:jc w:val="right"/>
              <w:rPr>
                <w:color w:val="000000"/>
                <w:sz w:val="16"/>
                <w:szCs w:val="16"/>
                <w:lang w:val="es-MX" w:eastAsia="es-MX"/>
              </w:rPr>
            </w:pPr>
            <w:r w:rsidRPr="0013082E">
              <w:rPr>
                <w:color w:val="000000"/>
                <w:sz w:val="16"/>
                <w:szCs w:val="16"/>
                <w:lang w:val="es-MX" w:eastAsia="es-MX"/>
              </w:rPr>
              <w:t>1902.00</w:t>
            </w:r>
          </w:p>
        </w:tc>
        <w:tc>
          <w:tcPr>
            <w:tcW w:w="1046" w:type="dxa"/>
            <w:shd w:val="clear" w:color="auto" w:fill="auto"/>
            <w:noWrap/>
            <w:vAlign w:val="center"/>
            <w:hideMark/>
          </w:tcPr>
          <w:p w:rsidR="00840A51" w:rsidRPr="0013082E" w:rsidRDefault="00840A51" w:rsidP="0013082E">
            <w:pPr>
              <w:jc w:val="left"/>
              <w:rPr>
                <w:color w:val="000000"/>
                <w:sz w:val="16"/>
                <w:szCs w:val="16"/>
                <w:lang w:val="es-MX" w:eastAsia="es-MX"/>
              </w:rPr>
            </w:pPr>
            <w:proofErr w:type="spellStart"/>
            <w:r w:rsidRPr="0013082E">
              <w:rPr>
                <w:color w:val="000000"/>
                <w:sz w:val="16"/>
                <w:szCs w:val="16"/>
                <w:lang w:val="es-MX" w:eastAsia="es-MX"/>
              </w:rPr>
              <w:t>Endress+Hauser</w:t>
            </w:r>
            <w:proofErr w:type="spellEnd"/>
          </w:p>
        </w:tc>
        <w:tc>
          <w:tcPr>
            <w:tcW w:w="1097" w:type="dxa"/>
            <w:shd w:val="clear" w:color="auto" w:fill="auto"/>
            <w:noWrap/>
            <w:vAlign w:val="center"/>
            <w:hideMark/>
          </w:tcPr>
          <w:p w:rsidR="00840A51" w:rsidRPr="0013082E" w:rsidRDefault="00840A51" w:rsidP="0013082E">
            <w:pPr>
              <w:jc w:val="left"/>
              <w:rPr>
                <w:color w:val="000000"/>
                <w:sz w:val="16"/>
                <w:szCs w:val="16"/>
                <w:lang w:val="es-MX" w:eastAsia="es-MX"/>
              </w:rPr>
            </w:pPr>
            <w:proofErr w:type="spellStart"/>
            <w:r w:rsidRPr="0013082E">
              <w:rPr>
                <w:color w:val="000000"/>
                <w:sz w:val="16"/>
                <w:szCs w:val="16"/>
                <w:lang w:val="es-MX" w:eastAsia="es-MX"/>
              </w:rPr>
              <w:t>ElectromagnÚtico</w:t>
            </w:r>
            <w:proofErr w:type="spellEnd"/>
          </w:p>
        </w:tc>
        <w:tc>
          <w:tcPr>
            <w:tcW w:w="922" w:type="dxa"/>
            <w:shd w:val="clear" w:color="auto" w:fill="auto"/>
            <w:noWrap/>
            <w:vAlign w:val="center"/>
            <w:hideMark/>
          </w:tcPr>
          <w:p w:rsidR="00840A51" w:rsidRPr="0013082E" w:rsidRDefault="00840A51" w:rsidP="0013082E">
            <w:pPr>
              <w:jc w:val="left"/>
              <w:rPr>
                <w:color w:val="000000"/>
                <w:sz w:val="16"/>
                <w:szCs w:val="16"/>
                <w:lang w:val="es-MX" w:eastAsia="es-MX"/>
              </w:rPr>
            </w:pPr>
            <w:r w:rsidRPr="0013082E">
              <w:rPr>
                <w:color w:val="000000"/>
                <w:sz w:val="16"/>
                <w:szCs w:val="16"/>
                <w:lang w:val="es-MX" w:eastAsia="es-MX"/>
              </w:rPr>
              <w:t>7B04D316000</w:t>
            </w:r>
          </w:p>
        </w:tc>
        <w:tc>
          <w:tcPr>
            <w:tcW w:w="666" w:type="dxa"/>
            <w:shd w:val="clear" w:color="auto" w:fill="auto"/>
            <w:noWrap/>
            <w:vAlign w:val="center"/>
            <w:hideMark/>
          </w:tcPr>
          <w:p w:rsidR="00840A51" w:rsidRPr="0013082E" w:rsidRDefault="00840A51" w:rsidP="00840A51">
            <w:pPr>
              <w:jc w:val="center"/>
              <w:rPr>
                <w:color w:val="000000"/>
                <w:sz w:val="16"/>
                <w:szCs w:val="16"/>
                <w:lang w:val="es-MX" w:eastAsia="es-MX"/>
              </w:rPr>
            </w:pPr>
            <w:r w:rsidRPr="0013082E">
              <w:rPr>
                <w:color w:val="000000"/>
                <w:sz w:val="16"/>
                <w:szCs w:val="16"/>
                <w:lang w:val="es-MX" w:eastAsia="es-MX"/>
              </w:rPr>
              <w:t>8</w:t>
            </w:r>
          </w:p>
        </w:tc>
        <w:tc>
          <w:tcPr>
            <w:tcW w:w="714" w:type="dxa"/>
            <w:shd w:val="clear" w:color="auto" w:fill="auto"/>
            <w:noWrap/>
            <w:vAlign w:val="center"/>
            <w:hideMark/>
          </w:tcPr>
          <w:p w:rsidR="00840A51" w:rsidRPr="0013082E" w:rsidRDefault="00840A51" w:rsidP="0013082E">
            <w:pPr>
              <w:jc w:val="right"/>
              <w:rPr>
                <w:color w:val="000000"/>
                <w:sz w:val="16"/>
                <w:szCs w:val="16"/>
                <w:lang w:val="es-MX" w:eastAsia="es-MX"/>
              </w:rPr>
            </w:pPr>
            <w:r w:rsidRPr="0013082E">
              <w:rPr>
                <w:color w:val="000000"/>
                <w:sz w:val="16"/>
                <w:szCs w:val="16"/>
                <w:lang w:val="es-MX" w:eastAsia="es-MX"/>
              </w:rPr>
              <w:t>46.063608</w:t>
            </w:r>
          </w:p>
        </w:tc>
      </w:tr>
      <w:tr w:rsidR="00840A51" w:rsidRPr="0013082E" w:rsidTr="00840A51">
        <w:trPr>
          <w:trHeight w:val="300"/>
        </w:trPr>
        <w:tc>
          <w:tcPr>
            <w:tcW w:w="712" w:type="dxa"/>
            <w:shd w:val="clear" w:color="auto" w:fill="auto"/>
            <w:noWrap/>
            <w:vAlign w:val="center"/>
            <w:hideMark/>
          </w:tcPr>
          <w:p w:rsidR="00840A51" w:rsidRPr="0013082E" w:rsidRDefault="00840A51" w:rsidP="0013082E">
            <w:pPr>
              <w:jc w:val="center"/>
              <w:rPr>
                <w:color w:val="000000"/>
                <w:sz w:val="16"/>
                <w:szCs w:val="16"/>
                <w:lang w:val="es-MX" w:eastAsia="es-MX"/>
              </w:rPr>
            </w:pPr>
            <w:r w:rsidRPr="0013082E">
              <w:rPr>
                <w:color w:val="000000"/>
                <w:sz w:val="16"/>
                <w:szCs w:val="16"/>
                <w:lang w:val="es-MX" w:eastAsia="es-MX"/>
              </w:rPr>
              <w:t>5</w:t>
            </w:r>
          </w:p>
        </w:tc>
        <w:tc>
          <w:tcPr>
            <w:tcW w:w="1262" w:type="dxa"/>
            <w:shd w:val="clear" w:color="auto" w:fill="auto"/>
            <w:noWrap/>
            <w:vAlign w:val="center"/>
            <w:hideMark/>
          </w:tcPr>
          <w:p w:rsidR="00840A51" w:rsidRPr="0013082E" w:rsidRDefault="00840A51" w:rsidP="0013082E">
            <w:pPr>
              <w:jc w:val="left"/>
              <w:rPr>
                <w:color w:val="000000"/>
                <w:sz w:val="16"/>
                <w:szCs w:val="16"/>
                <w:lang w:val="es-MX" w:eastAsia="es-MX"/>
              </w:rPr>
            </w:pPr>
            <w:r w:rsidRPr="0013082E">
              <w:rPr>
                <w:color w:val="000000"/>
                <w:sz w:val="16"/>
                <w:szCs w:val="16"/>
                <w:lang w:val="es-MX" w:eastAsia="es-MX"/>
              </w:rPr>
              <w:t>P_VILLA UNIVERSIDAD</w:t>
            </w:r>
          </w:p>
        </w:tc>
        <w:tc>
          <w:tcPr>
            <w:tcW w:w="734" w:type="dxa"/>
            <w:shd w:val="clear" w:color="auto" w:fill="auto"/>
            <w:noWrap/>
            <w:vAlign w:val="center"/>
            <w:hideMark/>
          </w:tcPr>
          <w:p w:rsidR="00840A51" w:rsidRPr="0013082E" w:rsidRDefault="00840A51" w:rsidP="0013082E">
            <w:pPr>
              <w:jc w:val="right"/>
              <w:rPr>
                <w:color w:val="000000"/>
                <w:sz w:val="14"/>
                <w:szCs w:val="16"/>
                <w:lang w:val="es-MX" w:eastAsia="es-MX"/>
              </w:rPr>
            </w:pPr>
            <w:r w:rsidRPr="0013082E">
              <w:rPr>
                <w:color w:val="000000"/>
                <w:sz w:val="14"/>
                <w:szCs w:val="16"/>
                <w:lang w:val="es-MX" w:eastAsia="es-MX"/>
              </w:rPr>
              <w:t>269258.32</w:t>
            </w:r>
          </w:p>
        </w:tc>
        <w:tc>
          <w:tcPr>
            <w:tcW w:w="789" w:type="dxa"/>
            <w:shd w:val="clear" w:color="auto" w:fill="auto"/>
            <w:noWrap/>
            <w:vAlign w:val="center"/>
            <w:hideMark/>
          </w:tcPr>
          <w:p w:rsidR="00840A51" w:rsidRPr="0013082E" w:rsidRDefault="00840A51" w:rsidP="0013082E">
            <w:pPr>
              <w:jc w:val="right"/>
              <w:rPr>
                <w:color w:val="000000"/>
                <w:sz w:val="14"/>
                <w:szCs w:val="16"/>
                <w:lang w:val="es-MX" w:eastAsia="es-MX"/>
              </w:rPr>
            </w:pPr>
            <w:r w:rsidRPr="0013082E">
              <w:rPr>
                <w:color w:val="000000"/>
                <w:sz w:val="14"/>
                <w:szCs w:val="16"/>
                <w:lang w:val="es-MX" w:eastAsia="es-MX"/>
              </w:rPr>
              <w:t>2178237.04</w:t>
            </w:r>
          </w:p>
        </w:tc>
        <w:tc>
          <w:tcPr>
            <w:tcW w:w="641" w:type="dxa"/>
            <w:shd w:val="clear" w:color="auto" w:fill="auto"/>
            <w:noWrap/>
            <w:vAlign w:val="center"/>
            <w:hideMark/>
          </w:tcPr>
          <w:p w:rsidR="00840A51" w:rsidRPr="0013082E" w:rsidRDefault="00840A51" w:rsidP="0013082E">
            <w:pPr>
              <w:jc w:val="right"/>
              <w:rPr>
                <w:color w:val="000000"/>
                <w:sz w:val="16"/>
                <w:szCs w:val="16"/>
                <w:lang w:val="es-MX" w:eastAsia="es-MX"/>
              </w:rPr>
            </w:pPr>
            <w:r w:rsidRPr="0013082E">
              <w:rPr>
                <w:color w:val="000000"/>
                <w:sz w:val="16"/>
                <w:szCs w:val="16"/>
                <w:lang w:val="es-MX" w:eastAsia="es-MX"/>
              </w:rPr>
              <w:t>1900.36</w:t>
            </w:r>
          </w:p>
        </w:tc>
        <w:tc>
          <w:tcPr>
            <w:tcW w:w="1046" w:type="dxa"/>
            <w:shd w:val="clear" w:color="auto" w:fill="auto"/>
            <w:noWrap/>
            <w:vAlign w:val="center"/>
            <w:hideMark/>
          </w:tcPr>
          <w:p w:rsidR="00840A51" w:rsidRPr="0013082E" w:rsidRDefault="00840A51" w:rsidP="0013082E">
            <w:pPr>
              <w:jc w:val="left"/>
              <w:rPr>
                <w:color w:val="000000"/>
                <w:sz w:val="16"/>
                <w:szCs w:val="16"/>
                <w:lang w:val="es-MX" w:eastAsia="es-MX"/>
              </w:rPr>
            </w:pPr>
            <w:proofErr w:type="spellStart"/>
            <w:r w:rsidRPr="0013082E">
              <w:rPr>
                <w:color w:val="000000"/>
                <w:sz w:val="16"/>
                <w:szCs w:val="16"/>
                <w:lang w:val="es-MX" w:eastAsia="es-MX"/>
              </w:rPr>
              <w:t>Endress+Hauser</w:t>
            </w:r>
            <w:proofErr w:type="spellEnd"/>
          </w:p>
        </w:tc>
        <w:tc>
          <w:tcPr>
            <w:tcW w:w="1097" w:type="dxa"/>
            <w:shd w:val="clear" w:color="auto" w:fill="auto"/>
            <w:noWrap/>
            <w:vAlign w:val="center"/>
            <w:hideMark/>
          </w:tcPr>
          <w:p w:rsidR="00840A51" w:rsidRPr="0013082E" w:rsidRDefault="00840A51" w:rsidP="0013082E">
            <w:pPr>
              <w:jc w:val="left"/>
              <w:rPr>
                <w:color w:val="000000"/>
                <w:sz w:val="16"/>
                <w:szCs w:val="16"/>
                <w:lang w:val="es-MX" w:eastAsia="es-MX"/>
              </w:rPr>
            </w:pPr>
            <w:proofErr w:type="spellStart"/>
            <w:r w:rsidRPr="0013082E">
              <w:rPr>
                <w:color w:val="000000"/>
                <w:sz w:val="16"/>
                <w:szCs w:val="16"/>
                <w:lang w:val="es-MX" w:eastAsia="es-MX"/>
              </w:rPr>
              <w:t>ElectromagnÚtico</w:t>
            </w:r>
            <w:proofErr w:type="spellEnd"/>
          </w:p>
        </w:tc>
        <w:tc>
          <w:tcPr>
            <w:tcW w:w="922" w:type="dxa"/>
            <w:shd w:val="clear" w:color="auto" w:fill="auto"/>
            <w:noWrap/>
            <w:vAlign w:val="center"/>
            <w:hideMark/>
          </w:tcPr>
          <w:p w:rsidR="00840A51" w:rsidRPr="0013082E" w:rsidRDefault="00840A51" w:rsidP="0013082E">
            <w:pPr>
              <w:jc w:val="left"/>
              <w:rPr>
                <w:color w:val="000000"/>
                <w:sz w:val="16"/>
                <w:szCs w:val="16"/>
                <w:lang w:val="es-MX" w:eastAsia="es-MX"/>
              </w:rPr>
            </w:pPr>
            <w:r w:rsidRPr="0013082E">
              <w:rPr>
                <w:color w:val="000000"/>
                <w:sz w:val="16"/>
                <w:szCs w:val="16"/>
                <w:lang w:val="es-MX" w:eastAsia="es-MX"/>
              </w:rPr>
              <w:t>7B050D16000</w:t>
            </w:r>
          </w:p>
        </w:tc>
        <w:tc>
          <w:tcPr>
            <w:tcW w:w="666" w:type="dxa"/>
            <w:shd w:val="clear" w:color="auto" w:fill="auto"/>
            <w:noWrap/>
            <w:vAlign w:val="center"/>
            <w:hideMark/>
          </w:tcPr>
          <w:p w:rsidR="00840A51" w:rsidRPr="0013082E" w:rsidRDefault="00840A51" w:rsidP="00840A51">
            <w:pPr>
              <w:jc w:val="center"/>
              <w:rPr>
                <w:color w:val="000000"/>
                <w:sz w:val="16"/>
                <w:szCs w:val="16"/>
                <w:lang w:val="es-MX" w:eastAsia="es-MX"/>
              </w:rPr>
            </w:pPr>
            <w:r w:rsidRPr="0013082E">
              <w:rPr>
                <w:color w:val="000000"/>
                <w:sz w:val="16"/>
                <w:szCs w:val="16"/>
                <w:lang w:val="es-MX" w:eastAsia="es-MX"/>
              </w:rPr>
              <w:t>6</w:t>
            </w:r>
          </w:p>
        </w:tc>
        <w:tc>
          <w:tcPr>
            <w:tcW w:w="714" w:type="dxa"/>
            <w:shd w:val="clear" w:color="auto" w:fill="auto"/>
            <w:noWrap/>
            <w:vAlign w:val="center"/>
            <w:hideMark/>
          </w:tcPr>
          <w:p w:rsidR="00840A51" w:rsidRPr="0013082E" w:rsidRDefault="00840A51" w:rsidP="0013082E">
            <w:pPr>
              <w:jc w:val="right"/>
              <w:rPr>
                <w:color w:val="000000"/>
                <w:sz w:val="16"/>
                <w:szCs w:val="16"/>
                <w:lang w:val="es-MX" w:eastAsia="es-MX"/>
              </w:rPr>
            </w:pPr>
            <w:r w:rsidRPr="0013082E">
              <w:rPr>
                <w:color w:val="000000"/>
                <w:sz w:val="16"/>
                <w:szCs w:val="16"/>
                <w:lang w:val="es-MX" w:eastAsia="es-MX"/>
              </w:rPr>
              <w:t>21.068525</w:t>
            </w:r>
          </w:p>
        </w:tc>
      </w:tr>
      <w:tr w:rsidR="00840A51" w:rsidRPr="0013082E" w:rsidTr="00840A51">
        <w:trPr>
          <w:trHeight w:val="300"/>
        </w:trPr>
        <w:tc>
          <w:tcPr>
            <w:tcW w:w="712" w:type="dxa"/>
            <w:shd w:val="clear" w:color="auto" w:fill="auto"/>
            <w:noWrap/>
            <w:vAlign w:val="center"/>
            <w:hideMark/>
          </w:tcPr>
          <w:p w:rsidR="00840A51" w:rsidRPr="0013082E" w:rsidRDefault="00840A51" w:rsidP="0013082E">
            <w:pPr>
              <w:jc w:val="center"/>
              <w:rPr>
                <w:color w:val="000000"/>
                <w:sz w:val="16"/>
                <w:szCs w:val="16"/>
                <w:lang w:val="es-MX" w:eastAsia="es-MX"/>
              </w:rPr>
            </w:pPr>
            <w:r w:rsidRPr="0013082E">
              <w:rPr>
                <w:color w:val="000000"/>
                <w:sz w:val="16"/>
                <w:szCs w:val="16"/>
                <w:lang w:val="es-MX" w:eastAsia="es-MX"/>
              </w:rPr>
              <w:t>19</w:t>
            </w:r>
          </w:p>
        </w:tc>
        <w:tc>
          <w:tcPr>
            <w:tcW w:w="1262" w:type="dxa"/>
            <w:shd w:val="clear" w:color="auto" w:fill="auto"/>
            <w:noWrap/>
            <w:vAlign w:val="center"/>
            <w:hideMark/>
          </w:tcPr>
          <w:p w:rsidR="00840A51" w:rsidRPr="0013082E" w:rsidRDefault="00840A51" w:rsidP="0013082E">
            <w:pPr>
              <w:jc w:val="left"/>
              <w:rPr>
                <w:color w:val="000000"/>
                <w:sz w:val="16"/>
                <w:szCs w:val="16"/>
                <w:lang w:val="es-MX" w:eastAsia="es-MX"/>
              </w:rPr>
            </w:pPr>
            <w:r w:rsidRPr="0013082E">
              <w:rPr>
                <w:color w:val="000000"/>
                <w:sz w:val="16"/>
                <w:szCs w:val="16"/>
                <w:lang w:val="es-MX" w:eastAsia="es-MX"/>
              </w:rPr>
              <w:t>P_CONALEP REPOSICION</w:t>
            </w:r>
          </w:p>
        </w:tc>
        <w:tc>
          <w:tcPr>
            <w:tcW w:w="734" w:type="dxa"/>
            <w:shd w:val="clear" w:color="auto" w:fill="auto"/>
            <w:noWrap/>
            <w:vAlign w:val="center"/>
            <w:hideMark/>
          </w:tcPr>
          <w:p w:rsidR="00840A51" w:rsidRPr="0013082E" w:rsidRDefault="00840A51" w:rsidP="0013082E">
            <w:pPr>
              <w:jc w:val="right"/>
              <w:rPr>
                <w:color w:val="000000"/>
                <w:sz w:val="14"/>
                <w:szCs w:val="16"/>
                <w:lang w:val="es-MX" w:eastAsia="es-MX"/>
              </w:rPr>
            </w:pPr>
            <w:r w:rsidRPr="0013082E">
              <w:rPr>
                <w:color w:val="000000"/>
                <w:sz w:val="14"/>
                <w:szCs w:val="16"/>
                <w:lang w:val="es-MX" w:eastAsia="es-MX"/>
              </w:rPr>
              <w:t>274465.88</w:t>
            </w:r>
          </w:p>
        </w:tc>
        <w:tc>
          <w:tcPr>
            <w:tcW w:w="789" w:type="dxa"/>
            <w:shd w:val="clear" w:color="auto" w:fill="auto"/>
            <w:noWrap/>
            <w:vAlign w:val="center"/>
            <w:hideMark/>
          </w:tcPr>
          <w:p w:rsidR="00840A51" w:rsidRPr="0013082E" w:rsidRDefault="00840A51" w:rsidP="0013082E">
            <w:pPr>
              <w:jc w:val="right"/>
              <w:rPr>
                <w:color w:val="000000"/>
                <w:sz w:val="14"/>
                <w:szCs w:val="16"/>
                <w:lang w:val="es-MX" w:eastAsia="es-MX"/>
              </w:rPr>
            </w:pPr>
            <w:r w:rsidRPr="0013082E">
              <w:rPr>
                <w:color w:val="000000"/>
                <w:sz w:val="14"/>
                <w:szCs w:val="16"/>
                <w:lang w:val="es-MX" w:eastAsia="es-MX"/>
              </w:rPr>
              <w:t>2181815.92</w:t>
            </w:r>
          </w:p>
        </w:tc>
        <w:tc>
          <w:tcPr>
            <w:tcW w:w="641" w:type="dxa"/>
            <w:shd w:val="clear" w:color="auto" w:fill="auto"/>
            <w:noWrap/>
            <w:vAlign w:val="center"/>
            <w:hideMark/>
          </w:tcPr>
          <w:p w:rsidR="00840A51" w:rsidRPr="0013082E" w:rsidRDefault="00840A51" w:rsidP="0013082E">
            <w:pPr>
              <w:jc w:val="right"/>
              <w:rPr>
                <w:color w:val="000000"/>
                <w:sz w:val="16"/>
                <w:szCs w:val="16"/>
                <w:lang w:val="es-MX" w:eastAsia="es-MX"/>
              </w:rPr>
            </w:pPr>
            <w:r w:rsidRPr="0013082E">
              <w:rPr>
                <w:color w:val="000000"/>
                <w:sz w:val="16"/>
                <w:szCs w:val="16"/>
                <w:lang w:val="es-MX" w:eastAsia="es-MX"/>
              </w:rPr>
              <w:t>1895.00</w:t>
            </w:r>
          </w:p>
        </w:tc>
        <w:tc>
          <w:tcPr>
            <w:tcW w:w="1046" w:type="dxa"/>
            <w:shd w:val="clear" w:color="auto" w:fill="auto"/>
            <w:noWrap/>
            <w:vAlign w:val="center"/>
            <w:hideMark/>
          </w:tcPr>
          <w:p w:rsidR="00840A51" w:rsidRPr="0013082E" w:rsidRDefault="00840A51" w:rsidP="0013082E">
            <w:pPr>
              <w:jc w:val="left"/>
              <w:rPr>
                <w:color w:val="000000"/>
                <w:sz w:val="16"/>
                <w:szCs w:val="16"/>
                <w:lang w:val="es-MX" w:eastAsia="es-MX"/>
              </w:rPr>
            </w:pPr>
            <w:proofErr w:type="spellStart"/>
            <w:r w:rsidRPr="0013082E">
              <w:rPr>
                <w:color w:val="000000"/>
                <w:sz w:val="16"/>
                <w:szCs w:val="16"/>
                <w:lang w:val="es-MX" w:eastAsia="es-MX"/>
              </w:rPr>
              <w:t>Endress+Hauser</w:t>
            </w:r>
            <w:proofErr w:type="spellEnd"/>
          </w:p>
        </w:tc>
        <w:tc>
          <w:tcPr>
            <w:tcW w:w="1097" w:type="dxa"/>
            <w:shd w:val="clear" w:color="auto" w:fill="auto"/>
            <w:noWrap/>
            <w:vAlign w:val="center"/>
            <w:hideMark/>
          </w:tcPr>
          <w:p w:rsidR="00840A51" w:rsidRPr="0013082E" w:rsidRDefault="00840A51" w:rsidP="0013082E">
            <w:pPr>
              <w:jc w:val="left"/>
              <w:rPr>
                <w:color w:val="000000"/>
                <w:sz w:val="16"/>
                <w:szCs w:val="16"/>
                <w:lang w:val="es-MX" w:eastAsia="es-MX"/>
              </w:rPr>
            </w:pPr>
            <w:proofErr w:type="spellStart"/>
            <w:r w:rsidRPr="0013082E">
              <w:rPr>
                <w:color w:val="000000"/>
                <w:sz w:val="16"/>
                <w:szCs w:val="16"/>
                <w:lang w:val="es-MX" w:eastAsia="es-MX"/>
              </w:rPr>
              <w:t>ElectromagnÚtico</w:t>
            </w:r>
            <w:proofErr w:type="spellEnd"/>
          </w:p>
        </w:tc>
        <w:tc>
          <w:tcPr>
            <w:tcW w:w="922" w:type="dxa"/>
            <w:shd w:val="clear" w:color="auto" w:fill="auto"/>
            <w:noWrap/>
            <w:vAlign w:val="center"/>
            <w:hideMark/>
          </w:tcPr>
          <w:p w:rsidR="00840A51" w:rsidRPr="0013082E" w:rsidRDefault="00840A51" w:rsidP="0013082E">
            <w:pPr>
              <w:jc w:val="left"/>
              <w:rPr>
                <w:color w:val="000000"/>
                <w:sz w:val="16"/>
                <w:szCs w:val="16"/>
                <w:lang w:val="es-MX" w:eastAsia="es-MX"/>
              </w:rPr>
            </w:pPr>
            <w:r w:rsidRPr="0013082E">
              <w:rPr>
                <w:color w:val="000000"/>
                <w:sz w:val="16"/>
                <w:szCs w:val="16"/>
                <w:lang w:val="es-MX" w:eastAsia="es-MX"/>
              </w:rPr>
              <w:t>7B04CF16000</w:t>
            </w:r>
          </w:p>
        </w:tc>
        <w:tc>
          <w:tcPr>
            <w:tcW w:w="666" w:type="dxa"/>
            <w:shd w:val="clear" w:color="auto" w:fill="auto"/>
            <w:noWrap/>
            <w:vAlign w:val="center"/>
            <w:hideMark/>
          </w:tcPr>
          <w:p w:rsidR="00840A51" w:rsidRPr="0013082E" w:rsidRDefault="00840A51" w:rsidP="00840A51">
            <w:pPr>
              <w:jc w:val="center"/>
              <w:rPr>
                <w:color w:val="000000"/>
                <w:sz w:val="16"/>
                <w:szCs w:val="16"/>
                <w:lang w:val="es-MX" w:eastAsia="es-MX"/>
              </w:rPr>
            </w:pPr>
            <w:r w:rsidRPr="0013082E">
              <w:rPr>
                <w:color w:val="000000"/>
                <w:sz w:val="16"/>
                <w:szCs w:val="16"/>
                <w:lang w:val="es-MX" w:eastAsia="es-MX"/>
              </w:rPr>
              <w:t>8</w:t>
            </w:r>
          </w:p>
        </w:tc>
        <w:tc>
          <w:tcPr>
            <w:tcW w:w="714" w:type="dxa"/>
            <w:shd w:val="clear" w:color="auto" w:fill="auto"/>
            <w:noWrap/>
            <w:vAlign w:val="center"/>
            <w:hideMark/>
          </w:tcPr>
          <w:p w:rsidR="00840A51" w:rsidRPr="0013082E" w:rsidRDefault="00840A51" w:rsidP="0013082E">
            <w:pPr>
              <w:jc w:val="right"/>
              <w:rPr>
                <w:color w:val="000000"/>
                <w:sz w:val="16"/>
                <w:szCs w:val="16"/>
                <w:lang w:val="es-MX" w:eastAsia="es-MX"/>
              </w:rPr>
            </w:pPr>
            <w:r w:rsidRPr="0013082E">
              <w:rPr>
                <w:color w:val="000000"/>
                <w:sz w:val="16"/>
                <w:szCs w:val="16"/>
                <w:lang w:val="es-MX" w:eastAsia="es-MX"/>
              </w:rPr>
              <w:t>9.600044</w:t>
            </w:r>
          </w:p>
        </w:tc>
      </w:tr>
      <w:tr w:rsidR="00840A51" w:rsidRPr="0013082E" w:rsidTr="00840A51">
        <w:trPr>
          <w:trHeight w:val="300"/>
        </w:trPr>
        <w:tc>
          <w:tcPr>
            <w:tcW w:w="712" w:type="dxa"/>
            <w:shd w:val="clear" w:color="auto" w:fill="auto"/>
            <w:noWrap/>
            <w:vAlign w:val="center"/>
            <w:hideMark/>
          </w:tcPr>
          <w:p w:rsidR="00840A51" w:rsidRPr="0013082E" w:rsidRDefault="00840A51" w:rsidP="0013082E">
            <w:pPr>
              <w:jc w:val="center"/>
              <w:rPr>
                <w:color w:val="000000"/>
                <w:sz w:val="16"/>
                <w:szCs w:val="16"/>
                <w:lang w:val="es-MX" w:eastAsia="es-MX"/>
              </w:rPr>
            </w:pPr>
            <w:r w:rsidRPr="0013082E">
              <w:rPr>
                <w:color w:val="000000"/>
                <w:sz w:val="16"/>
                <w:szCs w:val="16"/>
                <w:lang w:val="es-MX" w:eastAsia="es-MX"/>
              </w:rPr>
              <w:t>21</w:t>
            </w:r>
          </w:p>
        </w:tc>
        <w:tc>
          <w:tcPr>
            <w:tcW w:w="1262" w:type="dxa"/>
            <w:shd w:val="clear" w:color="auto" w:fill="auto"/>
            <w:noWrap/>
            <w:vAlign w:val="center"/>
            <w:hideMark/>
          </w:tcPr>
          <w:p w:rsidR="00840A51" w:rsidRPr="0013082E" w:rsidRDefault="00840A51" w:rsidP="0013082E">
            <w:pPr>
              <w:jc w:val="left"/>
              <w:rPr>
                <w:color w:val="000000"/>
                <w:sz w:val="16"/>
                <w:szCs w:val="16"/>
                <w:lang w:val="es-MX" w:eastAsia="es-MX"/>
              </w:rPr>
            </w:pPr>
            <w:r w:rsidRPr="0013082E">
              <w:rPr>
                <w:color w:val="000000"/>
                <w:sz w:val="16"/>
                <w:szCs w:val="16"/>
                <w:lang w:val="es-MX" w:eastAsia="es-MX"/>
              </w:rPr>
              <w:t>P_MERCADO DE ABASTOS</w:t>
            </w:r>
          </w:p>
        </w:tc>
        <w:tc>
          <w:tcPr>
            <w:tcW w:w="734" w:type="dxa"/>
            <w:shd w:val="clear" w:color="auto" w:fill="auto"/>
            <w:noWrap/>
            <w:vAlign w:val="center"/>
            <w:hideMark/>
          </w:tcPr>
          <w:p w:rsidR="00840A51" w:rsidRPr="0013082E" w:rsidRDefault="00840A51" w:rsidP="0013082E">
            <w:pPr>
              <w:jc w:val="right"/>
              <w:rPr>
                <w:color w:val="000000"/>
                <w:sz w:val="14"/>
                <w:szCs w:val="16"/>
                <w:lang w:val="es-MX" w:eastAsia="es-MX"/>
              </w:rPr>
            </w:pPr>
            <w:r w:rsidRPr="0013082E">
              <w:rPr>
                <w:color w:val="000000"/>
                <w:sz w:val="14"/>
                <w:szCs w:val="16"/>
                <w:lang w:val="es-MX" w:eastAsia="es-MX"/>
              </w:rPr>
              <w:t>272165.76</w:t>
            </w:r>
          </w:p>
        </w:tc>
        <w:tc>
          <w:tcPr>
            <w:tcW w:w="789" w:type="dxa"/>
            <w:shd w:val="clear" w:color="auto" w:fill="auto"/>
            <w:noWrap/>
            <w:vAlign w:val="center"/>
            <w:hideMark/>
          </w:tcPr>
          <w:p w:rsidR="00840A51" w:rsidRPr="0013082E" w:rsidRDefault="00840A51" w:rsidP="0013082E">
            <w:pPr>
              <w:jc w:val="right"/>
              <w:rPr>
                <w:color w:val="000000"/>
                <w:sz w:val="14"/>
                <w:szCs w:val="16"/>
                <w:lang w:val="es-MX" w:eastAsia="es-MX"/>
              </w:rPr>
            </w:pPr>
            <w:r w:rsidRPr="0013082E">
              <w:rPr>
                <w:color w:val="000000"/>
                <w:sz w:val="14"/>
                <w:szCs w:val="16"/>
                <w:lang w:val="es-MX" w:eastAsia="es-MX"/>
              </w:rPr>
              <w:t>2182097.13</w:t>
            </w:r>
          </w:p>
        </w:tc>
        <w:tc>
          <w:tcPr>
            <w:tcW w:w="641" w:type="dxa"/>
            <w:shd w:val="clear" w:color="auto" w:fill="auto"/>
            <w:noWrap/>
            <w:vAlign w:val="center"/>
            <w:hideMark/>
          </w:tcPr>
          <w:p w:rsidR="00840A51" w:rsidRPr="0013082E" w:rsidRDefault="00840A51" w:rsidP="0013082E">
            <w:pPr>
              <w:jc w:val="right"/>
              <w:rPr>
                <w:color w:val="000000"/>
                <w:sz w:val="16"/>
                <w:szCs w:val="16"/>
                <w:lang w:val="es-MX" w:eastAsia="es-MX"/>
              </w:rPr>
            </w:pPr>
            <w:r w:rsidRPr="0013082E">
              <w:rPr>
                <w:color w:val="000000"/>
                <w:sz w:val="16"/>
                <w:szCs w:val="16"/>
                <w:lang w:val="es-MX" w:eastAsia="es-MX"/>
              </w:rPr>
              <w:t>1888.72</w:t>
            </w:r>
          </w:p>
        </w:tc>
        <w:tc>
          <w:tcPr>
            <w:tcW w:w="1046" w:type="dxa"/>
            <w:shd w:val="clear" w:color="auto" w:fill="auto"/>
            <w:noWrap/>
            <w:vAlign w:val="center"/>
            <w:hideMark/>
          </w:tcPr>
          <w:p w:rsidR="00840A51" w:rsidRPr="0013082E" w:rsidRDefault="00840A51" w:rsidP="0013082E">
            <w:pPr>
              <w:jc w:val="left"/>
              <w:rPr>
                <w:color w:val="000000"/>
                <w:sz w:val="16"/>
                <w:szCs w:val="16"/>
                <w:lang w:val="es-MX" w:eastAsia="es-MX"/>
              </w:rPr>
            </w:pPr>
            <w:proofErr w:type="spellStart"/>
            <w:r w:rsidRPr="0013082E">
              <w:rPr>
                <w:color w:val="000000"/>
                <w:sz w:val="16"/>
                <w:szCs w:val="16"/>
                <w:lang w:val="es-MX" w:eastAsia="es-MX"/>
              </w:rPr>
              <w:t>Endress+Hauser</w:t>
            </w:r>
            <w:proofErr w:type="spellEnd"/>
          </w:p>
        </w:tc>
        <w:tc>
          <w:tcPr>
            <w:tcW w:w="1097" w:type="dxa"/>
            <w:shd w:val="clear" w:color="auto" w:fill="auto"/>
            <w:noWrap/>
            <w:vAlign w:val="center"/>
            <w:hideMark/>
          </w:tcPr>
          <w:p w:rsidR="00840A51" w:rsidRPr="0013082E" w:rsidRDefault="00840A51" w:rsidP="0013082E">
            <w:pPr>
              <w:jc w:val="left"/>
              <w:rPr>
                <w:color w:val="000000"/>
                <w:sz w:val="16"/>
                <w:szCs w:val="16"/>
                <w:lang w:val="es-MX" w:eastAsia="es-MX"/>
              </w:rPr>
            </w:pPr>
            <w:proofErr w:type="spellStart"/>
            <w:r w:rsidRPr="0013082E">
              <w:rPr>
                <w:color w:val="000000"/>
                <w:sz w:val="16"/>
                <w:szCs w:val="16"/>
                <w:lang w:val="es-MX" w:eastAsia="es-MX"/>
              </w:rPr>
              <w:t>ElectromagnÚtico</w:t>
            </w:r>
            <w:proofErr w:type="spellEnd"/>
          </w:p>
        </w:tc>
        <w:tc>
          <w:tcPr>
            <w:tcW w:w="922" w:type="dxa"/>
            <w:shd w:val="clear" w:color="auto" w:fill="auto"/>
            <w:noWrap/>
            <w:vAlign w:val="center"/>
            <w:hideMark/>
          </w:tcPr>
          <w:p w:rsidR="00840A51" w:rsidRPr="0013082E" w:rsidRDefault="00840A51" w:rsidP="0013082E">
            <w:pPr>
              <w:jc w:val="left"/>
              <w:rPr>
                <w:color w:val="000000"/>
                <w:sz w:val="16"/>
                <w:szCs w:val="16"/>
                <w:lang w:val="es-MX" w:eastAsia="es-MX"/>
              </w:rPr>
            </w:pPr>
            <w:r w:rsidRPr="0013082E">
              <w:rPr>
                <w:color w:val="000000"/>
                <w:sz w:val="16"/>
                <w:szCs w:val="16"/>
                <w:lang w:val="es-MX" w:eastAsia="es-MX"/>
              </w:rPr>
              <w:t>7B050816000</w:t>
            </w:r>
          </w:p>
        </w:tc>
        <w:tc>
          <w:tcPr>
            <w:tcW w:w="666" w:type="dxa"/>
            <w:shd w:val="clear" w:color="auto" w:fill="auto"/>
            <w:noWrap/>
            <w:vAlign w:val="center"/>
            <w:hideMark/>
          </w:tcPr>
          <w:p w:rsidR="00840A51" w:rsidRPr="0013082E" w:rsidRDefault="00840A51" w:rsidP="00840A51">
            <w:pPr>
              <w:jc w:val="center"/>
              <w:rPr>
                <w:color w:val="000000"/>
                <w:sz w:val="16"/>
                <w:szCs w:val="16"/>
                <w:lang w:val="es-MX" w:eastAsia="es-MX"/>
              </w:rPr>
            </w:pPr>
            <w:r w:rsidRPr="0013082E">
              <w:rPr>
                <w:color w:val="000000"/>
                <w:sz w:val="16"/>
                <w:szCs w:val="16"/>
                <w:lang w:val="es-MX" w:eastAsia="es-MX"/>
              </w:rPr>
              <w:t>6</w:t>
            </w:r>
          </w:p>
        </w:tc>
        <w:tc>
          <w:tcPr>
            <w:tcW w:w="714" w:type="dxa"/>
            <w:shd w:val="clear" w:color="auto" w:fill="auto"/>
            <w:noWrap/>
            <w:vAlign w:val="center"/>
            <w:hideMark/>
          </w:tcPr>
          <w:p w:rsidR="00840A51" w:rsidRPr="0013082E" w:rsidRDefault="00840A51" w:rsidP="0013082E">
            <w:pPr>
              <w:jc w:val="right"/>
              <w:rPr>
                <w:color w:val="000000"/>
                <w:sz w:val="16"/>
                <w:szCs w:val="16"/>
                <w:lang w:val="es-MX" w:eastAsia="es-MX"/>
              </w:rPr>
            </w:pPr>
            <w:r w:rsidRPr="0013082E">
              <w:rPr>
                <w:color w:val="000000"/>
                <w:sz w:val="16"/>
                <w:szCs w:val="16"/>
                <w:lang w:val="es-MX" w:eastAsia="es-MX"/>
              </w:rPr>
              <w:t>15.300830</w:t>
            </w:r>
          </w:p>
        </w:tc>
      </w:tr>
      <w:tr w:rsidR="00840A51" w:rsidRPr="0013082E" w:rsidTr="00840A51">
        <w:trPr>
          <w:trHeight w:val="300"/>
        </w:trPr>
        <w:tc>
          <w:tcPr>
            <w:tcW w:w="712" w:type="dxa"/>
            <w:shd w:val="clear" w:color="auto" w:fill="auto"/>
            <w:noWrap/>
            <w:vAlign w:val="center"/>
            <w:hideMark/>
          </w:tcPr>
          <w:p w:rsidR="00840A51" w:rsidRPr="0013082E" w:rsidRDefault="00840A51" w:rsidP="0013082E">
            <w:pPr>
              <w:jc w:val="center"/>
              <w:rPr>
                <w:color w:val="000000"/>
                <w:sz w:val="16"/>
                <w:szCs w:val="16"/>
                <w:lang w:val="es-MX" w:eastAsia="es-MX"/>
              </w:rPr>
            </w:pPr>
            <w:r w:rsidRPr="0013082E">
              <w:rPr>
                <w:color w:val="000000"/>
                <w:sz w:val="16"/>
                <w:szCs w:val="16"/>
                <w:lang w:val="es-MX" w:eastAsia="es-MX"/>
              </w:rPr>
              <w:t>33</w:t>
            </w:r>
          </w:p>
        </w:tc>
        <w:tc>
          <w:tcPr>
            <w:tcW w:w="1262" w:type="dxa"/>
            <w:shd w:val="clear" w:color="auto" w:fill="auto"/>
            <w:noWrap/>
            <w:vAlign w:val="center"/>
            <w:hideMark/>
          </w:tcPr>
          <w:p w:rsidR="00840A51" w:rsidRPr="0013082E" w:rsidRDefault="00840A51" w:rsidP="0013082E">
            <w:pPr>
              <w:jc w:val="left"/>
              <w:rPr>
                <w:color w:val="000000"/>
                <w:sz w:val="16"/>
                <w:szCs w:val="16"/>
                <w:lang w:val="es-MX" w:eastAsia="es-MX"/>
              </w:rPr>
            </w:pPr>
            <w:r w:rsidRPr="0013082E">
              <w:rPr>
                <w:color w:val="000000"/>
                <w:sz w:val="16"/>
                <w:szCs w:val="16"/>
                <w:lang w:val="es-MX" w:eastAsia="es-MX"/>
              </w:rPr>
              <w:t>P_EL RETIRO</w:t>
            </w:r>
          </w:p>
        </w:tc>
        <w:tc>
          <w:tcPr>
            <w:tcW w:w="734" w:type="dxa"/>
            <w:shd w:val="clear" w:color="auto" w:fill="auto"/>
            <w:noWrap/>
            <w:vAlign w:val="center"/>
            <w:hideMark/>
          </w:tcPr>
          <w:p w:rsidR="00840A51" w:rsidRPr="0013082E" w:rsidRDefault="00840A51" w:rsidP="0013082E">
            <w:pPr>
              <w:jc w:val="right"/>
              <w:rPr>
                <w:color w:val="000000"/>
                <w:sz w:val="14"/>
                <w:szCs w:val="16"/>
                <w:lang w:val="es-MX" w:eastAsia="es-MX"/>
              </w:rPr>
            </w:pPr>
            <w:r w:rsidRPr="0013082E">
              <w:rPr>
                <w:color w:val="000000"/>
                <w:sz w:val="14"/>
                <w:szCs w:val="16"/>
                <w:lang w:val="es-MX" w:eastAsia="es-MX"/>
              </w:rPr>
              <w:t>271487.27</w:t>
            </w:r>
          </w:p>
        </w:tc>
        <w:tc>
          <w:tcPr>
            <w:tcW w:w="789" w:type="dxa"/>
            <w:shd w:val="clear" w:color="auto" w:fill="auto"/>
            <w:noWrap/>
            <w:vAlign w:val="center"/>
            <w:hideMark/>
          </w:tcPr>
          <w:p w:rsidR="00840A51" w:rsidRPr="0013082E" w:rsidRDefault="00840A51" w:rsidP="0013082E">
            <w:pPr>
              <w:jc w:val="right"/>
              <w:rPr>
                <w:color w:val="000000"/>
                <w:sz w:val="14"/>
                <w:szCs w:val="16"/>
                <w:lang w:val="es-MX" w:eastAsia="es-MX"/>
              </w:rPr>
            </w:pPr>
            <w:r w:rsidRPr="0013082E">
              <w:rPr>
                <w:color w:val="000000"/>
                <w:sz w:val="14"/>
                <w:szCs w:val="16"/>
                <w:lang w:val="es-MX" w:eastAsia="es-MX"/>
              </w:rPr>
              <w:t>2181929.35</w:t>
            </w:r>
          </w:p>
        </w:tc>
        <w:tc>
          <w:tcPr>
            <w:tcW w:w="641" w:type="dxa"/>
            <w:shd w:val="clear" w:color="auto" w:fill="auto"/>
            <w:noWrap/>
            <w:vAlign w:val="center"/>
            <w:hideMark/>
          </w:tcPr>
          <w:p w:rsidR="00840A51" w:rsidRPr="0013082E" w:rsidRDefault="00840A51" w:rsidP="0013082E">
            <w:pPr>
              <w:jc w:val="right"/>
              <w:rPr>
                <w:color w:val="000000"/>
                <w:sz w:val="16"/>
                <w:szCs w:val="16"/>
                <w:lang w:val="es-MX" w:eastAsia="es-MX"/>
              </w:rPr>
            </w:pPr>
            <w:r w:rsidRPr="0013082E">
              <w:rPr>
                <w:color w:val="000000"/>
                <w:sz w:val="16"/>
                <w:szCs w:val="16"/>
                <w:lang w:val="es-MX" w:eastAsia="es-MX"/>
              </w:rPr>
              <w:t>1885.00</w:t>
            </w:r>
          </w:p>
        </w:tc>
        <w:tc>
          <w:tcPr>
            <w:tcW w:w="1046" w:type="dxa"/>
            <w:shd w:val="clear" w:color="auto" w:fill="auto"/>
            <w:noWrap/>
            <w:vAlign w:val="center"/>
            <w:hideMark/>
          </w:tcPr>
          <w:p w:rsidR="00840A51" w:rsidRPr="0013082E" w:rsidRDefault="00840A51" w:rsidP="0013082E">
            <w:pPr>
              <w:jc w:val="left"/>
              <w:rPr>
                <w:color w:val="000000"/>
                <w:sz w:val="16"/>
                <w:szCs w:val="16"/>
                <w:lang w:val="es-MX" w:eastAsia="es-MX"/>
              </w:rPr>
            </w:pPr>
            <w:proofErr w:type="spellStart"/>
            <w:r w:rsidRPr="0013082E">
              <w:rPr>
                <w:color w:val="000000"/>
                <w:sz w:val="16"/>
                <w:szCs w:val="16"/>
                <w:lang w:val="es-MX" w:eastAsia="es-MX"/>
              </w:rPr>
              <w:t>Endress+Hauser</w:t>
            </w:r>
            <w:proofErr w:type="spellEnd"/>
          </w:p>
        </w:tc>
        <w:tc>
          <w:tcPr>
            <w:tcW w:w="1097" w:type="dxa"/>
            <w:shd w:val="clear" w:color="auto" w:fill="auto"/>
            <w:noWrap/>
            <w:vAlign w:val="center"/>
            <w:hideMark/>
          </w:tcPr>
          <w:p w:rsidR="00840A51" w:rsidRPr="0013082E" w:rsidRDefault="00840A51" w:rsidP="0013082E">
            <w:pPr>
              <w:jc w:val="left"/>
              <w:rPr>
                <w:color w:val="000000"/>
                <w:sz w:val="16"/>
                <w:szCs w:val="16"/>
                <w:lang w:val="es-MX" w:eastAsia="es-MX"/>
              </w:rPr>
            </w:pPr>
            <w:proofErr w:type="spellStart"/>
            <w:r w:rsidRPr="0013082E">
              <w:rPr>
                <w:color w:val="000000"/>
                <w:sz w:val="16"/>
                <w:szCs w:val="16"/>
                <w:lang w:val="es-MX" w:eastAsia="es-MX"/>
              </w:rPr>
              <w:t>ElectromagnÚtico</w:t>
            </w:r>
            <w:proofErr w:type="spellEnd"/>
          </w:p>
        </w:tc>
        <w:tc>
          <w:tcPr>
            <w:tcW w:w="922" w:type="dxa"/>
            <w:shd w:val="clear" w:color="auto" w:fill="auto"/>
            <w:noWrap/>
            <w:vAlign w:val="center"/>
            <w:hideMark/>
          </w:tcPr>
          <w:p w:rsidR="00840A51" w:rsidRPr="0013082E" w:rsidRDefault="00840A51" w:rsidP="0013082E">
            <w:pPr>
              <w:jc w:val="left"/>
              <w:rPr>
                <w:color w:val="000000"/>
                <w:sz w:val="16"/>
                <w:szCs w:val="16"/>
                <w:lang w:val="es-MX" w:eastAsia="es-MX"/>
              </w:rPr>
            </w:pPr>
            <w:r w:rsidRPr="0013082E">
              <w:rPr>
                <w:color w:val="000000"/>
                <w:sz w:val="16"/>
                <w:szCs w:val="16"/>
                <w:lang w:val="es-MX" w:eastAsia="es-MX"/>
              </w:rPr>
              <w:t>7B047216000</w:t>
            </w:r>
          </w:p>
        </w:tc>
        <w:tc>
          <w:tcPr>
            <w:tcW w:w="666" w:type="dxa"/>
            <w:shd w:val="clear" w:color="auto" w:fill="auto"/>
            <w:noWrap/>
            <w:vAlign w:val="center"/>
            <w:hideMark/>
          </w:tcPr>
          <w:p w:rsidR="00840A51" w:rsidRPr="0013082E" w:rsidRDefault="00840A51" w:rsidP="00840A51">
            <w:pPr>
              <w:jc w:val="center"/>
              <w:rPr>
                <w:color w:val="000000"/>
                <w:sz w:val="16"/>
                <w:szCs w:val="16"/>
                <w:lang w:val="es-MX" w:eastAsia="es-MX"/>
              </w:rPr>
            </w:pPr>
            <w:r w:rsidRPr="0013082E">
              <w:rPr>
                <w:color w:val="000000"/>
                <w:sz w:val="16"/>
                <w:szCs w:val="16"/>
                <w:lang w:val="es-MX" w:eastAsia="es-MX"/>
              </w:rPr>
              <w:t>4</w:t>
            </w:r>
          </w:p>
        </w:tc>
        <w:tc>
          <w:tcPr>
            <w:tcW w:w="714" w:type="dxa"/>
            <w:shd w:val="clear" w:color="auto" w:fill="auto"/>
            <w:noWrap/>
            <w:vAlign w:val="center"/>
            <w:hideMark/>
          </w:tcPr>
          <w:p w:rsidR="00840A51" w:rsidRPr="0013082E" w:rsidRDefault="00840A51" w:rsidP="0013082E">
            <w:pPr>
              <w:jc w:val="right"/>
              <w:rPr>
                <w:color w:val="000000"/>
                <w:sz w:val="16"/>
                <w:szCs w:val="16"/>
                <w:lang w:val="es-MX" w:eastAsia="es-MX"/>
              </w:rPr>
            </w:pPr>
            <w:r w:rsidRPr="0013082E">
              <w:rPr>
                <w:color w:val="000000"/>
                <w:sz w:val="16"/>
                <w:szCs w:val="16"/>
                <w:lang w:val="es-MX" w:eastAsia="es-MX"/>
              </w:rPr>
              <w:t>9.018130</w:t>
            </w:r>
          </w:p>
        </w:tc>
      </w:tr>
      <w:tr w:rsidR="00840A51" w:rsidRPr="0013082E" w:rsidTr="00840A51">
        <w:trPr>
          <w:trHeight w:val="300"/>
        </w:trPr>
        <w:tc>
          <w:tcPr>
            <w:tcW w:w="712" w:type="dxa"/>
            <w:shd w:val="clear" w:color="auto" w:fill="auto"/>
            <w:noWrap/>
            <w:vAlign w:val="center"/>
            <w:hideMark/>
          </w:tcPr>
          <w:p w:rsidR="00840A51" w:rsidRPr="0013082E" w:rsidRDefault="00840A51" w:rsidP="0013082E">
            <w:pPr>
              <w:jc w:val="center"/>
              <w:rPr>
                <w:color w:val="000000"/>
                <w:sz w:val="16"/>
                <w:szCs w:val="16"/>
                <w:lang w:val="es-MX" w:eastAsia="es-MX"/>
              </w:rPr>
            </w:pPr>
            <w:r w:rsidRPr="0013082E">
              <w:rPr>
                <w:color w:val="000000"/>
                <w:sz w:val="16"/>
                <w:szCs w:val="16"/>
                <w:lang w:val="es-MX" w:eastAsia="es-MX"/>
              </w:rPr>
              <w:t>39</w:t>
            </w:r>
          </w:p>
        </w:tc>
        <w:tc>
          <w:tcPr>
            <w:tcW w:w="1262" w:type="dxa"/>
            <w:shd w:val="clear" w:color="auto" w:fill="auto"/>
            <w:noWrap/>
            <w:vAlign w:val="center"/>
            <w:hideMark/>
          </w:tcPr>
          <w:p w:rsidR="00840A51" w:rsidRPr="0013082E" w:rsidRDefault="00840A51" w:rsidP="0013082E">
            <w:pPr>
              <w:jc w:val="left"/>
              <w:rPr>
                <w:color w:val="000000"/>
                <w:sz w:val="16"/>
                <w:szCs w:val="16"/>
                <w:lang w:val="es-MX" w:eastAsia="es-MX"/>
              </w:rPr>
            </w:pPr>
            <w:r w:rsidRPr="0013082E">
              <w:rPr>
                <w:color w:val="000000"/>
                <w:sz w:val="16"/>
                <w:szCs w:val="16"/>
                <w:lang w:val="es-MX" w:eastAsia="es-MX"/>
              </w:rPr>
              <w:t>P_COSMOS II</w:t>
            </w:r>
          </w:p>
        </w:tc>
        <w:tc>
          <w:tcPr>
            <w:tcW w:w="734" w:type="dxa"/>
            <w:shd w:val="clear" w:color="auto" w:fill="auto"/>
            <w:noWrap/>
            <w:vAlign w:val="center"/>
            <w:hideMark/>
          </w:tcPr>
          <w:p w:rsidR="00840A51" w:rsidRPr="0013082E" w:rsidRDefault="00840A51" w:rsidP="0013082E">
            <w:pPr>
              <w:jc w:val="right"/>
              <w:rPr>
                <w:color w:val="000000"/>
                <w:sz w:val="14"/>
                <w:szCs w:val="16"/>
                <w:lang w:val="es-MX" w:eastAsia="es-MX"/>
              </w:rPr>
            </w:pPr>
            <w:r w:rsidRPr="0013082E">
              <w:rPr>
                <w:color w:val="000000"/>
                <w:sz w:val="14"/>
                <w:szCs w:val="16"/>
                <w:lang w:val="es-MX" w:eastAsia="es-MX"/>
              </w:rPr>
              <w:t>267252.50</w:t>
            </w:r>
          </w:p>
        </w:tc>
        <w:tc>
          <w:tcPr>
            <w:tcW w:w="789" w:type="dxa"/>
            <w:shd w:val="clear" w:color="auto" w:fill="auto"/>
            <w:noWrap/>
            <w:vAlign w:val="center"/>
            <w:hideMark/>
          </w:tcPr>
          <w:p w:rsidR="00840A51" w:rsidRPr="0013082E" w:rsidRDefault="00840A51" w:rsidP="0013082E">
            <w:pPr>
              <w:jc w:val="right"/>
              <w:rPr>
                <w:color w:val="000000"/>
                <w:sz w:val="14"/>
                <w:szCs w:val="16"/>
                <w:lang w:val="es-MX" w:eastAsia="es-MX"/>
              </w:rPr>
            </w:pPr>
            <w:r w:rsidRPr="0013082E">
              <w:rPr>
                <w:color w:val="000000"/>
                <w:sz w:val="14"/>
                <w:szCs w:val="16"/>
                <w:lang w:val="es-MX" w:eastAsia="es-MX"/>
              </w:rPr>
              <w:t>2178162.09</w:t>
            </w:r>
          </w:p>
        </w:tc>
        <w:tc>
          <w:tcPr>
            <w:tcW w:w="641" w:type="dxa"/>
            <w:shd w:val="clear" w:color="auto" w:fill="auto"/>
            <w:noWrap/>
            <w:vAlign w:val="center"/>
            <w:hideMark/>
          </w:tcPr>
          <w:p w:rsidR="00840A51" w:rsidRPr="0013082E" w:rsidRDefault="00840A51" w:rsidP="0013082E">
            <w:pPr>
              <w:jc w:val="right"/>
              <w:rPr>
                <w:color w:val="000000"/>
                <w:sz w:val="16"/>
                <w:szCs w:val="16"/>
                <w:lang w:val="es-MX" w:eastAsia="es-MX"/>
              </w:rPr>
            </w:pPr>
            <w:r w:rsidRPr="0013082E">
              <w:rPr>
                <w:color w:val="000000"/>
                <w:sz w:val="16"/>
                <w:szCs w:val="16"/>
                <w:lang w:val="es-MX" w:eastAsia="es-MX"/>
              </w:rPr>
              <w:t>1891.29</w:t>
            </w:r>
          </w:p>
        </w:tc>
        <w:tc>
          <w:tcPr>
            <w:tcW w:w="1046" w:type="dxa"/>
            <w:shd w:val="clear" w:color="auto" w:fill="auto"/>
            <w:noWrap/>
            <w:vAlign w:val="center"/>
            <w:hideMark/>
          </w:tcPr>
          <w:p w:rsidR="00840A51" w:rsidRPr="0013082E" w:rsidRDefault="00840A51" w:rsidP="0013082E">
            <w:pPr>
              <w:jc w:val="left"/>
              <w:rPr>
                <w:color w:val="000000"/>
                <w:sz w:val="16"/>
                <w:szCs w:val="16"/>
                <w:lang w:val="es-MX" w:eastAsia="es-MX"/>
              </w:rPr>
            </w:pPr>
            <w:proofErr w:type="spellStart"/>
            <w:r w:rsidRPr="0013082E">
              <w:rPr>
                <w:color w:val="000000"/>
                <w:sz w:val="16"/>
                <w:szCs w:val="16"/>
                <w:lang w:val="es-MX" w:eastAsia="es-MX"/>
              </w:rPr>
              <w:t>Endress+Hauser</w:t>
            </w:r>
            <w:proofErr w:type="spellEnd"/>
          </w:p>
        </w:tc>
        <w:tc>
          <w:tcPr>
            <w:tcW w:w="1097" w:type="dxa"/>
            <w:shd w:val="clear" w:color="auto" w:fill="auto"/>
            <w:noWrap/>
            <w:vAlign w:val="center"/>
            <w:hideMark/>
          </w:tcPr>
          <w:p w:rsidR="00840A51" w:rsidRPr="0013082E" w:rsidRDefault="00840A51" w:rsidP="0013082E">
            <w:pPr>
              <w:jc w:val="left"/>
              <w:rPr>
                <w:color w:val="000000"/>
                <w:sz w:val="16"/>
                <w:szCs w:val="16"/>
                <w:lang w:val="es-MX" w:eastAsia="es-MX"/>
              </w:rPr>
            </w:pPr>
            <w:proofErr w:type="spellStart"/>
            <w:r w:rsidRPr="0013082E">
              <w:rPr>
                <w:color w:val="000000"/>
                <w:sz w:val="16"/>
                <w:szCs w:val="16"/>
                <w:lang w:val="es-MX" w:eastAsia="es-MX"/>
              </w:rPr>
              <w:t>ElectromagnÚtico</w:t>
            </w:r>
            <w:proofErr w:type="spellEnd"/>
          </w:p>
        </w:tc>
        <w:tc>
          <w:tcPr>
            <w:tcW w:w="922" w:type="dxa"/>
            <w:shd w:val="clear" w:color="auto" w:fill="auto"/>
            <w:noWrap/>
            <w:vAlign w:val="center"/>
            <w:hideMark/>
          </w:tcPr>
          <w:p w:rsidR="00840A51" w:rsidRPr="0013082E" w:rsidRDefault="00840A51" w:rsidP="0013082E">
            <w:pPr>
              <w:jc w:val="left"/>
              <w:rPr>
                <w:color w:val="000000"/>
                <w:sz w:val="16"/>
                <w:szCs w:val="16"/>
                <w:lang w:val="es-MX" w:eastAsia="es-MX"/>
              </w:rPr>
            </w:pPr>
            <w:r w:rsidRPr="0013082E">
              <w:rPr>
                <w:color w:val="000000"/>
                <w:sz w:val="16"/>
                <w:szCs w:val="16"/>
                <w:lang w:val="es-MX" w:eastAsia="es-MX"/>
              </w:rPr>
              <w:t>7B050216000</w:t>
            </w:r>
          </w:p>
        </w:tc>
        <w:tc>
          <w:tcPr>
            <w:tcW w:w="666" w:type="dxa"/>
            <w:shd w:val="clear" w:color="auto" w:fill="auto"/>
            <w:noWrap/>
            <w:vAlign w:val="center"/>
            <w:hideMark/>
          </w:tcPr>
          <w:p w:rsidR="00840A51" w:rsidRPr="0013082E" w:rsidRDefault="00840A51" w:rsidP="00840A51">
            <w:pPr>
              <w:jc w:val="center"/>
              <w:rPr>
                <w:color w:val="000000"/>
                <w:sz w:val="16"/>
                <w:szCs w:val="16"/>
                <w:lang w:val="es-MX" w:eastAsia="es-MX"/>
              </w:rPr>
            </w:pPr>
            <w:r w:rsidRPr="0013082E">
              <w:rPr>
                <w:color w:val="000000"/>
                <w:sz w:val="16"/>
                <w:szCs w:val="16"/>
                <w:lang w:val="es-MX" w:eastAsia="es-MX"/>
              </w:rPr>
              <w:t>6</w:t>
            </w:r>
          </w:p>
        </w:tc>
        <w:tc>
          <w:tcPr>
            <w:tcW w:w="714" w:type="dxa"/>
            <w:shd w:val="clear" w:color="auto" w:fill="auto"/>
            <w:noWrap/>
            <w:vAlign w:val="center"/>
            <w:hideMark/>
          </w:tcPr>
          <w:p w:rsidR="00840A51" w:rsidRPr="0013082E" w:rsidRDefault="00840A51" w:rsidP="0013082E">
            <w:pPr>
              <w:jc w:val="right"/>
              <w:rPr>
                <w:color w:val="000000"/>
                <w:sz w:val="16"/>
                <w:szCs w:val="16"/>
                <w:lang w:val="es-MX" w:eastAsia="es-MX"/>
              </w:rPr>
            </w:pPr>
            <w:r w:rsidRPr="0013082E">
              <w:rPr>
                <w:color w:val="000000"/>
                <w:sz w:val="16"/>
                <w:szCs w:val="16"/>
                <w:lang w:val="es-MX" w:eastAsia="es-MX"/>
              </w:rPr>
              <w:t>17.630589</w:t>
            </w:r>
          </w:p>
        </w:tc>
      </w:tr>
      <w:tr w:rsidR="00840A51" w:rsidRPr="0013082E" w:rsidTr="00840A51">
        <w:trPr>
          <w:trHeight w:val="300"/>
        </w:trPr>
        <w:tc>
          <w:tcPr>
            <w:tcW w:w="712" w:type="dxa"/>
            <w:shd w:val="clear" w:color="auto" w:fill="auto"/>
            <w:noWrap/>
            <w:vAlign w:val="center"/>
            <w:hideMark/>
          </w:tcPr>
          <w:p w:rsidR="00840A51" w:rsidRPr="0013082E" w:rsidRDefault="00840A51" w:rsidP="0013082E">
            <w:pPr>
              <w:jc w:val="center"/>
              <w:rPr>
                <w:color w:val="000000"/>
                <w:sz w:val="16"/>
                <w:szCs w:val="16"/>
                <w:lang w:val="es-MX" w:eastAsia="es-MX"/>
              </w:rPr>
            </w:pPr>
            <w:r w:rsidRPr="0013082E">
              <w:rPr>
                <w:color w:val="000000"/>
                <w:sz w:val="16"/>
                <w:szCs w:val="16"/>
                <w:lang w:val="es-MX" w:eastAsia="es-MX"/>
              </w:rPr>
              <w:t>56</w:t>
            </w:r>
          </w:p>
        </w:tc>
        <w:tc>
          <w:tcPr>
            <w:tcW w:w="1262" w:type="dxa"/>
            <w:shd w:val="clear" w:color="auto" w:fill="auto"/>
            <w:noWrap/>
            <w:vAlign w:val="center"/>
            <w:hideMark/>
          </w:tcPr>
          <w:p w:rsidR="00840A51" w:rsidRPr="0013082E" w:rsidRDefault="00840A51" w:rsidP="0013082E">
            <w:pPr>
              <w:jc w:val="left"/>
              <w:rPr>
                <w:color w:val="000000"/>
                <w:sz w:val="16"/>
                <w:szCs w:val="16"/>
                <w:lang w:val="es-MX" w:eastAsia="es-MX"/>
              </w:rPr>
            </w:pPr>
            <w:r w:rsidRPr="0013082E">
              <w:rPr>
                <w:color w:val="000000"/>
                <w:sz w:val="16"/>
                <w:szCs w:val="16"/>
                <w:lang w:val="es-MX" w:eastAsia="es-MX"/>
              </w:rPr>
              <w:t>P_INDECO III</w:t>
            </w:r>
          </w:p>
        </w:tc>
        <w:tc>
          <w:tcPr>
            <w:tcW w:w="734" w:type="dxa"/>
            <w:shd w:val="clear" w:color="auto" w:fill="auto"/>
            <w:noWrap/>
            <w:vAlign w:val="center"/>
            <w:hideMark/>
          </w:tcPr>
          <w:p w:rsidR="00840A51" w:rsidRPr="0013082E" w:rsidRDefault="00840A51" w:rsidP="0013082E">
            <w:pPr>
              <w:jc w:val="right"/>
              <w:rPr>
                <w:color w:val="000000"/>
                <w:sz w:val="14"/>
                <w:szCs w:val="16"/>
                <w:lang w:val="es-MX" w:eastAsia="es-MX"/>
              </w:rPr>
            </w:pPr>
            <w:r w:rsidRPr="0013082E">
              <w:rPr>
                <w:color w:val="000000"/>
                <w:sz w:val="14"/>
                <w:szCs w:val="16"/>
                <w:lang w:val="es-MX" w:eastAsia="es-MX"/>
              </w:rPr>
              <w:t>266538.00</w:t>
            </w:r>
          </w:p>
        </w:tc>
        <w:tc>
          <w:tcPr>
            <w:tcW w:w="789" w:type="dxa"/>
            <w:shd w:val="clear" w:color="auto" w:fill="auto"/>
            <w:noWrap/>
            <w:vAlign w:val="center"/>
            <w:hideMark/>
          </w:tcPr>
          <w:p w:rsidR="00840A51" w:rsidRPr="0013082E" w:rsidRDefault="00840A51" w:rsidP="0013082E">
            <w:pPr>
              <w:jc w:val="right"/>
              <w:rPr>
                <w:color w:val="000000"/>
                <w:sz w:val="14"/>
                <w:szCs w:val="16"/>
                <w:lang w:val="es-MX" w:eastAsia="es-MX"/>
              </w:rPr>
            </w:pPr>
            <w:r w:rsidRPr="0013082E">
              <w:rPr>
                <w:color w:val="000000"/>
                <w:sz w:val="14"/>
                <w:szCs w:val="16"/>
                <w:lang w:val="es-MX" w:eastAsia="es-MX"/>
              </w:rPr>
              <w:t>2178222.00</w:t>
            </w:r>
          </w:p>
        </w:tc>
        <w:tc>
          <w:tcPr>
            <w:tcW w:w="641" w:type="dxa"/>
            <w:shd w:val="clear" w:color="auto" w:fill="auto"/>
            <w:noWrap/>
            <w:vAlign w:val="center"/>
            <w:hideMark/>
          </w:tcPr>
          <w:p w:rsidR="00840A51" w:rsidRPr="0013082E" w:rsidRDefault="00840A51" w:rsidP="0013082E">
            <w:pPr>
              <w:jc w:val="right"/>
              <w:rPr>
                <w:color w:val="000000"/>
                <w:sz w:val="16"/>
                <w:szCs w:val="16"/>
                <w:lang w:val="es-MX" w:eastAsia="es-MX"/>
              </w:rPr>
            </w:pPr>
            <w:r w:rsidRPr="0013082E">
              <w:rPr>
                <w:color w:val="000000"/>
                <w:sz w:val="16"/>
                <w:szCs w:val="16"/>
                <w:lang w:val="es-MX" w:eastAsia="es-MX"/>
              </w:rPr>
              <w:t>1887.39</w:t>
            </w:r>
          </w:p>
        </w:tc>
        <w:tc>
          <w:tcPr>
            <w:tcW w:w="1046" w:type="dxa"/>
            <w:shd w:val="clear" w:color="auto" w:fill="auto"/>
            <w:noWrap/>
            <w:vAlign w:val="center"/>
            <w:hideMark/>
          </w:tcPr>
          <w:p w:rsidR="00840A51" w:rsidRPr="0013082E" w:rsidRDefault="00840A51" w:rsidP="0013082E">
            <w:pPr>
              <w:jc w:val="left"/>
              <w:rPr>
                <w:color w:val="000000"/>
                <w:sz w:val="16"/>
                <w:szCs w:val="16"/>
                <w:lang w:val="es-MX" w:eastAsia="es-MX"/>
              </w:rPr>
            </w:pPr>
            <w:proofErr w:type="spellStart"/>
            <w:r w:rsidRPr="0013082E">
              <w:rPr>
                <w:color w:val="000000"/>
                <w:sz w:val="16"/>
                <w:szCs w:val="16"/>
                <w:lang w:val="es-MX" w:eastAsia="es-MX"/>
              </w:rPr>
              <w:t>Endress+Hauser</w:t>
            </w:r>
            <w:proofErr w:type="spellEnd"/>
          </w:p>
        </w:tc>
        <w:tc>
          <w:tcPr>
            <w:tcW w:w="1097" w:type="dxa"/>
            <w:shd w:val="clear" w:color="auto" w:fill="auto"/>
            <w:noWrap/>
            <w:vAlign w:val="center"/>
            <w:hideMark/>
          </w:tcPr>
          <w:p w:rsidR="00840A51" w:rsidRPr="0013082E" w:rsidRDefault="00840A51" w:rsidP="0013082E">
            <w:pPr>
              <w:jc w:val="left"/>
              <w:rPr>
                <w:color w:val="000000"/>
                <w:sz w:val="16"/>
                <w:szCs w:val="16"/>
                <w:lang w:val="es-MX" w:eastAsia="es-MX"/>
              </w:rPr>
            </w:pPr>
            <w:proofErr w:type="spellStart"/>
            <w:r w:rsidRPr="0013082E">
              <w:rPr>
                <w:color w:val="000000"/>
                <w:sz w:val="16"/>
                <w:szCs w:val="16"/>
                <w:lang w:val="es-MX" w:eastAsia="es-MX"/>
              </w:rPr>
              <w:t>ElectromagnÚtico</w:t>
            </w:r>
            <w:proofErr w:type="spellEnd"/>
          </w:p>
        </w:tc>
        <w:tc>
          <w:tcPr>
            <w:tcW w:w="922" w:type="dxa"/>
            <w:shd w:val="clear" w:color="auto" w:fill="auto"/>
            <w:noWrap/>
            <w:vAlign w:val="center"/>
            <w:hideMark/>
          </w:tcPr>
          <w:p w:rsidR="00840A51" w:rsidRPr="0013082E" w:rsidRDefault="00840A51" w:rsidP="0013082E">
            <w:pPr>
              <w:jc w:val="left"/>
              <w:rPr>
                <w:color w:val="000000"/>
                <w:sz w:val="16"/>
                <w:szCs w:val="16"/>
                <w:lang w:val="es-MX" w:eastAsia="es-MX"/>
              </w:rPr>
            </w:pPr>
            <w:r w:rsidRPr="0013082E">
              <w:rPr>
                <w:color w:val="000000"/>
                <w:sz w:val="16"/>
                <w:szCs w:val="16"/>
                <w:lang w:val="es-MX" w:eastAsia="es-MX"/>
              </w:rPr>
              <w:t>7B04D216000</w:t>
            </w:r>
          </w:p>
        </w:tc>
        <w:tc>
          <w:tcPr>
            <w:tcW w:w="666" w:type="dxa"/>
            <w:shd w:val="clear" w:color="auto" w:fill="auto"/>
            <w:noWrap/>
            <w:vAlign w:val="center"/>
            <w:hideMark/>
          </w:tcPr>
          <w:p w:rsidR="00840A51" w:rsidRPr="0013082E" w:rsidRDefault="00840A51" w:rsidP="00840A51">
            <w:pPr>
              <w:jc w:val="center"/>
              <w:rPr>
                <w:color w:val="000000"/>
                <w:sz w:val="16"/>
                <w:szCs w:val="16"/>
                <w:lang w:val="es-MX" w:eastAsia="es-MX"/>
              </w:rPr>
            </w:pPr>
            <w:r w:rsidRPr="0013082E">
              <w:rPr>
                <w:color w:val="000000"/>
                <w:sz w:val="16"/>
                <w:szCs w:val="16"/>
                <w:lang w:val="es-MX" w:eastAsia="es-MX"/>
              </w:rPr>
              <w:t>8</w:t>
            </w:r>
          </w:p>
        </w:tc>
        <w:tc>
          <w:tcPr>
            <w:tcW w:w="714" w:type="dxa"/>
            <w:shd w:val="clear" w:color="auto" w:fill="auto"/>
            <w:noWrap/>
            <w:vAlign w:val="center"/>
            <w:hideMark/>
          </w:tcPr>
          <w:p w:rsidR="00840A51" w:rsidRPr="0013082E" w:rsidRDefault="00840A51" w:rsidP="0013082E">
            <w:pPr>
              <w:jc w:val="right"/>
              <w:rPr>
                <w:color w:val="000000"/>
                <w:sz w:val="16"/>
                <w:szCs w:val="16"/>
                <w:lang w:val="es-MX" w:eastAsia="es-MX"/>
              </w:rPr>
            </w:pPr>
            <w:r w:rsidRPr="0013082E">
              <w:rPr>
                <w:color w:val="000000"/>
                <w:sz w:val="16"/>
                <w:szCs w:val="16"/>
                <w:lang w:val="es-MX" w:eastAsia="es-MX"/>
              </w:rPr>
              <w:t>40.671328</w:t>
            </w:r>
          </w:p>
        </w:tc>
      </w:tr>
      <w:tr w:rsidR="00840A51" w:rsidRPr="0013082E" w:rsidTr="00840A51">
        <w:trPr>
          <w:trHeight w:val="300"/>
        </w:trPr>
        <w:tc>
          <w:tcPr>
            <w:tcW w:w="712" w:type="dxa"/>
            <w:shd w:val="clear" w:color="auto" w:fill="auto"/>
            <w:noWrap/>
            <w:vAlign w:val="center"/>
            <w:hideMark/>
          </w:tcPr>
          <w:p w:rsidR="00840A51" w:rsidRPr="0013082E" w:rsidRDefault="00840A51" w:rsidP="0013082E">
            <w:pPr>
              <w:jc w:val="center"/>
              <w:rPr>
                <w:color w:val="000000"/>
                <w:sz w:val="16"/>
                <w:szCs w:val="16"/>
                <w:lang w:val="es-MX" w:eastAsia="es-MX"/>
              </w:rPr>
            </w:pPr>
            <w:r w:rsidRPr="0013082E">
              <w:rPr>
                <w:color w:val="000000"/>
                <w:sz w:val="16"/>
                <w:szCs w:val="16"/>
                <w:lang w:val="es-MX" w:eastAsia="es-MX"/>
              </w:rPr>
              <w:t>63</w:t>
            </w:r>
          </w:p>
        </w:tc>
        <w:tc>
          <w:tcPr>
            <w:tcW w:w="1262" w:type="dxa"/>
            <w:shd w:val="clear" w:color="auto" w:fill="auto"/>
            <w:noWrap/>
            <w:vAlign w:val="center"/>
            <w:hideMark/>
          </w:tcPr>
          <w:p w:rsidR="00840A51" w:rsidRPr="0013082E" w:rsidRDefault="00840A51" w:rsidP="0013082E">
            <w:pPr>
              <w:jc w:val="left"/>
              <w:rPr>
                <w:color w:val="000000"/>
                <w:sz w:val="16"/>
                <w:szCs w:val="16"/>
                <w:lang w:val="es-MX" w:eastAsia="es-MX"/>
              </w:rPr>
            </w:pPr>
            <w:r w:rsidRPr="0013082E">
              <w:rPr>
                <w:color w:val="000000"/>
                <w:sz w:val="16"/>
                <w:szCs w:val="16"/>
                <w:lang w:val="es-MX" w:eastAsia="es-MX"/>
              </w:rPr>
              <w:t>P_CIUDAD INUSTRIAL II</w:t>
            </w:r>
          </w:p>
        </w:tc>
        <w:tc>
          <w:tcPr>
            <w:tcW w:w="734" w:type="dxa"/>
            <w:shd w:val="clear" w:color="auto" w:fill="auto"/>
            <w:noWrap/>
            <w:vAlign w:val="center"/>
            <w:hideMark/>
          </w:tcPr>
          <w:p w:rsidR="00840A51" w:rsidRPr="0013082E" w:rsidRDefault="00840A51" w:rsidP="0013082E">
            <w:pPr>
              <w:jc w:val="right"/>
              <w:rPr>
                <w:color w:val="000000"/>
                <w:sz w:val="14"/>
                <w:szCs w:val="16"/>
                <w:lang w:val="es-MX" w:eastAsia="es-MX"/>
              </w:rPr>
            </w:pPr>
            <w:r w:rsidRPr="0013082E">
              <w:rPr>
                <w:color w:val="000000"/>
                <w:sz w:val="14"/>
                <w:szCs w:val="16"/>
                <w:lang w:val="es-MX" w:eastAsia="es-MX"/>
              </w:rPr>
              <w:t>274884.06</w:t>
            </w:r>
          </w:p>
        </w:tc>
        <w:tc>
          <w:tcPr>
            <w:tcW w:w="789" w:type="dxa"/>
            <w:shd w:val="clear" w:color="auto" w:fill="auto"/>
            <w:noWrap/>
            <w:vAlign w:val="center"/>
            <w:hideMark/>
          </w:tcPr>
          <w:p w:rsidR="00840A51" w:rsidRPr="0013082E" w:rsidRDefault="00840A51" w:rsidP="0013082E">
            <w:pPr>
              <w:jc w:val="right"/>
              <w:rPr>
                <w:color w:val="000000"/>
                <w:sz w:val="14"/>
                <w:szCs w:val="16"/>
                <w:lang w:val="es-MX" w:eastAsia="es-MX"/>
              </w:rPr>
            </w:pPr>
            <w:r w:rsidRPr="0013082E">
              <w:rPr>
                <w:color w:val="000000"/>
                <w:sz w:val="14"/>
                <w:szCs w:val="16"/>
                <w:lang w:val="es-MX" w:eastAsia="es-MX"/>
              </w:rPr>
              <w:t>2182367.47</w:t>
            </w:r>
          </w:p>
        </w:tc>
        <w:tc>
          <w:tcPr>
            <w:tcW w:w="641" w:type="dxa"/>
            <w:shd w:val="clear" w:color="auto" w:fill="auto"/>
            <w:noWrap/>
            <w:vAlign w:val="center"/>
            <w:hideMark/>
          </w:tcPr>
          <w:p w:rsidR="00840A51" w:rsidRPr="0013082E" w:rsidRDefault="00840A51" w:rsidP="0013082E">
            <w:pPr>
              <w:jc w:val="right"/>
              <w:rPr>
                <w:color w:val="000000"/>
                <w:sz w:val="16"/>
                <w:szCs w:val="16"/>
                <w:lang w:val="es-MX" w:eastAsia="es-MX"/>
              </w:rPr>
            </w:pPr>
            <w:r w:rsidRPr="0013082E">
              <w:rPr>
                <w:color w:val="000000"/>
                <w:sz w:val="16"/>
                <w:szCs w:val="16"/>
                <w:lang w:val="es-MX" w:eastAsia="es-MX"/>
              </w:rPr>
              <w:t>1886.07</w:t>
            </w:r>
          </w:p>
        </w:tc>
        <w:tc>
          <w:tcPr>
            <w:tcW w:w="1046" w:type="dxa"/>
            <w:shd w:val="clear" w:color="auto" w:fill="auto"/>
            <w:noWrap/>
            <w:vAlign w:val="center"/>
            <w:hideMark/>
          </w:tcPr>
          <w:p w:rsidR="00840A51" w:rsidRPr="0013082E" w:rsidRDefault="00840A51" w:rsidP="0013082E">
            <w:pPr>
              <w:jc w:val="left"/>
              <w:rPr>
                <w:color w:val="000000"/>
                <w:sz w:val="16"/>
                <w:szCs w:val="16"/>
                <w:lang w:val="es-MX" w:eastAsia="es-MX"/>
              </w:rPr>
            </w:pPr>
            <w:proofErr w:type="spellStart"/>
            <w:r w:rsidRPr="0013082E">
              <w:rPr>
                <w:color w:val="000000"/>
                <w:sz w:val="16"/>
                <w:szCs w:val="16"/>
                <w:lang w:val="es-MX" w:eastAsia="es-MX"/>
              </w:rPr>
              <w:t>Endress+Hauser</w:t>
            </w:r>
            <w:proofErr w:type="spellEnd"/>
          </w:p>
        </w:tc>
        <w:tc>
          <w:tcPr>
            <w:tcW w:w="1097" w:type="dxa"/>
            <w:shd w:val="clear" w:color="auto" w:fill="auto"/>
            <w:noWrap/>
            <w:vAlign w:val="center"/>
            <w:hideMark/>
          </w:tcPr>
          <w:p w:rsidR="00840A51" w:rsidRPr="0013082E" w:rsidRDefault="00840A51" w:rsidP="0013082E">
            <w:pPr>
              <w:jc w:val="left"/>
              <w:rPr>
                <w:color w:val="000000"/>
                <w:sz w:val="16"/>
                <w:szCs w:val="16"/>
                <w:lang w:val="es-MX" w:eastAsia="es-MX"/>
              </w:rPr>
            </w:pPr>
            <w:proofErr w:type="spellStart"/>
            <w:r w:rsidRPr="0013082E">
              <w:rPr>
                <w:color w:val="000000"/>
                <w:sz w:val="16"/>
                <w:szCs w:val="16"/>
                <w:lang w:val="es-MX" w:eastAsia="es-MX"/>
              </w:rPr>
              <w:t>ElectromagnÚtico</w:t>
            </w:r>
            <w:proofErr w:type="spellEnd"/>
          </w:p>
        </w:tc>
        <w:tc>
          <w:tcPr>
            <w:tcW w:w="922" w:type="dxa"/>
            <w:shd w:val="clear" w:color="auto" w:fill="auto"/>
            <w:noWrap/>
            <w:vAlign w:val="center"/>
            <w:hideMark/>
          </w:tcPr>
          <w:p w:rsidR="00840A51" w:rsidRPr="0013082E" w:rsidRDefault="00840A51" w:rsidP="0013082E">
            <w:pPr>
              <w:jc w:val="left"/>
              <w:rPr>
                <w:color w:val="000000"/>
                <w:sz w:val="16"/>
                <w:szCs w:val="16"/>
                <w:lang w:val="es-MX" w:eastAsia="es-MX"/>
              </w:rPr>
            </w:pPr>
            <w:r w:rsidRPr="0013082E">
              <w:rPr>
                <w:color w:val="000000"/>
                <w:sz w:val="16"/>
                <w:szCs w:val="16"/>
                <w:lang w:val="es-MX" w:eastAsia="es-MX"/>
              </w:rPr>
              <w:t>7B04BF16000</w:t>
            </w:r>
          </w:p>
        </w:tc>
        <w:tc>
          <w:tcPr>
            <w:tcW w:w="666" w:type="dxa"/>
            <w:shd w:val="clear" w:color="auto" w:fill="auto"/>
            <w:noWrap/>
            <w:vAlign w:val="center"/>
            <w:hideMark/>
          </w:tcPr>
          <w:p w:rsidR="00840A51" w:rsidRPr="0013082E" w:rsidRDefault="00840A51" w:rsidP="00840A51">
            <w:pPr>
              <w:jc w:val="center"/>
              <w:rPr>
                <w:color w:val="000000"/>
                <w:sz w:val="16"/>
                <w:szCs w:val="16"/>
                <w:lang w:val="es-MX" w:eastAsia="es-MX"/>
              </w:rPr>
            </w:pPr>
            <w:r w:rsidRPr="0013082E">
              <w:rPr>
                <w:color w:val="000000"/>
                <w:sz w:val="16"/>
                <w:szCs w:val="16"/>
                <w:lang w:val="es-MX" w:eastAsia="es-MX"/>
              </w:rPr>
              <w:t>6</w:t>
            </w:r>
          </w:p>
        </w:tc>
        <w:tc>
          <w:tcPr>
            <w:tcW w:w="714" w:type="dxa"/>
            <w:shd w:val="clear" w:color="auto" w:fill="auto"/>
            <w:noWrap/>
            <w:vAlign w:val="center"/>
            <w:hideMark/>
          </w:tcPr>
          <w:p w:rsidR="00840A51" w:rsidRPr="0013082E" w:rsidRDefault="00840A51" w:rsidP="0013082E">
            <w:pPr>
              <w:jc w:val="right"/>
              <w:rPr>
                <w:color w:val="000000"/>
                <w:sz w:val="16"/>
                <w:szCs w:val="16"/>
                <w:lang w:val="es-MX" w:eastAsia="es-MX"/>
              </w:rPr>
            </w:pPr>
            <w:r w:rsidRPr="0013082E">
              <w:rPr>
                <w:color w:val="000000"/>
                <w:sz w:val="16"/>
                <w:szCs w:val="16"/>
                <w:lang w:val="es-MX" w:eastAsia="es-MX"/>
              </w:rPr>
              <w:t>17.156615</w:t>
            </w:r>
          </w:p>
        </w:tc>
      </w:tr>
      <w:tr w:rsidR="00840A51" w:rsidRPr="0013082E" w:rsidTr="00840A51">
        <w:trPr>
          <w:trHeight w:val="300"/>
        </w:trPr>
        <w:tc>
          <w:tcPr>
            <w:tcW w:w="712" w:type="dxa"/>
            <w:shd w:val="clear" w:color="auto" w:fill="auto"/>
            <w:noWrap/>
            <w:vAlign w:val="center"/>
            <w:hideMark/>
          </w:tcPr>
          <w:p w:rsidR="00840A51" w:rsidRPr="0013082E" w:rsidRDefault="00840A51" w:rsidP="0013082E">
            <w:pPr>
              <w:jc w:val="center"/>
              <w:rPr>
                <w:color w:val="000000"/>
                <w:sz w:val="16"/>
                <w:szCs w:val="16"/>
                <w:lang w:val="es-MX" w:eastAsia="es-MX"/>
              </w:rPr>
            </w:pPr>
            <w:r w:rsidRPr="0013082E">
              <w:rPr>
                <w:color w:val="000000"/>
                <w:sz w:val="16"/>
                <w:szCs w:val="16"/>
                <w:lang w:val="es-MX" w:eastAsia="es-MX"/>
              </w:rPr>
              <w:t>136</w:t>
            </w:r>
          </w:p>
        </w:tc>
        <w:tc>
          <w:tcPr>
            <w:tcW w:w="1262" w:type="dxa"/>
            <w:shd w:val="clear" w:color="auto" w:fill="auto"/>
            <w:noWrap/>
            <w:vAlign w:val="center"/>
            <w:hideMark/>
          </w:tcPr>
          <w:p w:rsidR="00840A51" w:rsidRPr="0013082E" w:rsidRDefault="00840A51" w:rsidP="0013082E">
            <w:pPr>
              <w:jc w:val="left"/>
              <w:rPr>
                <w:color w:val="000000"/>
                <w:sz w:val="16"/>
                <w:szCs w:val="16"/>
                <w:lang w:val="es-MX" w:eastAsia="es-MX"/>
              </w:rPr>
            </w:pPr>
            <w:proofErr w:type="spellStart"/>
            <w:r w:rsidRPr="0013082E">
              <w:rPr>
                <w:color w:val="000000"/>
                <w:sz w:val="16"/>
                <w:szCs w:val="16"/>
                <w:lang w:val="es-MX" w:eastAsia="es-MX"/>
              </w:rPr>
              <w:t>P_San</w:t>
            </w:r>
            <w:proofErr w:type="spellEnd"/>
            <w:r w:rsidRPr="0013082E">
              <w:rPr>
                <w:color w:val="000000"/>
                <w:sz w:val="16"/>
                <w:szCs w:val="16"/>
                <w:lang w:val="es-MX" w:eastAsia="es-MX"/>
              </w:rPr>
              <w:t xml:space="preserve"> </w:t>
            </w:r>
            <w:proofErr w:type="spellStart"/>
            <w:r w:rsidRPr="0013082E">
              <w:rPr>
                <w:color w:val="000000"/>
                <w:sz w:val="16"/>
                <w:szCs w:val="16"/>
                <w:lang w:val="es-MX" w:eastAsia="es-MX"/>
              </w:rPr>
              <w:t>Jos</w:t>
            </w:r>
            <w:proofErr w:type="spellEnd"/>
            <w:r w:rsidRPr="0013082E">
              <w:rPr>
                <w:color w:val="000000"/>
                <w:sz w:val="16"/>
                <w:szCs w:val="16"/>
                <w:lang w:val="es-MX" w:eastAsia="es-MX"/>
              </w:rPr>
              <w:t xml:space="preserve">┌ </w:t>
            </w:r>
            <w:proofErr w:type="spellStart"/>
            <w:r w:rsidRPr="0013082E">
              <w:rPr>
                <w:color w:val="000000"/>
                <w:sz w:val="16"/>
                <w:szCs w:val="16"/>
                <w:lang w:val="es-MX" w:eastAsia="es-MX"/>
              </w:rPr>
              <w:t>Itzicuaro</w:t>
            </w:r>
            <w:proofErr w:type="spellEnd"/>
          </w:p>
        </w:tc>
        <w:tc>
          <w:tcPr>
            <w:tcW w:w="734" w:type="dxa"/>
            <w:shd w:val="clear" w:color="auto" w:fill="auto"/>
            <w:noWrap/>
            <w:vAlign w:val="center"/>
            <w:hideMark/>
          </w:tcPr>
          <w:p w:rsidR="00840A51" w:rsidRPr="0013082E" w:rsidRDefault="00840A51" w:rsidP="0013082E">
            <w:pPr>
              <w:jc w:val="right"/>
              <w:rPr>
                <w:color w:val="000000"/>
                <w:sz w:val="14"/>
                <w:szCs w:val="16"/>
                <w:lang w:val="es-MX" w:eastAsia="es-MX"/>
              </w:rPr>
            </w:pPr>
            <w:r w:rsidRPr="0013082E">
              <w:rPr>
                <w:color w:val="000000"/>
                <w:sz w:val="14"/>
                <w:szCs w:val="16"/>
                <w:lang w:val="es-MX" w:eastAsia="es-MX"/>
              </w:rPr>
              <w:t>259150.06</w:t>
            </w:r>
          </w:p>
        </w:tc>
        <w:tc>
          <w:tcPr>
            <w:tcW w:w="789" w:type="dxa"/>
            <w:shd w:val="clear" w:color="auto" w:fill="auto"/>
            <w:noWrap/>
            <w:vAlign w:val="center"/>
            <w:hideMark/>
          </w:tcPr>
          <w:p w:rsidR="00840A51" w:rsidRPr="0013082E" w:rsidRDefault="00840A51" w:rsidP="0013082E">
            <w:pPr>
              <w:jc w:val="right"/>
              <w:rPr>
                <w:color w:val="000000"/>
                <w:sz w:val="14"/>
                <w:szCs w:val="16"/>
                <w:lang w:val="es-MX" w:eastAsia="es-MX"/>
              </w:rPr>
            </w:pPr>
            <w:r w:rsidRPr="0013082E">
              <w:rPr>
                <w:color w:val="000000"/>
                <w:sz w:val="14"/>
                <w:szCs w:val="16"/>
                <w:lang w:val="es-MX" w:eastAsia="es-MX"/>
              </w:rPr>
              <w:t>2178501.91</w:t>
            </w:r>
          </w:p>
        </w:tc>
        <w:tc>
          <w:tcPr>
            <w:tcW w:w="641" w:type="dxa"/>
            <w:shd w:val="clear" w:color="auto" w:fill="auto"/>
            <w:noWrap/>
            <w:vAlign w:val="center"/>
            <w:hideMark/>
          </w:tcPr>
          <w:p w:rsidR="00840A51" w:rsidRPr="0013082E" w:rsidRDefault="00840A51" w:rsidP="0013082E">
            <w:pPr>
              <w:jc w:val="right"/>
              <w:rPr>
                <w:color w:val="000000"/>
                <w:sz w:val="16"/>
                <w:szCs w:val="16"/>
                <w:lang w:val="es-MX" w:eastAsia="es-MX"/>
              </w:rPr>
            </w:pPr>
            <w:r w:rsidRPr="0013082E">
              <w:rPr>
                <w:color w:val="000000"/>
                <w:sz w:val="16"/>
                <w:szCs w:val="16"/>
                <w:lang w:val="es-MX" w:eastAsia="es-MX"/>
              </w:rPr>
              <w:t>1955.97</w:t>
            </w:r>
          </w:p>
        </w:tc>
        <w:tc>
          <w:tcPr>
            <w:tcW w:w="1046" w:type="dxa"/>
            <w:shd w:val="clear" w:color="auto" w:fill="auto"/>
            <w:noWrap/>
            <w:vAlign w:val="center"/>
            <w:hideMark/>
          </w:tcPr>
          <w:p w:rsidR="00840A51" w:rsidRPr="0013082E" w:rsidRDefault="00840A51" w:rsidP="0013082E">
            <w:pPr>
              <w:jc w:val="left"/>
              <w:rPr>
                <w:color w:val="000000"/>
                <w:sz w:val="16"/>
                <w:szCs w:val="16"/>
                <w:lang w:val="es-MX" w:eastAsia="es-MX"/>
              </w:rPr>
            </w:pPr>
            <w:proofErr w:type="spellStart"/>
            <w:r w:rsidRPr="0013082E">
              <w:rPr>
                <w:color w:val="000000"/>
                <w:sz w:val="16"/>
                <w:szCs w:val="16"/>
                <w:lang w:val="es-MX" w:eastAsia="es-MX"/>
              </w:rPr>
              <w:t>Endress+Hauser</w:t>
            </w:r>
            <w:proofErr w:type="spellEnd"/>
          </w:p>
        </w:tc>
        <w:tc>
          <w:tcPr>
            <w:tcW w:w="1097" w:type="dxa"/>
            <w:shd w:val="clear" w:color="auto" w:fill="auto"/>
            <w:noWrap/>
            <w:vAlign w:val="center"/>
            <w:hideMark/>
          </w:tcPr>
          <w:p w:rsidR="00840A51" w:rsidRPr="0013082E" w:rsidRDefault="00840A51" w:rsidP="0013082E">
            <w:pPr>
              <w:jc w:val="left"/>
              <w:rPr>
                <w:color w:val="000000"/>
                <w:sz w:val="16"/>
                <w:szCs w:val="16"/>
                <w:lang w:val="es-MX" w:eastAsia="es-MX"/>
              </w:rPr>
            </w:pPr>
            <w:proofErr w:type="spellStart"/>
            <w:r w:rsidRPr="0013082E">
              <w:rPr>
                <w:color w:val="000000"/>
                <w:sz w:val="16"/>
                <w:szCs w:val="16"/>
                <w:lang w:val="es-MX" w:eastAsia="es-MX"/>
              </w:rPr>
              <w:t>ElectromagnÚtico</w:t>
            </w:r>
            <w:proofErr w:type="spellEnd"/>
          </w:p>
        </w:tc>
        <w:tc>
          <w:tcPr>
            <w:tcW w:w="922" w:type="dxa"/>
            <w:shd w:val="clear" w:color="auto" w:fill="auto"/>
            <w:noWrap/>
            <w:vAlign w:val="center"/>
            <w:hideMark/>
          </w:tcPr>
          <w:p w:rsidR="00840A51" w:rsidRPr="0013082E" w:rsidRDefault="00840A51" w:rsidP="0013082E">
            <w:pPr>
              <w:jc w:val="left"/>
              <w:rPr>
                <w:color w:val="000000"/>
                <w:sz w:val="16"/>
                <w:szCs w:val="16"/>
                <w:lang w:val="es-MX" w:eastAsia="es-MX"/>
              </w:rPr>
            </w:pPr>
            <w:r w:rsidRPr="0013082E">
              <w:rPr>
                <w:color w:val="000000"/>
                <w:sz w:val="16"/>
                <w:szCs w:val="16"/>
                <w:lang w:val="es-MX" w:eastAsia="es-MX"/>
              </w:rPr>
              <w:t>7B04E416000</w:t>
            </w:r>
          </w:p>
        </w:tc>
        <w:tc>
          <w:tcPr>
            <w:tcW w:w="666" w:type="dxa"/>
            <w:shd w:val="clear" w:color="auto" w:fill="auto"/>
            <w:noWrap/>
            <w:vAlign w:val="center"/>
            <w:hideMark/>
          </w:tcPr>
          <w:p w:rsidR="00840A51" w:rsidRPr="0013082E" w:rsidRDefault="00840A51" w:rsidP="00840A51">
            <w:pPr>
              <w:jc w:val="center"/>
              <w:rPr>
                <w:color w:val="000000"/>
                <w:sz w:val="16"/>
                <w:szCs w:val="16"/>
                <w:lang w:val="es-MX" w:eastAsia="es-MX"/>
              </w:rPr>
            </w:pPr>
            <w:r w:rsidRPr="0013082E">
              <w:rPr>
                <w:color w:val="000000"/>
                <w:sz w:val="16"/>
                <w:szCs w:val="16"/>
                <w:lang w:val="es-MX" w:eastAsia="es-MX"/>
              </w:rPr>
              <w:t>4</w:t>
            </w:r>
          </w:p>
        </w:tc>
        <w:tc>
          <w:tcPr>
            <w:tcW w:w="714" w:type="dxa"/>
            <w:shd w:val="clear" w:color="auto" w:fill="auto"/>
            <w:noWrap/>
            <w:vAlign w:val="center"/>
            <w:hideMark/>
          </w:tcPr>
          <w:p w:rsidR="00840A51" w:rsidRPr="0013082E" w:rsidRDefault="00840A51" w:rsidP="0013082E">
            <w:pPr>
              <w:jc w:val="right"/>
              <w:rPr>
                <w:color w:val="000000"/>
                <w:sz w:val="16"/>
                <w:szCs w:val="16"/>
                <w:lang w:val="es-MX" w:eastAsia="es-MX"/>
              </w:rPr>
            </w:pPr>
            <w:r w:rsidRPr="0013082E">
              <w:rPr>
                <w:color w:val="000000"/>
                <w:sz w:val="16"/>
                <w:szCs w:val="16"/>
                <w:lang w:val="es-MX" w:eastAsia="es-MX"/>
              </w:rPr>
              <w:t>11.579146</w:t>
            </w:r>
          </w:p>
        </w:tc>
      </w:tr>
      <w:tr w:rsidR="00840A51" w:rsidRPr="0013082E" w:rsidTr="00840A51">
        <w:trPr>
          <w:trHeight w:val="300"/>
        </w:trPr>
        <w:tc>
          <w:tcPr>
            <w:tcW w:w="712" w:type="dxa"/>
            <w:shd w:val="clear" w:color="auto" w:fill="auto"/>
            <w:noWrap/>
            <w:vAlign w:val="center"/>
            <w:hideMark/>
          </w:tcPr>
          <w:p w:rsidR="00840A51" w:rsidRPr="0013082E" w:rsidRDefault="00840A51" w:rsidP="0013082E">
            <w:pPr>
              <w:jc w:val="center"/>
              <w:rPr>
                <w:color w:val="000000"/>
                <w:sz w:val="16"/>
                <w:szCs w:val="16"/>
                <w:lang w:val="es-MX" w:eastAsia="es-MX"/>
              </w:rPr>
            </w:pPr>
            <w:r w:rsidRPr="0013082E">
              <w:rPr>
                <w:color w:val="000000"/>
                <w:sz w:val="16"/>
                <w:szCs w:val="16"/>
                <w:lang w:val="es-MX" w:eastAsia="es-MX"/>
              </w:rPr>
              <w:t>153</w:t>
            </w:r>
          </w:p>
        </w:tc>
        <w:tc>
          <w:tcPr>
            <w:tcW w:w="1262" w:type="dxa"/>
            <w:shd w:val="clear" w:color="auto" w:fill="auto"/>
            <w:noWrap/>
            <w:vAlign w:val="center"/>
            <w:hideMark/>
          </w:tcPr>
          <w:p w:rsidR="00840A51" w:rsidRPr="0013082E" w:rsidRDefault="00840A51" w:rsidP="0013082E">
            <w:pPr>
              <w:jc w:val="left"/>
              <w:rPr>
                <w:color w:val="000000"/>
                <w:sz w:val="16"/>
                <w:szCs w:val="16"/>
                <w:lang w:val="es-MX" w:eastAsia="es-MX"/>
              </w:rPr>
            </w:pPr>
            <w:proofErr w:type="spellStart"/>
            <w:r w:rsidRPr="0013082E">
              <w:rPr>
                <w:color w:val="000000"/>
                <w:sz w:val="16"/>
                <w:szCs w:val="16"/>
                <w:lang w:val="es-MX" w:eastAsia="es-MX"/>
              </w:rPr>
              <w:t>P_Villa</w:t>
            </w:r>
            <w:proofErr w:type="spellEnd"/>
            <w:r w:rsidRPr="0013082E">
              <w:rPr>
                <w:color w:val="000000"/>
                <w:sz w:val="16"/>
                <w:szCs w:val="16"/>
                <w:lang w:val="es-MX" w:eastAsia="es-MX"/>
              </w:rPr>
              <w:t xml:space="preserve"> Magna </w:t>
            </w:r>
            <w:proofErr w:type="spellStart"/>
            <w:r w:rsidRPr="0013082E">
              <w:rPr>
                <w:color w:val="000000"/>
                <w:sz w:val="16"/>
                <w:szCs w:val="16"/>
                <w:lang w:val="es-MX" w:eastAsia="es-MX"/>
              </w:rPr>
              <w:t>lll</w:t>
            </w:r>
            <w:proofErr w:type="spellEnd"/>
          </w:p>
        </w:tc>
        <w:tc>
          <w:tcPr>
            <w:tcW w:w="734" w:type="dxa"/>
            <w:shd w:val="clear" w:color="auto" w:fill="auto"/>
            <w:noWrap/>
            <w:vAlign w:val="center"/>
            <w:hideMark/>
          </w:tcPr>
          <w:p w:rsidR="00840A51" w:rsidRPr="0013082E" w:rsidRDefault="00840A51" w:rsidP="0013082E">
            <w:pPr>
              <w:jc w:val="right"/>
              <w:rPr>
                <w:color w:val="000000"/>
                <w:sz w:val="14"/>
                <w:szCs w:val="16"/>
                <w:lang w:val="es-MX" w:eastAsia="es-MX"/>
              </w:rPr>
            </w:pPr>
            <w:r w:rsidRPr="0013082E">
              <w:rPr>
                <w:color w:val="000000"/>
                <w:sz w:val="14"/>
                <w:szCs w:val="16"/>
                <w:lang w:val="es-MX" w:eastAsia="es-MX"/>
              </w:rPr>
              <w:t>256293.55</w:t>
            </w:r>
          </w:p>
        </w:tc>
        <w:tc>
          <w:tcPr>
            <w:tcW w:w="789" w:type="dxa"/>
            <w:shd w:val="clear" w:color="auto" w:fill="auto"/>
            <w:noWrap/>
            <w:vAlign w:val="center"/>
            <w:hideMark/>
          </w:tcPr>
          <w:p w:rsidR="00840A51" w:rsidRPr="0013082E" w:rsidRDefault="00840A51" w:rsidP="0013082E">
            <w:pPr>
              <w:jc w:val="right"/>
              <w:rPr>
                <w:color w:val="000000"/>
                <w:sz w:val="14"/>
                <w:szCs w:val="16"/>
                <w:lang w:val="es-MX" w:eastAsia="es-MX"/>
              </w:rPr>
            </w:pPr>
            <w:r w:rsidRPr="0013082E">
              <w:rPr>
                <w:color w:val="000000"/>
                <w:sz w:val="14"/>
                <w:szCs w:val="16"/>
                <w:lang w:val="es-MX" w:eastAsia="es-MX"/>
              </w:rPr>
              <w:t>2177114.00</w:t>
            </w:r>
          </w:p>
        </w:tc>
        <w:tc>
          <w:tcPr>
            <w:tcW w:w="641" w:type="dxa"/>
            <w:shd w:val="clear" w:color="auto" w:fill="auto"/>
            <w:noWrap/>
            <w:vAlign w:val="center"/>
            <w:hideMark/>
          </w:tcPr>
          <w:p w:rsidR="00840A51" w:rsidRPr="0013082E" w:rsidRDefault="00840A51" w:rsidP="0013082E">
            <w:pPr>
              <w:jc w:val="right"/>
              <w:rPr>
                <w:color w:val="000000"/>
                <w:sz w:val="16"/>
                <w:szCs w:val="16"/>
                <w:lang w:val="es-MX" w:eastAsia="es-MX"/>
              </w:rPr>
            </w:pPr>
            <w:r w:rsidRPr="0013082E">
              <w:rPr>
                <w:color w:val="000000"/>
                <w:sz w:val="16"/>
                <w:szCs w:val="16"/>
                <w:lang w:val="es-MX" w:eastAsia="es-MX"/>
              </w:rPr>
              <w:t>1990.00</w:t>
            </w:r>
          </w:p>
        </w:tc>
        <w:tc>
          <w:tcPr>
            <w:tcW w:w="1046" w:type="dxa"/>
            <w:shd w:val="clear" w:color="auto" w:fill="auto"/>
            <w:noWrap/>
            <w:vAlign w:val="center"/>
            <w:hideMark/>
          </w:tcPr>
          <w:p w:rsidR="00840A51" w:rsidRPr="0013082E" w:rsidRDefault="00840A51" w:rsidP="0013082E">
            <w:pPr>
              <w:jc w:val="left"/>
              <w:rPr>
                <w:color w:val="000000"/>
                <w:sz w:val="16"/>
                <w:szCs w:val="16"/>
                <w:lang w:val="es-MX" w:eastAsia="es-MX"/>
              </w:rPr>
            </w:pPr>
            <w:proofErr w:type="spellStart"/>
            <w:r w:rsidRPr="0013082E">
              <w:rPr>
                <w:color w:val="000000"/>
                <w:sz w:val="16"/>
                <w:szCs w:val="16"/>
                <w:lang w:val="es-MX" w:eastAsia="es-MX"/>
              </w:rPr>
              <w:t>McCrometer</w:t>
            </w:r>
            <w:proofErr w:type="spellEnd"/>
          </w:p>
        </w:tc>
        <w:tc>
          <w:tcPr>
            <w:tcW w:w="1097" w:type="dxa"/>
            <w:shd w:val="clear" w:color="auto" w:fill="auto"/>
            <w:noWrap/>
            <w:vAlign w:val="center"/>
            <w:hideMark/>
          </w:tcPr>
          <w:p w:rsidR="00840A51" w:rsidRPr="0013082E" w:rsidRDefault="00840A51" w:rsidP="0013082E">
            <w:pPr>
              <w:jc w:val="left"/>
              <w:rPr>
                <w:color w:val="000000"/>
                <w:sz w:val="16"/>
                <w:szCs w:val="16"/>
                <w:lang w:val="es-MX" w:eastAsia="es-MX"/>
              </w:rPr>
            </w:pPr>
            <w:proofErr w:type="spellStart"/>
            <w:r w:rsidRPr="0013082E">
              <w:rPr>
                <w:color w:val="000000"/>
                <w:sz w:val="16"/>
                <w:szCs w:val="16"/>
                <w:lang w:val="es-MX" w:eastAsia="es-MX"/>
              </w:rPr>
              <w:t>Propela</w:t>
            </w:r>
            <w:proofErr w:type="spellEnd"/>
          </w:p>
        </w:tc>
        <w:tc>
          <w:tcPr>
            <w:tcW w:w="922" w:type="dxa"/>
            <w:shd w:val="clear" w:color="auto" w:fill="auto"/>
            <w:noWrap/>
            <w:vAlign w:val="center"/>
            <w:hideMark/>
          </w:tcPr>
          <w:p w:rsidR="00840A51" w:rsidRPr="0013082E" w:rsidRDefault="00840A51" w:rsidP="0013082E">
            <w:pPr>
              <w:jc w:val="left"/>
              <w:rPr>
                <w:color w:val="000000"/>
                <w:sz w:val="16"/>
                <w:szCs w:val="16"/>
                <w:lang w:val="es-MX" w:eastAsia="es-MX"/>
              </w:rPr>
            </w:pPr>
            <w:r w:rsidRPr="0013082E">
              <w:rPr>
                <w:color w:val="000000"/>
                <w:sz w:val="16"/>
                <w:szCs w:val="16"/>
                <w:lang w:val="es-MX" w:eastAsia="es-MX"/>
              </w:rPr>
              <w:t>09-01790-06</w:t>
            </w:r>
          </w:p>
        </w:tc>
        <w:tc>
          <w:tcPr>
            <w:tcW w:w="666" w:type="dxa"/>
            <w:shd w:val="clear" w:color="auto" w:fill="auto"/>
            <w:noWrap/>
            <w:vAlign w:val="center"/>
            <w:hideMark/>
          </w:tcPr>
          <w:p w:rsidR="00840A51" w:rsidRPr="0013082E" w:rsidRDefault="00840A51" w:rsidP="00840A51">
            <w:pPr>
              <w:jc w:val="center"/>
              <w:rPr>
                <w:color w:val="000000"/>
                <w:sz w:val="16"/>
                <w:szCs w:val="16"/>
                <w:lang w:val="es-MX" w:eastAsia="es-MX"/>
              </w:rPr>
            </w:pPr>
            <w:r w:rsidRPr="0013082E">
              <w:rPr>
                <w:color w:val="000000"/>
                <w:sz w:val="16"/>
                <w:szCs w:val="16"/>
                <w:lang w:val="es-MX" w:eastAsia="es-MX"/>
              </w:rPr>
              <w:t>6</w:t>
            </w:r>
          </w:p>
        </w:tc>
        <w:tc>
          <w:tcPr>
            <w:tcW w:w="714" w:type="dxa"/>
            <w:shd w:val="clear" w:color="auto" w:fill="auto"/>
            <w:noWrap/>
            <w:vAlign w:val="center"/>
            <w:hideMark/>
          </w:tcPr>
          <w:p w:rsidR="00840A51" w:rsidRPr="0013082E" w:rsidRDefault="00840A51" w:rsidP="0013082E">
            <w:pPr>
              <w:jc w:val="right"/>
              <w:rPr>
                <w:color w:val="000000"/>
                <w:sz w:val="16"/>
                <w:szCs w:val="16"/>
                <w:lang w:val="es-MX" w:eastAsia="es-MX"/>
              </w:rPr>
            </w:pPr>
            <w:r w:rsidRPr="0013082E">
              <w:rPr>
                <w:color w:val="000000"/>
                <w:sz w:val="16"/>
                <w:szCs w:val="16"/>
                <w:lang w:val="es-MX" w:eastAsia="es-MX"/>
              </w:rPr>
              <w:t>18.657048</w:t>
            </w:r>
          </w:p>
        </w:tc>
      </w:tr>
    </w:tbl>
    <w:p w:rsidR="00D961C2" w:rsidRDefault="00D961C2" w:rsidP="00024A6D">
      <w:pPr>
        <w:rPr>
          <w:sz w:val="24"/>
          <w:szCs w:val="24"/>
        </w:rPr>
      </w:pPr>
    </w:p>
    <w:p w:rsidR="00840A51" w:rsidRDefault="00840A51" w:rsidP="00A82A77">
      <w:pPr>
        <w:jc w:val="center"/>
        <w:rPr>
          <w:sz w:val="24"/>
          <w:szCs w:val="24"/>
        </w:rPr>
      </w:pPr>
      <w:r>
        <w:rPr>
          <w:noProof/>
          <w:lang w:val="es-MX" w:eastAsia="es-MX"/>
        </w:rPr>
        <w:drawing>
          <wp:inline distT="0" distB="0" distL="0" distR="0" wp14:anchorId="0284BC6E" wp14:editId="69F3F487">
            <wp:extent cx="5068570" cy="337886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8620" cy="3378900"/>
                    </a:xfrm>
                    <a:prstGeom prst="rect">
                      <a:avLst/>
                    </a:prstGeom>
                  </pic:spPr>
                </pic:pic>
              </a:graphicData>
            </a:graphic>
          </wp:inline>
        </w:drawing>
      </w:r>
    </w:p>
    <w:p w:rsidR="00840A51" w:rsidRPr="00FA5B75" w:rsidRDefault="00840A51" w:rsidP="00FA5B75">
      <w:pPr>
        <w:jc w:val="center"/>
        <w:rPr>
          <w:b/>
          <w:sz w:val="18"/>
          <w:szCs w:val="24"/>
        </w:rPr>
      </w:pPr>
      <w:r w:rsidRPr="00FA5B75">
        <w:rPr>
          <w:b/>
          <w:sz w:val="18"/>
          <w:szCs w:val="24"/>
        </w:rPr>
        <w:t xml:space="preserve">Ilustración </w:t>
      </w:r>
      <w:r w:rsidR="00F52969">
        <w:rPr>
          <w:b/>
          <w:sz w:val="18"/>
          <w:szCs w:val="24"/>
        </w:rPr>
        <w:t>5</w:t>
      </w:r>
      <w:r w:rsidRPr="00FA5B75">
        <w:rPr>
          <w:b/>
          <w:sz w:val="18"/>
          <w:szCs w:val="24"/>
        </w:rPr>
        <w:t xml:space="preserve">. Ubicación geográfica de los pozos </w:t>
      </w:r>
      <w:r w:rsidR="00FA5B75" w:rsidRPr="00FA5B75">
        <w:rPr>
          <w:b/>
          <w:sz w:val="18"/>
          <w:szCs w:val="24"/>
        </w:rPr>
        <w:t>en los que se medirá el caudal</w:t>
      </w:r>
    </w:p>
    <w:p w:rsidR="00840A51" w:rsidRDefault="00840A51" w:rsidP="00024A6D">
      <w:pPr>
        <w:rPr>
          <w:sz w:val="24"/>
          <w:szCs w:val="24"/>
        </w:rPr>
      </w:pPr>
    </w:p>
    <w:p w:rsidR="00B80BDE" w:rsidRPr="009B73AB" w:rsidRDefault="00B80BDE" w:rsidP="00024A6D">
      <w:pPr>
        <w:rPr>
          <w:sz w:val="24"/>
          <w:szCs w:val="24"/>
        </w:rPr>
      </w:pPr>
    </w:p>
    <w:p w:rsidR="00024A6D" w:rsidRPr="009B73AB" w:rsidRDefault="00024A6D" w:rsidP="009B73AB">
      <w:pPr>
        <w:pStyle w:val="Prrafodelista"/>
        <w:numPr>
          <w:ilvl w:val="0"/>
          <w:numId w:val="44"/>
        </w:numPr>
        <w:rPr>
          <w:b/>
          <w:sz w:val="24"/>
          <w:szCs w:val="24"/>
        </w:rPr>
      </w:pPr>
      <w:r w:rsidRPr="009B73AB">
        <w:rPr>
          <w:b/>
          <w:sz w:val="24"/>
          <w:szCs w:val="24"/>
        </w:rPr>
        <w:lastRenderedPageBreak/>
        <w:t xml:space="preserve">Medición de campo para ajuste del modelo de simulación </w:t>
      </w:r>
    </w:p>
    <w:p w:rsidR="00024A6D" w:rsidRPr="009B73AB" w:rsidRDefault="00024A6D" w:rsidP="00024A6D">
      <w:pPr>
        <w:rPr>
          <w:sz w:val="24"/>
          <w:szCs w:val="24"/>
        </w:rPr>
      </w:pPr>
    </w:p>
    <w:p w:rsidR="00024A6D" w:rsidRPr="009B73AB" w:rsidRDefault="00024A6D" w:rsidP="00024A6D">
      <w:pPr>
        <w:rPr>
          <w:sz w:val="24"/>
          <w:szCs w:val="24"/>
        </w:rPr>
      </w:pPr>
      <w:r w:rsidRPr="009B73AB">
        <w:rPr>
          <w:sz w:val="24"/>
          <w:szCs w:val="24"/>
        </w:rPr>
        <w:t>Para ajustar el modelo de simulación, se requieren de mediciones de campo continuas, por lo que el prestador del servicio llevará a cabo, con un equipo de registro de presión continua de 24 horas con mediciones en intervalos de 10 minutos.  La medición de presión se realizarán en 40 puntos de la red, éstos previamente seleccionados entre el OOAPAS – IMTA. El prestador del servicio entregará dicha información en formato Excel en el que se indique la hora del día y la presión registrada, esto para cada uno de los 40 puntos de presión.</w:t>
      </w:r>
    </w:p>
    <w:p w:rsidR="00024A6D" w:rsidRPr="009B73AB" w:rsidRDefault="00024A6D" w:rsidP="00024A6D">
      <w:pPr>
        <w:rPr>
          <w:sz w:val="24"/>
          <w:szCs w:val="24"/>
        </w:rPr>
      </w:pPr>
    </w:p>
    <w:p w:rsidR="00024A6D" w:rsidRPr="009B73AB" w:rsidRDefault="00024A6D" w:rsidP="00024A6D">
      <w:pPr>
        <w:rPr>
          <w:sz w:val="24"/>
          <w:szCs w:val="24"/>
        </w:rPr>
      </w:pPr>
      <w:r w:rsidRPr="009B73AB">
        <w:rPr>
          <w:sz w:val="24"/>
          <w:szCs w:val="24"/>
        </w:rPr>
        <w:t xml:space="preserve">Asimismo, El prestador del servicio, realizará la medición de caudal continua en 10 puntos de la red, previamente seleccionados por el OOAPAS-IMTA, el registro será de 24 horas con mediciones cada diez minutos y los resultados de la medición serán entregados en formato </w:t>
      </w:r>
      <w:proofErr w:type="spellStart"/>
      <w:r w:rsidRPr="009B73AB">
        <w:rPr>
          <w:sz w:val="24"/>
          <w:szCs w:val="24"/>
        </w:rPr>
        <w:t>excel</w:t>
      </w:r>
      <w:proofErr w:type="spellEnd"/>
      <w:r w:rsidRPr="009B73AB">
        <w:rPr>
          <w:sz w:val="24"/>
          <w:szCs w:val="24"/>
        </w:rPr>
        <w:t>.</w:t>
      </w:r>
    </w:p>
    <w:p w:rsidR="00B80BDE" w:rsidRPr="009B73AB" w:rsidRDefault="00B80BDE" w:rsidP="00024A6D">
      <w:pPr>
        <w:rPr>
          <w:iCs/>
          <w:sz w:val="24"/>
          <w:szCs w:val="24"/>
        </w:rPr>
      </w:pPr>
    </w:p>
    <w:p w:rsidR="00024A6D" w:rsidRPr="009B73AB" w:rsidRDefault="00024A6D" w:rsidP="00024A6D">
      <w:pPr>
        <w:rPr>
          <w:b/>
          <w:sz w:val="24"/>
          <w:szCs w:val="24"/>
        </w:rPr>
      </w:pPr>
      <w:r w:rsidRPr="009B73AB">
        <w:rPr>
          <w:b/>
          <w:sz w:val="24"/>
          <w:szCs w:val="24"/>
        </w:rPr>
        <w:t>ENTREGABLES</w:t>
      </w:r>
    </w:p>
    <w:p w:rsidR="00024A6D" w:rsidRPr="009B73AB" w:rsidRDefault="00024A6D" w:rsidP="00024A6D">
      <w:pPr>
        <w:rPr>
          <w:sz w:val="24"/>
          <w:szCs w:val="24"/>
        </w:rPr>
      </w:pPr>
    </w:p>
    <w:p w:rsidR="00D97D95" w:rsidRDefault="00D97D95" w:rsidP="00D97D95">
      <w:pPr>
        <w:rPr>
          <w:sz w:val="24"/>
          <w:szCs w:val="24"/>
        </w:rPr>
      </w:pPr>
      <w:r w:rsidRPr="00912747">
        <w:rPr>
          <w:sz w:val="24"/>
          <w:szCs w:val="24"/>
        </w:rPr>
        <w:t xml:space="preserve">Al concluir los trabajos, el prestador del servicio deberá entregar, </w:t>
      </w:r>
      <w:r>
        <w:rPr>
          <w:sz w:val="24"/>
          <w:szCs w:val="24"/>
        </w:rPr>
        <w:t xml:space="preserve">en formato Excel los resultados de: la verificación de los 400 </w:t>
      </w:r>
      <w:proofErr w:type="spellStart"/>
      <w:r>
        <w:rPr>
          <w:sz w:val="24"/>
          <w:szCs w:val="24"/>
        </w:rPr>
        <w:t>micromedidores</w:t>
      </w:r>
      <w:proofErr w:type="spellEnd"/>
      <w:r>
        <w:rPr>
          <w:sz w:val="24"/>
          <w:szCs w:val="24"/>
        </w:rPr>
        <w:t xml:space="preserve"> domiciliarios en el que se indiquen los errores de medición encontrados; de los registros de medición puntual de presión de los 400 puntos en la red se deberá indicar la presión en kg/cm</w:t>
      </w:r>
      <w:r w:rsidRPr="006A3A5C">
        <w:rPr>
          <w:sz w:val="24"/>
          <w:szCs w:val="24"/>
          <w:vertAlign w:val="superscript"/>
        </w:rPr>
        <w:t>2</w:t>
      </w:r>
      <w:r>
        <w:rPr>
          <w:sz w:val="24"/>
          <w:szCs w:val="24"/>
        </w:rPr>
        <w:t xml:space="preserve"> registrada en campo; de la validación de la medición en 10 </w:t>
      </w:r>
      <w:proofErr w:type="spellStart"/>
      <w:r>
        <w:rPr>
          <w:sz w:val="24"/>
          <w:szCs w:val="24"/>
        </w:rPr>
        <w:t>macromedidores</w:t>
      </w:r>
      <w:proofErr w:type="spellEnd"/>
      <w:r>
        <w:rPr>
          <w:sz w:val="24"/>
          <w:szCs w:val="24"/>
        </w:rPr>
        <w:t xml:space="preserve"> ubicados en pozos, deberá incluir los registros de gasto continuo de 24 horas; y de la medición para el ajuste del modelo de simulación deberá incluir los caudales continuos por 24 horas de los 10 puntos seleccionados y de las presiones continuas de los 40 puntos seleccionados.</w:t>
      </w:r>
    </w:p>
    <w:p w:rsidR="00D97D95" w:rsidRDefault="00D97D95" w:rsidP="00D97D95">
      <w:pPr>
        <w:rPr>
          <w:sz w:val="24"/>
          <w:szCs w:val="24"/>
        </w:rPr>
      </w:pPr>
    </w:p>
    <w:p w:rsidR="00D97D95" w:rsidRPr="00912747" w:rsidRDefault="00D97D95" w:rsidP="00D97D95">
      <w:pPr>
        <w:rPr>
          <w:sz w:val="24"/>
          <w:szCs w:val="24"/>
        </w:rPr>
      </w:pPr>
      <w:r>
        <w:rPr>
          <w:sz w:val="24"/>
          <w:szCs w:val="24"/>
        </w:rPr>
        <w:t>A</w:t>
      </w:r>
      <w:r w:rsidRPr="00912747">
        <w:rPr>
          <w:sz w:val="24"/>
          <w:szCs w:val="24"/>
        </w:rPr>
        <w:t xml:space="preserve">demás de los archivos digitales </w:t>
      </w:r>
      <w:r>
        <w:rPr>
          <w:sz w:val="24"/>
          <w:szCs w:val="24"/>
        </w:rPr>
        <w:t xml:space="preserve">antes mencionados, se incluirá un informe con el </w:t>
      </w:r>
      <w:r w:rsidRPr="00912747">
        <w:rPr>
          <w:sz w:val="24"/>
          <w:szCs w:val="24"/>
        </w:rPr>
        <w:t>registro</w:t>
      </w:r>
      <w:r>
        <w:rPr>
          <w:sz w:val="24"/>
          <w:szCs w:val="24"/>
        </w:rPr>
        <w:t xml:space="preserve"> fotográfico de dichas actividades</w:t>
      </w:r>
      <w:r w:rsidRPr="00912747">
        <w:rPr>
          <w:sz w:val="24"/>
          <w:szCs w:val="24"/>
        </w:rPr>
        <w:t xml:space="preserve">. </w:t>
      </w:r>
    </w:p>
    <w:p w:rsidR="00B80BDE" w:rsidRPr="009B73AB" w:rsidRDefault="00B80BDE" w:rsidP="00024A6D">
      <w:pPr>
        <w:contextualSpacing/>
        <w:rPr>
          <w:sz w:val="24"/>
          <w:szCs w:val="24"/>
        </w:rPr>
      </w:pPr>
    </w:p>
    <w:p w:rsidR="00024A6D" w:rsidRPr="009B73AB" w:rsidRDefault="00024A6D" w:rsidP="00024A6D">
      <w:pPr>
        <w:rPr>
          <w:b/>
          <w:sz w:val="24"/>
          <w:szCs w:val="24"/>
        </w:rPr>
      </w:pPr>
      <w:r w:rsidRPr="009B73AB">
        <w:rPr>
          <w:b/>
          <w:sz w:val="24"/>
          <w:szCs w:val="24"/>
        </w:rPr>
        <w:t>VERIFICACIÓN Y ACEPTACIÓN DE LOS SERVICIOS</w:t>
      </w:r>
    </w:p>
    <w:p w:rsidR="00024A6D" w:rsidRPr="009B73AB" w:rsidRDefault="00024A6D" w:rsidP="00024A6D">
      <w:pPr>
        <w:rPr>
          <w:sz w:val="24"/>
          <w:szCs w:val="24"/>
        </w:rPr>
      </w:pPr>
    </w:p>
    <w:p w:rsidR="00024A6D" w:rsidRPr="009B73AB" w:rsidRDefault="00024A6D" w:rsidP="00024A6D">
      <w:pPr>
        <w:rPr>
          <w:sz w:val="24"/>
          <w:szCs w:val="24"/>
        </w:rPr>
      </w:pPr>
      <w:r w:rsidRPr="009B73AB">
        <w:rPr>
          <w:sz w:val="24"/>
          <w:szCs w:val="24"/>
        </w:rPr>
        <w:t>El Jefe de Proyecto supervisará los trabajos descritos en est</w:t>
      </w:r>
      <w:r w:rsidR="006F37DD">
        <w:rPr>
          <w:sz w:val="24"/>
          <w:szCs w:val="24"/>
        </w:rPr>
        <w:t xml:space="preserve">e </w:t>
      </w:r>
      <w:r w:rsidRPr="009B73AB">
        <w:rPr>
          <w:sz w:val="24"/>
          <w:szCs w:val="24"/>
        </w:rPr>
        <w:t>servicio y hará las observaciones que sean pertinentes, considerando la satisfacción de los requerimientos y la oportunidad de su entrega.</w:t>
      </w:r>
    </w:p>
    <w:p w:rsidR="00024A6D" w:rsidRPr="009B73AB" w:rsidRDefault="00024A6D" w:rsidP="00024A6D">
      <w:pPr>
        <w:rPr>
          <w:sz w:val="24"/>
          <w:szCs w:val="24"/>
        </w:rPr>
      </w:pPr>
    </w:p>
    <w:p w:rsidR="00024A6D" w:rsidRPr="009B73AB" w:rsidRDefault="00024A6D" w:rsidP="00024A6D">
      <w:pPr>
        <w:rPr>
          <w:sz w:val="24"/>
          <w:szCs w:val="24"/>
        </w:rPr>
      </w:pPr>
      <w:r w:rsidRPr="009B73AB">
        <w:rPr>
          <w:sz w:val="24"/>
          <w:szCs w:val="24"/>
        </w:rPr>
        <w:t>Se verificará el cumplimiento del servicio conforme a los entregables señalados en los presentes términos de referencia. Una vez que se reciba el servicio, el Jefe de Proyecto y/o el Subcoordinador de Hidráulica Urbana, emitirán su conformidad para el pago del servicio, previa aceptación y autorización del Jefe de Proyecto.</w:t>
      </w:r>
    </w:p>
    <w:p w:rsidR="00024A6D" w:rsidRPr="009B73AB" w:rsidRDefault="00024A6D" w:rsidP="00024A6D">
      <w:pPr>
        <w:rPr>
          <w:sz w:val="24"/>
          <w:szCs w:val="24"/>
        </w:rPr>
      </w:pPr>
    </w:p>
    <w:p w:rsidR="00024A6D" w:rsidRPr="009B73AB" w:rsidRDefault="00024A6D" w:rsidP="00024A6D">
      <w:pPr>
        <w:rPr>
          <w:sz w:val="24"/>
          <w:szCs w:val="24"/>
        </w:rPr>
      </w:pPr>
      <w:r w:rsidRPr="009B73AB">
        <w:rPr>
          <w:sz w:val="24"/>
          <w:szCs w:val="24"/>
        </w:rPr>
        <w:t>El pago sólo resultará procedente cuando los entregables hayan sido debidamente devengados.</w:t>
      </w:r>
    </w:p>
    <w:p w:rsidR="00B80BDE" w:rsidRDefault="00B80BDE" w:rsidP="00024A6D">
      <w:pPr>
        <w:rPr>
          <w:b/>
          <w:sz w:val="24"/>
          <w:szCs w:val="24"/>
        </w:rPr>
      </w:pPr>
    </w:p>
    <w:p w:rsidR="00D15D8D" w:rsidRDefault="00A174BD" w:rsidP="00024A6D">
      <w:pPr>
        <w:rPr>
          <w:b/>
          <w:sz w:val="24"/>
          <w:szCs w:val="24"/>
        </w:rPr>
      </w:pPr>
      <w:r>
        <w:rPr>
          <w:b/>
          <w:sz w:val="24"/>
          <w:szCs w:val="24"/>
        </w:rPr>
        <w:t>PROCEDIMIENTO DE EVALUACIÓN</w:t>
      </w:r>
    </w:p>
    <w:p w:rsidR="00A82A77" w:rsidRPr="004D56E5" w:rsidRDefault="00A82A77" w:rsidP="00024A6D">
      <w:pPr>
        <w:rPr>
          <w:sz w:val="24"/>
          <w:szCs w:val="24"/>
        </w:rPr>
      </w:pPr>
    </w:p>
    <w:p w:rsidR="004D56E5" w:rsidRPr="004D56E5" w:rsidRDefault="004D56E5" w:rsidP="004D56E5">
      <w:pPr>
        <w:rPr>
          <w:sz w:val="24"/>
          <w:szCs w:val="24"/>
        </w:rPr>
      </w:pPr>
      <w:r w:rsidRPr="004D56E5">
        <w:rPr>
          <w:sz w:val="24"/>
          <w:szCs w:val="24"/>
        </w:rPr>
        <w:t>El procedimiento de evaluación se hará bajo el esquema de puntos y porcentajes en el que la puntuación será de hasta un máximo de 60 para la propuesta técnica y de 40 para la propuesta económica. La puntuación o unidades porcentuales a obtener en el propuesta técnica para ser considerada solvente y, por tanto, no ser desechada, será de cuando menos 45 de los 60 máximos que puede obtener en su evaluación. Para la evaluación de la propuesta técnica (PPT), los rubros a considerar serán los siguientes:</w:t>
      </w:r>
    </w:p>
    <w:p w:rsidR="004D56E5" w:rsidRDefault="004D56E5" w:rsidP="00024A6D">
      <w:pPr>
        <w:rPr>
          <w:sz w:val="24"/>
          <w:szCs w:val="24"/>
        </w:rPr>
      </w:pPr>
    </w:p>
    <w:p w:rsidR="004D56E5" w:rsidRDefault="004D56E5" w:rsidP="00FE6B09">
      <w:pPr>
        <w:widowControl w:val="0"/>
        <w:jc w:val="left"/>
        <w:rPr>
          <w:rFonts w:eastAsia="Calibri"/>
          <w:b/>
          <w:szCs w:val="22"/>
          <w:lang w:val="es-MX" w:eastAsia="en-US"/>
        </w:rPr>
      </w:pPr>
      <w:r w:rsidRPr="004D56E5">
        <w:rPr>
          <w:rFonts w:eastAsia="Calibri"/>
          <w:b/>
          <w:szCs w:val="22"/>
          <w:lang w:val="es-MX" w:eastAsia="en-US"/>
        </w:rPr>
        <w:lastRenderedPageBreak/>
        <w:t>Requerimientos y distribución de puntos propuesta técnica</w:t>
      </w:r>
    </w:p>
    <w:p w:rsidR="00FE6B09" w:rsidRPr="004D56E5" w:rsidRDefault="00FE6B09" w:rsidP="00FE6B09">
      <w:pPr>
        <w:widowControl w:val="0"/>
        <w:jc w:val="left"/>
        <w:rPr>
          <w:sz w:val="24"/>
          <w:szCs w:val="24"/>
          <w:lang w:val="es-MX"/>
        </w:rPr>
      </w:pPr>
    </w:p>
    <w:tbl>
      <w:tblPr>
        <w:tblW w:w="9220" w:type="dxa"/>
        <w:tblInd w:w="40" w:type="dxa"/>
        <w:tblCellMar>
          <w:left w:w="70" w:type="dxa"/>
          <w:right w:w="70" w:type="dxa"/>
        </w:tblCellMar>
        <w:tblLook w:val="04A0" w:firstRow="1" w:lastRow="0" w:firstColumn="1" w:lastColumn="0" w:noHBand="0" w:noVBand="1"/>
      </w:tblPr>
      <w:tblGrid>
        <w:gridCol w:w="649"/>
        <w:gridCol w:w="1648"/>
        <w:gridCol w:w="1221"/>
        <w:gridCol w:w="1221"/>
        <w:gridCol w:w="2958"/>
        <w:gridCol w:w="758"/>
        <w:gridCol w:w="765"/>
      </w:tblGrid>
      <w:tr w:rsidR="004D56E5" w:rsidRPr="000434F5" w:rsidTr="003B6E78">
        <w:trPr>
          <w:trHeight w:val="330"/>
        </w:trPr>
        <w:tc>
          <w:tcPr>
            <w:tcW w:w="649" w:type="dxa"/>
            <w:tcBorders>
              <w:top w:val="single" w:sz="8" w:space="0" w:color="auto"/>
              <w:left w:val="single" w:sz="8" w:space="0" w:color="auto"/>
              <w:bottom w:val="single" w:sz="8" w:space="0" w:color="auto"/>
              <w:right w:val="nil"/>
            </w:tcBorders>
            <w:shd w:val="clear" w:color="000000" w:fill="BFBFBF"/>
            <w:vAlign w:val="center"/>
            <w:hideMark/>
          </w:tcPr>
          <w:p w:rsidR="004D56E5" w:rsidRPr="000434F5" w:rsidRDefault="004D56E5" w:rsidP="00985F46">
            <w:pPr>
              <w:jc w:val="center"/>
              <w:rPr>
                <w:rFonts w:ascii="Soberana" w:hAnsi="Soberana" w:cs="Arial"/>
                <w:color w:val="000000"/>
                <w:szCs w:val="22"/>
                <w:lang w:val="es-MX" w:eastAsia="es-MX"/>
              </w:rPr>
            </w:pPr>
            <w:r w:rsidRPr="000434F5">
              <w:rPr>
                <w:rFonts w:ascii="Soberana" w:hAnsi="Soberana" w:cs="Arial"/>
                <w:color w:val="000000"/>
                <w:szCs w:val="22"/>
                <w:lang w:val="es-MX" w:eastAsia="es-MX"/>
              </w:rPr>
              <w:t> </w:t>
            </w:r>
          </w:p>
        </w:tc>
        <w:tc>
          <w:tcPr>
            <w:tcW w:w="7048" w:type="dxa"/>
            <w:gridSpan w:val="4"/>
            <w:tcBorders>
              <w:top w:val="single" w:sz="8" w:space="0" w:color="auto"/>
              <w:left w:val="nil"/>
              <w:bottom w:val="single" w:sz="8" w:space="0" w:color="auto"/>
              <w:right w:val="nil"/>
            </w:tcBorders>
            <w:shd w:val="clear" w:color="000000" w:fill="BFBFBF"/>
            <w:vAlign w:val="center"/>
            <w:hideMark/>
          </w:tcPr>
          <w:p w:rsidR="004D56E5" w:rsidRPr="004D56E5" w:rsidRDefault="004D56E5" w:rsidP="00985F46">
            <w:pPr>
              <w:jc w:val="center"/>
              <w:rPr>
                <w:rFonts w:cs="Arial"/>
                <w:b/>
                <w:color w:val="000000"/>
                <w:sz w:val="20"/>
                <w:lang w:val="es-MX" w:eastAsia="es-MX"/>
              </w:rPr>
            </w:pPr>
            <w:r w:rsidRPr="004D56E5">
              <w:rPr>
                <w:rFonts w:cs="Arial"/>
                <w:b/>
                <w:color w:val="000000"/>
                <w:sz w:val="20"/>
                <w:lang w:val="es-MX" w:eastAsia="es-MX"/>
              </w:rPr>
              <w:t>PROPUESTA TÉCNICA</w:t>
            </w:r>
          </w:p>
        </w:tc>
        <w:tc>
          <w:tcPr>
            <w:tcW w:w="1523" w:type="dxa"/>
            <w:gridSpan w:val="2"/>
            <w:tcBorders>
              <w:top w:val="single" w:sz="8" w:space="0" w:color="auto"/>
              <w:left w:val="nil"/>
              <w:bottom w:val="single" w:sz="8" w:space="0" w:color="auto"/>
              <w:right w:val="single" w:sz="8" w:space="0" w:color="auto"/>
            </w:tcBorders>
            <w:shd w:val="clear" w:color="000000" w:fill="BFBFBF"/>
            <w:vAlign w:val="center"/>
            <w:hideMark/>
          </w:tcPr>
          <w:p w:rsidR="004D56E5" w:rsidRPr="004D56E5" w:rsidRDefault="004D56E5" w:rsidP="00985F46">
            <w:pPr>
              <w:jc w:val="center"/>
              <w:rPr>
                <w:rFonts w:cs="Arial"/>
                <w:color w:val="000000"/>
                <w:sz w:val="20"/>
                <w:lang w:val="es-MX" w:eastAsia="es-MX"/>
              </w:rPr>
            </w:pPr>
            <w:r w:rsidRPr="004D56E5">
              <w:rPr>
                <w:rFonts w:cs="Arial"/>
                <w:color w:val="000000"/>
                <w:sz w:val="20"/>
                <w:lang w:val="es-MX" w:eastAsia="es-MX"/>
              </w:rPr>
              <w:t> </w:t>
            </w:r>
          </w:p>
        </w:tc>
      </w:tr>
      <w:tr w:rsidR="004D56E5" w:rsidRPr="000434F5" w:rsidTr="003B6E78">
        <w:trPr>
          <w:trHeight w:val="170"/>
        </w:trPr>
        <w:tc>
          <w:tcPr>
            <w:tcW w:w="649" w:type="dxa"/>
            <w:vMerge w:val="restart"/>
            <w:tcBorders>
              <w:top w:val="nil"/>
              <w:left w:val="single" w:sz="8" w:space="0" w:color="auto"/>
              <w:bottom w:val="single" w:sz="8" w:space="0" w:color="000000"/>
              <w:right w:val="single" w:sz="8" w:space="0" w:color="auto"/>
            </w:tcBorders>
            <w:shd w:val="clear" w:color="000000" w:fill="BFBFBF"/>
            <w:vAlign w:val="center"/>
            <w:hideMark/>
          </w:tcPr>
          <w:p w:rsidR="004D56E5" w:rsidRPr="001B6FF6" w:rsidRDefault="004D56E5" w:rsidP="00985F46">
            <w:pPr>
              <w:jc w:val="center"/>
              <w:rPr>
                <w:rFonts w:ascii="Soberana" w:hAnsi="Soberana" w:cs="Arial"/>
                <w:b/>
                <w:color w:val="000000"/>
                <w:szCs w:val="22"/>
                <w:lang w:val="es-MX" w:eastAsia="es-MX"/>
              </w:rPr>
            </w:pPr>
            <w:r w:rsidRPr="001B6FF6">
              <w:rPr>
                <w:rFonts w:ascii="Soberana" w:hAnsi="Soberana" w:cs="Arial"/>
                <w:b/>
                <w:color w:val="000000"/>
                <w:szCs w:val="22"/>
                <w:lang w:val="es-ES_tradnl" w:eastAsia="es-MX"/>
              </w:rPr>
              <w:t>No.</w:t>
            </w:r>
          </w:p>
        </w:tc>
        <w:tc>
          <w:tcPr>
            <w:tcW w:w="7048" w:type="dxa"/>
            <w:gridSpan w:val="4"/>
            <w:vMerge w:val="restart"/>
            <w:tcBorders>
              <w:top w:val="nil"/>
              <w:left w:val="single" w:sz="8" w:space="0" w:color="auto"/>
              <w:bottom w:val="single" w:sz="8" w:space="0" w:color="000000"/>
              <w:right w:val="single" w:sz="8" w:space="0" w:color="000000"/>
            </w:tcBorders>
            <w:shd w:val="clear" w:color="000000" w:fill="BFBFBF"/>
            <w:vAlign w:val="center"/>
            <w:hideMark/>
          </w:tcPr>
          <w:p w:rsidR="004D56E5" w:rsidRPr="001B6FF6" w:rsidRDefault="004D56E5" w:rsidP="00985F46">
            <w:pPr>
              <w:jc w:val="center"/>
              <w:rPr>
                <w:rFonts w:cs="Arial"/>
                <w:b/>
                <w:color w:val="000000"/>
                <w:sz w:val="20"/>
                <w:lang w:val="es-MX" w:eastAsia="es-MX"/>
              </w:rPr>
            </w:pPr>
            <w:r w:rsidRPr="001B6FF6">
              <w:rPr>
                <w:rFonts w:cs="Arial"/>
                <w:b/>
                <w:color w:val="000000"/>
                <w:sz w:val="20"/>
                <w:lang w:val="es-ES_tradnl" w:eastAsia="es-MX"/>
              </w:rPr>
              <w:t>CONCEPTO</w:t>
            </w:r>
          </w:p>
        </w:tc>
        <w:tc>
          <w:tcPr>
            <w:tcW w:w="1523" w:type="dxa"/>
            <w:gridSpan w:val="2"/>
            <w:tcBorders>
              <w:top w:val="nil"/>
              <w:left w:val="nil"/>
              <w:bottom w:val="single" w:sz="8" w:space="0" w:color="auto"/>
              <w:right w:val="single" w:sz="8" w:space="0" w:color="auto"/>
            </w:tcBorders>
            <w:shd w:val="clear" w:color="000000" w:fill="BFBFBF"/>
            <w:vAlign w:val="center"/>
            <w:hideMark/>
          </w:tcPr>
          <w:p w:rsidR="004D56E5" w:rsidRPr="004D56E5" w:rsidRDefault="004D56E5" w:rsidP="00985F46">
            <w:pPr>
              <w:jc w:val="center"/>
              <w:rPr>
                <w:rFonts w:cs="Arial"/>
                <w:b/>
                <w:color w:val="000000"/>
                <w:sz w:val="20"/>
                <w:lang w:val="es-MX" w:eastAsia="es-MX"/>
              </w:rPr>
            </w:pPr>
            <w:r w:rsidRPr="004D56E5">
              <w:rPr>
                <w:rFonts w:cs="Arial"/>
                <w:b/>
                <w:color w:val="000000"/>
                <w:sz w:val="20"/>
                <w:lang w:val="es-MX" w:eastAsia="es-MX"/>
              </w:rPr>
              <w:t>Puntos</w:t>
            </w:r>
          </w:p>
        </w:tc>
      </w:tr>
      <w:tr w:rsidR="004D56E5" w:rsidRPr="000434F5" w:rsidTr="003B6E78">
        <w:trPr>
          <w:trHeight w:val="397"/>
        </w:trPr>
        <w:tc>
          <w:tcPr>
            <w:tcW w:w="649" w:type="dxa"/>
            <w:vMerge/>
            <w:tcBorders>
              <w:top w:val="nil"/>
              <w:left w:val="single" w:sz="8" w:space="0" w:color="auto"/>
              <w:bottom w:val="single" w:sz="8" w:space="0" w:color="000000"/>
              <w:right w:val="single" w:sz="8" w:space="0" w:color="auto"/>
            </w:tcBorders>
            <w:vAlign w:val="center"/>
            <w:hideMark/>
          </w:tcPr>
          <w:p w:rsidR="004D56E5" w:rsidRPr="000434F5" w:rsidRDefault="004D56E5" w:rsidP="00985F46">
            <w:pPr>
              <w:rPr>
                <w:rFonts w:ascii="Soberana" w:hAnsi="Soberana" w:cs="Arial"/>
                <w:color w:val="000000"/>
                <w:szCs w:val="22"/>
                <w:lang w:val="es-MX" w:eastAsia="es-MX"/>
              </w:rPr>
            </w:pPr>
          </w:p>
        </w:tc>
        <w:tc>
          <w:tcPr>
            <w:tcW w:w="7048" w:type="dxa"/>
            <w:gridSpan w:val="4"/>
            <w:vMerge/>
            <w:tcBorders>
              <w:top w:val="nil"/>
              <w:left w:val="single" w:sz="8" w:space="0" w:color="auto"/>
              <w:bottom w:val="single" w:sz="8" w:space="0" w:color="000000"/>
              <w:right w:val="single" w:sz="8" w:space="0" w:color="000000"/>
            </w:tcBorders>
            <w:vAlign w:val="center"/>
            <w:hideMark/>
          </w:tcPr>
          <w:p w:rsidR="004D56E5" w:rsidRPr="004D56E5" w:rsidRDefault="004D56E5" w:rsidP="00985F46">
            <w:pPr>
              <w:rPr>
                <w:rFonts w:cs="Arial"/>
                <w:color w:val="000000"/>
                <w:sz w:val="20"/>
                <w:lang w:val="es-MX" w:eastAsia="es-MX"/>
              </w:rPr>
            </w:pPr>
          </w:p>
        </w:tc>
        <w:tc>
          <w:tcPr>
            <w:tcW w:w="758" w:type="dxa"/>
            <w:tcBorders>
              <w:top w:val="nil"/>
              <w:left w:val="nil"/>
              <w:bottom w:val="single" w:sz="8" w:space="0" w:color="auto"/>
              <w:right w:val="single" w:sz="8" w:space="0" w:color="auto"/>
            </w:tcBorders>
            <w:shd w:val="clear" w:color="000000" w:fill="BFBFBF"/>
            <w:vAlign w:val="center"/>
            <w:hideMark/>
          </w:tcPr>
          <w:p w:rsidR="004D56E5" w:rsidRPr="004D56E5" w:rsidRDefault="004D56E5" w:rsidP="00985F46">
            <w:pPr>
              <w:jc w:val="center"/>
              <w:rPr>
                <w:rFonts w:cs="Arial"/>
                <w:b/>
                <w:bCs/>
                <w:color w:val="000000"/>
                <w:sz w:val="20"/>
                <w:lang w:eastAsia="es-MX"/>
              </w:rPr>
            </w:pPr>
            <w:r w:rsidRPr="004D56E5">
              <w:rPr>
                <w:rFonts w:cs="Arial"/>
                <w:b/>
                <w:bCs/>
                <w:color w:val="000000"/>
                <w:sz w:val="20"/>
                <w:lang w:eastAsia="es-MX"/>
              </w:rPr>
              <w:t>Min</w:t>
            </w:r>
          </w:p>
        </w:tc>
        <w:tc>
          <w:tcPr>
            <w:tcW w:w="765" w:type="dxa"/>
            <w:tcBorders>
              <w:top w:val="nil"/>
              <w:left w:val="nil"/>
              <w:bottom w:val="single" w:sz="8" w:space="0" w:color="auto"/>
              <w:right w:val="single" w:sz="8" w:space="0" w:color="auto"/>
            </w:tcBorders>
            <w:shd w:val="clear" w:color="000000" w:fill="BFBFBF"/>
            <w:vAlign w:val="center"/>
          </w:tcPr>
          <w:p w:rsidR="004D56E5" w:rsidRPr="004D56E5" w:rsidRDefault="004D56E5" w:rsidP="00985F46">
            <w:pPr>
              <w:jc w:val="center"/>
              <w:rPr>
                <w:rFonts w:cs="Arial"/>
                <w:b/>
                <w:bCs/>
                <w:color w:val="000000"/>
                <w:sz w:val="20"/>
                <w:lang w:val="es-MX" w:eastAsia="es-MX"/>
              </w:rPr>
            </w:pPr>
            <w:r w:rsidRPr="004D56E5">
              <w:rPr>
                <w:rFonts w:cs="Arial"/>
                <w:b/>
                <w:bCs/>
                <w:color w:val="000000"/>
                <w:sz w:val="20"/>
                <w:lang w:eastAsia="es-MX"/>
              </w:rPr>
              <w:t>Max</w:t>
            </w:r>
          </w:p>
        </w:tc>
      </w:tr>
      <w:tr w:rsidR="004D56E5" w:rsidRPr="000434F5" w:rsidTr="003B6E78">
        <w:trPr>
          <w:trHeight w:val="510"/>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4D56E5" w:rsidRPr="000434F5" w:rsidRDefault="004D56E5" w:rsidP="00985F46">
            <w:pPr>
              <w:jc w:val="center"/>
              <w:rPr>
                <w:rFonts w:ascii="Soberana" w:hAnsi="Soberana" w:cs="Arial"/>
                <w:b/>
                <w:bCs/>
                <w:color w:val="000000"/>
                <w:szCs w:val="22"/>
                <w:lang w:val="es-MX" w:eastAsia="es-MX"/>
              </w:rPr>
            </w:pPr>
            <w:r w:rsidRPr="000434F5">
              <w:rPr>
                <w:rFonts w:ascii="Soberana" w:hAnsi="Soberana" w:cs="Arial"/>
                <w:b/>
                <w:bCs/>
                <w:color w:val="000000"/>
                <w:szCs w:val="22"/>
                <w:lang w:val="es-ES_tradnl" w:eastAsia="es-MX"/>
              </w:rPr>
              <w:t>I</w:t>
            </w:r>
          </w:p>
        </w:tc>
        <w:tc>
          <w:tcPr>
            <w:tcW w:w="7048" w:type="dxa"/>
            <w:gridSpan w:val="4"/>
            <w:tcBorders>
              <w:top w:val="single" w:sz="8" w:space="0" w:color="auto"/>
              <w:left w:val="nil"/>
              <w:bottom w:val="single" w:sz="8" w:space="0" w:color="auto"/>
              <w:right w:val="single" w:sz="8" w:space="0" w:color="000000"/>
            </w:tcBorders>
            <w:shd w:val="clear" w:color="auto" w:fill="auto"/>
            <w:vAlign w:val="center"/>
            <w:hideMark/>
          </w:tcPr>
          <w:p w:rsidR="004D56E5" w:rsidRPr="004D56E5" w:rsidRDefault="004D56E5" w:rsidP="00985F46">
            <w:pPr>
              <w:rPr>
                <w:rFonts w:cs="Arial"/>
                <w:b/>
                <w:bCs/>
                <w:color w:val="000000"/>
                <w:sz w:val="20"/>
                <w:lang w:val="es-MX" w:eastAsia="es-MX"/>
              </w:rPr>
            </w:pPr>
            <w:r w:rsidRPr="004D56E5">
              <w:rPr>
                <w:rFonts w:cs="Arial"/>
                <w:b/>
                <w:bCs/>
                <w:color w:val="000000"/>
                <w:sz w:val="20"/>
                <w:lang w:val="es-ES_tradnl" w:eastAsia="es-MX"/>
              </w:rPr>
              <w:t>Capacidad del licitante</w:t>
            </w:r>
          </w:p>
        </w:tc>
        <w:tc>
          <w:tcPr>
            <w:tcW w:w="758" w:type="dxa"/>
            <w:tcBorders>
              <w:top w:val="nil"/>
              <w:left w:val="nil"/>
              <w:bottom w:val="single" w:sz="8" w:space="0" w:color="auto"/>
              <w:right w:val="single" w:sz="8" w:space="0" w:color="auto"/>
            </w:tcBorders>
            <w:shd w:val="clear" w:color="auto" w:fill="B8CCE4"/>
            <w:vAlign w:val="center"/>
            <w:hideMark/>
          </w:tcPr>
          <w:p w:rsidR="004D56E5" w:rsidRPr="004D56E5" w:rsidRDefault="004D56E5" w:rsidP="00985F46">
            <w:pPr>
              <w:jc w:val="center"/>
              <w:rPr>
                <w:rFonts w:cs="Arial"/>
                <w:b/>
                <w:bCs/>
                <w:color w:val="000000"/>
                <w:sz w:val="20"/>
                <w:lang w:val="es-MX" w:eastAsia="es-MX"/>
              </w:rPr>
            </w:pPr>
            <w:r w:rsidRPr="004D56E5">
              <w:rPr>
                <w:rFonts w:cs="Arial"/>
                <w:b/>
                <w:bCs/>
                <w:color w:val="000000"/>
                <w:sz w:val="20"/>
                <w:lang w:val="es-ES_tradnl" w:eastAsia="es-MX"/>
              </w:rPr>
              <w:t>12</w:t>
            </w:r>
          </w:p>
        </w:tc>
        <w:tc>
          <w:tcPr>
            <w:tcW w:w="765" w:type="dxa"/>
            <w:tcBorders>
              <w:top w:val="nil"/>
              <w:left w:val="nil"/>
              <w:bottom w:val="single" w:sz="8" w:space="0" w:color="auto"/>
              <w:right w:val="single" w:sz="8" w:space="0" w:color="auto"/>
            </w:tcBorders>
            <w:shd w:val="clear" w:color="auto" w:fill="B8CCE4"/>
            <w:vAlign w:val="center"/>
          </w:tcPr>
          <w:p w:rsidR="004D56E5" w:rsidRPr="004D56E5" w:rsidRDefault="004D56E5" w:rsidP="00985F46">
            <w:pPr>
              <w:jc w:val="center"/>
              <w:rPr>
                <w:rFonts w:cs="Arial"/>
                <w:b/>
                <w:bCs/>
                <w:color w:val="000000"/>
                <w:sz w:val="20"/>
                <w:lang w:val="es-MX" w:eastAsia="es-MX"/>
              </w:rPr>
            </w:pPr>
            <w:r w:rsidRPr="004D56E5">
              <w:rPr>
                <w:rFonts w:cs="Arial"/>
                <w:b/>
                <w:bCs/>
                <w:color w:val="000000"/>
                <w:sz w:val="20"/>
                <w:lang w:val="es-MX" w:eastAsia="es-MX"/>
              </w:rPr>
              <w:t>24</w:t>
            </w:r>
          </w:p>
        </w:tc>
      </w:tr>
      <w:tr w:rsidR="004D56E5" w:rsidRPr="000434F5" w:rsidTr="003B6E78">
        <w:trPr>
          <w:trHeight w:val="580"/>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4D56E5" w:rsidRPr="000434F5" w:rsidRDefault="004D56E5" w:rsidP="00985F46">
            <w:pPr>
              <w:jc w:val="center"/>
              <w:rPr>
                <w:rFonts w:ascii="Soberana" w:hAnsi="Soberana" w:cs="Arial"/>
                <w:b/>
                <w:i/>
                <w:iCs/>
                <w:color w:val="000000"/>
                <w:szCs w:val="22"/>
                <w:lang w:val="es-MX" w:eastAsia="es-MX"/>
              </w:rPr>
            </w:pPr>
            <w:r w:rsidRPr="000434F5">
              <w:rPr>
                <w:rFonts w:ascii="Soberana" w:hAnsi="Soberana" w:cs="Arial"/>
                <w:b/>
                <w:i/>
                <w:iCs/>
                <w:color w:val="000000"/>
                <w:szCs w:val="22"/>
                <w:lang w:val="es-ES_tradnl" w:eastAsia="es-MX"/>
              </w:rPr>
              <w:t>a)</w:t>
            </w:r>
          </w:p>
        </w:tc>
        <w:tc>
          <w:tcPr>
            <w:tcW w:w="7048" w:type="dxa"/>
            <w:gridSpan w:val="4"/>
            <w:tcBorders>
              <w:top w:val="single" w:sz="8" w:space="0" w:color="auto"/>
              <w:left w:val="nil"/>
              <w:bottom w:val="single" w:sz="8" w:space="0" w:color="auto"/>
              <w:right w:val="single" w:sz="8" w:space="0" w:color="000000"/>
            </w:tcBorders>
            <w:shd w:val="clear" w:color="auto" w:fill="auto"/>
            <w:vAlign w:val="center"/>
            <w:hideMark/>
          </w:tcPr>
          <w:p w:rsidR="004D56E5" w:rsidRPr="004D56E5" w:rsidRDefault="004D56E5" w:rsidP="00985F46">
            <w:pPr>
              <w:rPr>
                <w:rFonts w:cs="Arial"/>
                <w:b/>
                <w:i/>
                <w:iCs/>
                <w:color w:val="000000"/>
                <w:sz w:val="20"/>
                <w:lang w:val="es-MX" w:eastAsia="es-MX"/>
              </w:rPr>
            </w:pPr>
            <w:r w:rsidRPr="004D56E5">
              <w:rPr>
                <w:rFonts w:cs="Arial"/>
                <w:b/>
                <w:i/>
                <w:iCs/>
                <w:color w:val="000000"/>
                <w:sz w:val="20"/>
                <w:lang w:val="es-ES_tradnl" w:eastAsia="es-MX"/>
              </w:rPr>
              <w:t>Capacidad de los recursos humanos: (</w:t>
            </w:r>
            <w:r w:rsidRPr="004D56E5">
              <w:rPr>
                <w:rFonts w:cs="Arial"/>
                <w:i/>
                <w:iCs/>
                <w:color w:val="000000"/>
                <w:sz w:val="20"/>
                <w:lang w:val="es-ES_tradnl" w:eastAsia="es-MX"/>
              </w:rPr>
              <w:t xml:space="preserve">40% de la ponderación total determinada) </w:t>
            </w:r>
            <w:r w:rsidRPr="004D56E5">
              <w:rPr>
                <w:rFonts w:cs="Arial"/>
                <w:bCs/>
                <w:color w:val="000000"/>
                <w:sz w:val="20"/>
                <w:lang w:val="es-ES_tradnl" w:eastAsia="es-MX"/>
              </w:rPr>
              <w:t>Para evaluar este sub-rubro  se considerarán el Currículo Vitae del prestador de servicios requerido para realizar los trabajos de cada una de las partidas</w:t>
            </w:r>
          </w:p>
        </w:tc>
        <w:tc>
          <w:tcPr>
            <w:tcW w:w="758" w:type="dxa"/>
            <w:tcBorders>
              <w:top w:val="nil"/>
              <w:left w:val="nil"/>
              <w:bottom w:val="single" w:sz="8" w:space="0" w:color="auto"/>
              <w:right w:val="single" w:sz="8" w:space="0" w:color="auto"/>
            </w:tcBorders>
            <w:shd w:val="clear" w:color="auto" w:fill="auto"/>
            <w:vAlign w:val="center"/>
            <w:hideMark/>
          </w:tcPr>
          <w:p w:rsidR="004D56E5" w:rsidRPr="004D56E5" w:rsidRDefault="004D56E5" w:rsidP="00985F46">
            <w:pPr>
              <w:jc w:val="center"/>
              <w:rPr>
                <w:rFonts w:cs="Arial"/>
                <w:b/>
                <w:i/>
                <w:iCs/>
                <w:color w:val="000000"/>
                <w:sz w:val="20"/>
                <w:lang w:val="es-MX" w:eastAsia="es-MX"/>
              </w:rPr>
            </w:pPr>
            <w:r w:rsidRPr="004D56E5">
              <w:rPr>
                <w:rFonts w:cs="Arial"/>
                <w:b/>
                <w:i/>
                <w:iCs/>
                <w:color w:val="000000"/>
                <w:sz w:val="20"/>
                <w:lang w:val="es-MX" w:eastAsia="es-MX"/>
              </w:rPr>
              <w:t>4.8</w:t>
            </w:r>
          </w:p>
        </w:tc>
        <w:tc>
          <w:tcPr>
            <w:tcW w:w="765" w:type="dxa"/>
            <w:tcBorders>
              <w:top w:val="nil"/>
              <w:left w:val="nil"/>
              <w:bottom w:val="single" w:sz="8" w:space="0" w:color="auto"/>
              <w:right w:val="single" w:sz="8" w:space="0" w:color="auto"/>
            </w:tcBorders>
            <w:shd w:val="clear" w:color="auto" w:fill="auto"/>
            <w:vAlign w:val="center"/>
          </w:tcPr>
          <w:p w:rsidR="004D56E5" w:rsidRPr="004D56E5" w:rsidRDefault="004D56E5" w:rsidP="00985F46">
            <w:pPr>
              <w:jc w:val="center"/>
              <w:rPr>
                <w:rFonts w:cs="Arial"/>
                <w:b/>
                <w:i/>
                <w:iCs/>
                <w:color w:val="000000"/>
                <w:sz w:val="20"/>
                <w:lang w:val="es-MX" w:eastAsia="es-MX"/>
              </w:rPr>
            </w:pPr>
            <w:r w:rsidRPr="004D56E5">
              <w:rPr>
                <w:rFonts w:cs="Arial"/>
                <w:b/>
                <w:i/>
                <w:iCs/>
                <w:color w:val="000000"/>
                <w:sz w:val="20"/>
                <w:lang w:val="es-MX" w:eastAsia="es-MX"/>
              </w:rPr>
              <w:t>9.6</w:t>
            </w:r>
          </w:p>
        </w:tc>
      </w:tr>
      <w:tr w:rsidR="004D56E5" w:rsidRPr="000434F5" w:rsidTr="003B6E78">
        <w:trPr>
          <w:trHeight w:val="2340"/>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4D56E5" w:rsidRPr="000434F5" w:rsidRDefault="004D56E5" w:rsidP="00985F46">
            <w:pPr>
              <w:jc w:val="center"/>
              <w:rPr>
                <w:rFonts w:ascii="Soberana" w:hAnsi="Soberana" w:cs="Arial"/>
                <w:color w:val="000000"/>
                <w:szCs w:val="22"/>
                <w:lang w:val="es-MX" w:eastAsia="es-MX"/>
              </w:rPr>
            </w:pPr>
            <w:r w:rsidRPr="000434F5">
              <w:rPr>
                <w:rFonts w:ascii="Soberana" w:hAnsi="Soberana" w:cs="Arial"/>
                <w:color w:val="000000"/>
                <w:szCs w:val="22"/>
                <w:lang w:val="es-ES_tradnl" w:eastAsia="es-MX"/>
              </w:rPr>
              <w:t>a.1)</w:t>
            </w:r>
          </w:p>
        </w:tc>
        <w:tc>
          <w:tcPr>
            <w:tcW w:w="7048" w:type="dxa"/>
            <w:gridSpan w:val="4"/>
            <w:tcBorders>
              <w:top w:val="single" w:sz="8" w:space="0" w:color="auto"/>
              <w:left w:val="nil"/>
              <w:bottom w:val="single" w:sz="8" w:space="0" w:color="auto"/>
              <w:right w:val="single" w:sz="8" w:space="0" w:color="000000"/>
            </w:tcBorders>
            <w:shd w:val="clear" w:color="auto" w:fill="auto"/>
            <w:vAlign w:val="center"/>
            <w:hideMark/>
          </w:tcPr>
          <w:p w:rsidR="004D56E5" w:rsidRPr="004D56E5" w:rsidRDefault="004D56E5" w:rsidP="00985F46">
            <w:pPr>
              <w:rPr>
                <w:sz w:val="20"/>
              </w:rPr>
            </w:pPr>
            <w:r w:rsidRPr="004D56E5">
              <w:rPr>
                <w:rFonts w:cs="Arial"/>
                <w:b/>
                <w:color w:val="000000"/>
                <w:sz w:val="20"/>
                <w:lang w:val="es-ES_tradnl" w:eastAsia="es-MX"/>
              </w:rPr>
              <w:t>Experiencia en proyectos relacionados con el servicio</w:t>
            </w:r>
            <w:r w:rsidRPr="004D56E5">
              <w:rPr>
                <w:rFonts w:cs="Arial"/>
                <w:color w:val="000000"/>
                <w:sz w:val="20"/>
                <w:lang w:val="es-ES_tradnl" w:eastAsia="es-MX"/>
              </w:rPr>
              <w:t xml:space="preserve"> (valor de ponderación determinada </w:t>
            </w:r>
            <w:r w:rsidRPr="004D56E5">
              <w:rPr>
                <w:rFonts w:cs="Arial"/>
                <w:i/>
                <w:color w:val="000000"/>
                <w:sz w:val="20"/>
                <w:lang w:val="es-ES_tradnl" w:eastAsia="es-MX"/>
              </w:rPr>
              <w:t>50%</w:t>
            </w:r>
            <w:r w:rsidRPr="004D56E5">
              <w:rPr>
                <w:rFonts w:cs="Arial"/>
                <w:color w:val="000000"/>
                <w:sz w:val="20"/>
                <w:lang w:val="es-ES_tradnl" w:eastAsia="es-MX"/>
              </w:rPr>
              <w:t>)</w:t>
            </w:r>
            <w:r w:rsidRPr="004D56E5">
              <w:rPr>
                <w:sz w:val="20"/>
              </w:rPr>
              <w:t xml:space="preserve"> </w:t>
            </w:r>
          </w:p>
          <w:p w:rsidR="004D56E5" w:rsidRPr="004D56E5" w:rsidRDefault="004D56E5" w:rsidP="00985F46">
            <w:pPr>
              <w:rPr>
                <w:sz w:val="20"/>
              </w:rPr>
            </w:pPr>
          </w:p>
          <w:p w:rsidR="004D56E5" w:rsidRPr="004D56E5" w:rsidRDefault="004D56E5" w:rsidP="00985F46">
            <w:pPr>
              <w:rPr>
                <w:sz w:val="20"/>
              </w:rPr>
            </w:pPr>
            <w:r w:rsidRPr="004D56E5">
              <w:rPr>
                <w:sz w:val="20"/>
              </w:rPr>
              <w:t xml:space="preserve">Si en el currículo se muestra que cuenta con personal que ha realizado trabajos de </w:t>
            </w:r>
            <w:r>
              <w:rPr>
                <w:sz w:val="20"/>
              </w:rPr>
              <w:t xml:space="preserve">verificación de medidores, medición de presiones y medición de caudales </w:t>
            </w:r>
            <w:r w:rsidRPr="004D56E5">
              <w:rPr>
                <w:sz w:val="20"/>
              </w:rPr>
              <w:t xml:space="preserve">en los últimos tres años, </w:t>
            </w:r>
            <w:r w:rsidRPr="004D56E5">
              <w:rPr>
                <w:b/>
                <w:sz w:val="20"/>
              </w:rPr>
              <w:t>se  asignarán 4.8 puntos.</w:t>
            </w:r>
          </w:p>
          <w:p w:rsidR="004D56E5" w:rsidRPr="004D56E5" w:rsidRDefault="004D56E5" w:rsidP="00985F46">
            <w:pPr>
              <w:rPr>
                <w:sz w:val="20"/>
              </w:rPr>
            </w:pPr>
          </w:p>
          <w:p w:rsidR="004D56E5" w:rsidRPr="004D56E5" w:rsidRDefault="004D56E5" w:rsidP="00985F46">
            <w:pPr>
              <w:rPr>
                <w:sz w:val="20"/>
              </w:rPr>
            </w:pPr>
            <w:r w:rsidRPr="004D56E5">
              <w:rPr>
                <w:sz w:val="20"/>
              </w:rPr>
              <w:t xml:space="preserve">Si en el currículo se muestra que cuenta con personal que ha realizado trabajos de levantamiento de información de infraestructura de medición en el último año, </w:t>
            </w:r>
            <w:r w:rsidRPr="004D56E5">
              <w:rPr>
                <w:b/>
                <w:sz w:val="20"/>
              </w:rPr>
              <w:t>se  asignará 2.4 puntos</w:t>
            </w:r>
            <w:r w:rsidRPr="004D56E5">
              <w:rPr>
                <w:sz w:val="20"/>
              </w:rPr>
              <w:t xml:space="preserve">; si no presenta esta información se asignarán </w:t>
            </w:r>
            <w:r w:rsidRPr="004D56E5">
              <w:rPr>
                <w:b/>
                <w:sz w:val="20"/>
              </w:rPr>
              <w:t>0 puntos.</w:t>
            </w:r>
          </w:p>
          <w:p w:rsidR="004D56E5" w:rsidRPr="004D56E5" w:rsidRDefault="004D56E5" w:rsidP="00985F46">
            <w:pPr>
              <w:rPr>
                <w:rFonts w:cs="Arial"/>
                <w:color w:val="000000"/>
                <w:sz w:val="20"/>
                <w:lang w:eastAsia="es-MX"/>
              </w:rPr>
            </w:pPr>
          </w:p>
        </w:tc>
        <w:tc>
          <w:tcPr>
            <w:tcW w:w="758" w:type="dxa"/>
            <w:tcBorders>
              <w:top w:val="nil"/>
              <w:left w:val="nil"/>
              <w:bottom w:val="single" w:sz="8" w:space="0" w:color="auto"/>
              <w:right w:val="single" w:sz="8" w:space="0" w:color="auto"/>
            </w:tcBorders>
            <w:shd w:val="clear" w:color="auto" w:fill="auto"/>
            <w:vAlign w:val="center"/>
            <w:hideMark/>
          </w:tcPr>
          <w:p w:rsidR="004D56E5" w:rsidRPr="004D56E5" w:rsidRDefault="004D56E5" w:rsidP="00985F46">
            <w:pPr>
              <w:jc w:val="center"/>
              <w:rPr>
                <w:rFonts w:cs="Arial"/>
                <w:color w:val="000000"/>
                <w:sz w:val="20"/>
                <w:lang w:val="es-MX" w:eastAsia="es-MX"/>
              </w:rPr>
            </w:pPr>
            <w:r w:rsidRPr="004D56E5">
              <w:rPr>
                <w:rFonts w:cs="Arial"/>
                <w:color w:val="000000"/>
                <w:sz w:val="20"/>
                <w:lang w:val="es-MX" w:eastAsia="es-MX"/>
              </w:rPr>
              <w:t>2.4</w:t>
            </w:r>
          </w:p>
        </w:tc>
        <w:tc>
          <w:tcPr>
            <w:tcW w:w="765" w:type="dxa"/>
            <w:tcBorders>
              <w:top w:val="nil"/>
              <w:left w:val="nil"/>
              <w:bottom w:val="single" w:sz="8" w:space="0" w:color="auto"/>
              <w:right w:val="single" w:sz="8" w:space="0" w:color="auto"/>
            </w:tcBorders>
            <w:shd w:val="clear" w:color="auto" w:fill="auto"/>
            <w:vAlign w:val="center"/>
          </w:tcPr>
          <w:p w:rsidR="004D56E5" w:rsidRPr="004D56E5" w:rsidRDefault="004D56E5" w:rsidP="00985F46">
            <w:pPr>
              <w:jc w:val="center"/>
              <w:rPr>
                <w:rFonts w:cs="Arial"/>
                <w:color w:val="000000"/>
                <w:sz w:val="20"/>
                <w:lang w:val="es-MX" w:eastAsia="es-MX"/>
              </w:rPr>
            </w:pPr>
            <w:r w:rsidRPr="004D56E5">
              <w:rPr>
                <w:rFonts w:cs="Arial"/>
                <w:color w:val="000000"/>
                <w:sz w:val="20"/>
                <w:lang w:val="es-MX" w:eastAsia="es-MX"/>
              </w:rPr>
              <w:t>4.8</w:t>
            </w:r>
          </w:p>
        </w:tc>
      </w:tr>
      <w:tr w:rsidR="004D56E5" w:rsidRPr="000434F5" w:rsidTr="003B6E78">
        <w:trPr>
          <w:trHeight w:val="2772"/>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4D56E5" w:rsidRPr="000434F5" w:rsidRDefault="004D56E5" w:rsidP="00985F46">
            <w:pPr>
              <w:jc w:val="center"/>
              <w:rPr>
                <w:rFonts w:ascii="Soberana" w:hAnsi="Soberana" w:cs="Arial"/>
                <w:color w:val="000000"/>
                <w:szCs w:val="22"/>
                <w:lang w:val="es-MX" w:eastAsia="es-MX"/>
              </w:rPr>
            </w:pPr>
            <w:r w:rsidRPr="000434F5">
              <w:rPr>
                <w:rFonts w:ascii="Soberana" w:hAnsi="Soberana" w:cs="Arial"/>
                <w:color w:val="000000"/>
                <w:szCs w:val="22"/>
                <w:lang w:val="es-ES_tradnl" w:eastAsia="es-MX"/>
              </w:rPr>
              <w:t>a.2)</w:t>
            </w:r>
          </w:p>
        </w:tc>
        <w:tc>
          <w:tcPr>
            <w:tcW w:w="7048" w:type="dxa"/>
            <w:gridSpan w:val="4"/>
            <w:tcBorders>
              <w:top w:val="single" w:sz="8" w:space="0" w:color="auto"/>
              <w:left w:val="nil"/>
              <w:bottom w:val="single" w:sz="8" w:space="0" w:color="auto"/>
              <w:right w:val="single" w:sz="8" w:space="0" w:color="000000"/>
            </w:tcBorders>
            <w:shd w:val="clear" w:color="auto" w:fill="auto"/>
            <w:vAlign w:val="center"/>
            <w:hideMark/>
          </w:tcPr>
          <w:p w:rsidR="004D56E5" w:rsidRPr="004D56E5" w:rsidRDefault="004D56E5" w:rsidP="00985F46">
            <w:pPr>
              <w:spacing w:after="200" w:line="276" w:lineRule="auto"/>
              <w:rPr>
                <w:sz w:val="20"/>
              </w:rPr>
            </w:pPr>
            <w:r w:rsidRPr="004D56E5">
              <w:rPr>
                <w:rFonts w:cs="Arial"/>
                <w:b/>
                <w:color w:val="000000"/>
                <w:sz w:val="20"/>
                <w:lang w:val="es-ES_tradnl" w:eastAsia="es-MX"/>
              </w:rPr>
              <w:t>Competencia o habilidad en materia del servicio de acuerdo a sus conocimientos académicos o profesionales</w:t>
            </w:r>
            <w:r w:rsidRPr="004D56E5">
              <w:rPr>
                <w:rFonts w:cs="Arial"/>
                <w:color w:val="000000"/>
                <w:sz w:val="20"/>
                <w:lang w:val="es-ES_tradnl" w:eastAsia="es-MX"/>
              </w:rPr>
              <w:t xml:space="preserve"> (valor de ponderación determinada 50%)</w:t>
            </w:r>
            <w:r w:rsidRPr="004D56E5">
              <w:rPr>
                <w:sz w:val="20"/>
              </w:rPr>
              <w:t xml:space="preserve"> </w:t>
            </w:r>
          </w:p>
          <w:p w:rsidR="004D56E5" w:rsidRPr="004D56E5" w:rsidRDefault="004D56E5" w:rsidP="004D56E5">
            <w:pPr>
              <w:rPr>
                <w:sz w:val="20"/>
              </w:rPr>
            </w:pPr>
            <w:r w:rsidRPr="004D56E5">
              <w:rPr>
                <w:sz w:val="20"/>
              </w:rPr>
              <w:t xml:space="preserve">Si en el currículo se muestra que cuenta con personal que ha realizado trabajos de </w:t>
            </w:r>
            <w:r>
              <w:rPr>
                <w:sz w:val="20"/>
              </w:rPr>
              <w:t xml:space="preserve">verificación de medidores, medición de presiones y medición de caudales </w:t>
            </w:r>
            <w:r w:rsidRPr="004D56E5">
              <w:rPr>
                <w:sz w:val="20"/>
              </w:rPr>
              <w:t xml:space="preserve">en los últimos tres años, </w:t>
            </w:r>
            <w:r w:rsidRPr="004D56E5">
              <w:rPr>
                <w:b/>
                <w:sz w:val="20"/>
              </w:rPr>
              <w:t>se  asignarán 4.8 puntos.</w:t>
            </w:r>
          </w:p>
          <w:p w:rsidR="004D56E5" w:rsidRPr="004D56E5" w:rsidRDefault="004D56E5" w:rsidP="004D56E5">
            <w:pPr>
              <w:rPr>
                <w:sz w:val="20"/>
              </w:rPr>
            </w:pPr>
          </w:p>
          <w:p w:rsidR="004D56E5" w:rsidRPr="004D56E5" w:rsidRDefault="004D56E5" w:rsidP="004D56E5">
            <w:pPr>
              <w:rPr>
                <w:sz w:val="20"/>
              </w:rPr>
            </w:pPr>
            <w:r w:rsidRPr="004D56E5">
              <w:rPr>
                <w:sz w:val="20"/>
              </w:rPr>
              <w:t xml:space="preserve">Si en el currículo se muestra que cuenta con personal que ha realizado trabajos de levantamiento de información de infraestructura de medición en el último año, </w:t>
            </w:r>
            <w:r w:rsidRPr="004D56E5">
              <w:rPr>
                <w:b/>
                <w:sz w:val="20"/>
              </w:rPr>
              <w:t>se  asignará 2.4 puntos</w:t>
            </w:r>
            <w:r w:rsidRPr="004D56E5">
              <w:rPr>
                <w:sz w:val="20"/>
              </w:rPr>
              <w:t xml:space="preserve">; si no presenta esta información se asignarán </w:t>
            </w:r>
            <w:r w:rsidRPr="004D56E5">
              <w:rPr>
                <w:b/>
                <w:sz w:val="20"/>
              </w:rPr>
              <w:t>0 puntos.</w:t>
            </w:r>
          </w:p>
        </w:tc>
        <w:tc>
          <w:tcPr>
            <w:tcW w:w="758" w:type="dxa"/>
            <w:tcBorders>
              <w:top w:val="nil"/>
              <w:left w:val="nil"/>
              <w:bottom w:val="single" w:sz="8" w:space="0" w:color="auto"/>
              <w:right w:val="single" w:sz="8" w:space="0" w:color="auto"/>
            </w:tcBorders>
            <w:shd w:val="clear" w:color="auto" w:fill="auto"/>
            <w:vAlign w:val="center"/>
            <w:hideMark/>
          </w:tcPr>
          <w:p w:rsidR="004D56E5" w:rsidRPr="004D56E5" w:rsidRDefault="004D56E5" w:rsidP="00985F46">
            <w:pPr>
              <w:jc w:val="center"/>
              <w:rPr>
                <w:rFonts w:cs="Arial"/>
                <w:color w:val="000000"/>
                <w:sz w:val="20"/>
                <w:lang w:val="es-MX" w:eastAsia="es-MX"/>
              </w:rPr>
            </w:pPr>
            <w:r w:rsidRPr="004D56E5">
              <w:rPr>
                <w:rFonts w:cs="Arial"/>
                <w:color w:val="000000"/>
                <w:sz w:val="20"/>
                <w:lang w:val="es-MX" w:eastAsia="es-MX"/>
              </w:rPr>
              <w:t>2.4</w:t>
            </w:r>
          </w:p>
        </w:tc>
        <w:tc>
          <w:tcPr>
            <w:tcW w:w="765" w:type="dxa"/>
            <w:tcBorders>
              <w:top w:val="nil"/>
              <w:left w:val="nil"/>
              <w:bottom w:val="single" w:sz="8" w:space="0" w:color="auto"/>
              <w:right w:val="single" w:sz="8" w:space="0" w:color="auto"/>
            </w:tcBorders>
            <w:shd w:val="clear" w:color="auto" w:fill="auto"/>
            <w:vAlign w:val="center"/>
          </w:tcPr>
          <w:p w:rsidR="004D56E5" w:rsidRPr="004D56E5" w:rsidRDefault="004D56E5" w:rsidP="00985F46">
            <w:pPr>
              <w:jc w:val="center"/>
              <w:rPr>
                <w:rFonts w:cs="Arial"/>
                <w:color w:val="000000"/>
                <w:sz w:val="20"/>
                <w:lang w:val="es-MX" w:eastAsia="es-MX"/>
              </w:rPr>
            </w:pPr>
            <w:r w:rsidRPr="004D56E5">
              <w:rPr>
                <w:rFonts w:cs="Arial"/>
                <w:color w:val="000000"/>
                <w:sz w:val="20"/>
                <w:lang w:val="es-MX" w:eastAsia="es-MX"/>
              </w:rPr>
              <w:t>4.8</w:t>
            </w:r>
          </w:p>
        </w:tc>
      </w:tr>
      <w:tr w:rsidR="004D56E5" w:rsidRPr="000434F5" w:rsidTr="003B6E78">
        <w:trPr>
          <w:trHeight w:val="397"/>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4D56E5" w:rsidRPr="000434F5" w:rsidRDefault="004D56E5" w:rsidP="00985F46">
            <w:pPr>
              <w:jc w:val="center"/>
              <w:rPr>
                <w:rFonts w:ascii="Soberana" w:hAnsi="Soberana" w:cs="Arial"/>
                <w:b/>
                <w:color w:val="000000"/>
                <w:szCs w:val="22"/>
                <w:lang w:val="es-MX" w:eastAsia="es-MX"/>
              </w:rPr>
            </w:pPr>
            <w:r w:rsidRPr="000434F5">
              <w:rPr>
                <w:rFonts w:ascii="Soberana" w:hAnsi="Soberana" w:cs="Arial"/>
                <w:b/>
                <w:color w:val="000000"/>
                <w:szCs w:val="22"/>
                <w:lang w:val="es-ES_tradnl" w:eastAsia="es-MX"/>
              </w:rPr>
              <w:t>b)</w:t>
            </w:r>
          </w:p>
        </w:tc>
        <w:tc>
          <w:tcPr>
            <w:tcW w:w="7048" w:type="dxa"/>
            <w:gridSpan w:val="4"/>
            <w:tcBorders>
              <w:top w:val="single" w:sz="8" w:space="0" w:color="auto"/>
              <w:left w:val="nil"/>
              <w:bottom w:val="single" w:sz="8" w:space="0" w:color="auto"/>
              <w:right w:val="single" w:sz="8" w:space="0" w:color="000000"/>
            </w:tcBorders>
            <w:shd w:val="clear" w:color="auto" w:fill="auto"/>
            <w:vAlign w:val="center"/>
            <w:hideMark/>
          </w:tcPr>
          <w:p w:rsidR="004D56E5" w:rsidRPr="004D56E5" w:rsidRDefault="004D56E5" w:rsidP="00985F46">
            <w:pPr>
              <w:rPr>
                <w:rFonts w:cs="Arial"/>
                <w:b/>
                <w:color w:val="000000"/>
                <w:sz w:val="20"/>
                <w:lang w:val="es-MX" w:eastAsia="es-MX"/>
              </w:rPr>
            </w:pPr>
            <w:r w:rsidRPr="004D56E5">
              <w:rPr>
                <w:rFonts w:cs="Arial"/>
                <w:b/>
                <w:color w:val="000000"/>
                <w:sz w:val="20"/>
                <w:lang w:val="es-ES_tradnl" w:eastAsia="es-MX"/>
              </w:rPr>
              <w:t>Capacidad de los recursos económicos y de equipamiento (40%</w:t>
            </w:r>
            <w:r w:rsidRPr="004D56E5">
              <w:rPr>
                <w:rFonts w:cs="Arial"/>
                <w:i/>
                <w:iCs/>
                <w:color w:val="000000"/>
                <w:sz w:val="20"/>
                <w:lang w:val="es-ES_tradnl" w:eastAsia="es-MX"/>
              </w:rPr>
              <w:t xml:space="preserve"> </w:t>
            </w:r>
            <w:r w:rsidRPr="004D56E5">
              <w:rPr>
                <w:rFonts w:cs="Arial"/>
                <w:b/>
                <w:i/>
                <w:iCs/>
                <w:color w:val="000000"/>
                <w:sz w:val="20"/>
                <w:lang w:val="es-ES_tradnl" w:eastAsia="es-MX"/>
              </w:rPr>
              <w:t>de la ponderación total determinada)</w:t>
            </w:r>
          </w:p>
        </w:tc>
        <w:tc>
          <w:tcPr>
            <w:tcW w:w="758" w:type="dxa"/>
            <w:tcBorders>
              <w:top w:val="nil"/>
              <w:left w:val="nil"/>
              <w:bottom w:val="single" w:sz="8" w:space="0" w:color="auto"/>
              <w:right w:val="single" w:sz="8" w:space="0" w:color="auto"/>
            </w:tcBorders>
            <w:shd w:val="clear" w:color="auto" w:fill="auto"/>
            <w:vAlign w:val="center"/>
          </w:tcPr>
          <w:p w:rsidR="004D56E5" w:rsidRPr="004D56E5" w:rsidRDefault="004D56E5" w:rsidP="00985F46">
            <w:pPr>
              <w:jc w:val="center"/>
              <w:rPr>
                <w:rFonts w:cs="Arial"/>
                <w:b/>
                <w:color w:val="000000"/>
                <w:sz w:val="20"/>
                <w:lang w:val="es-MX" w:eastAsia="es-MX"/>
              </w:rPr>
            </w:pPr>
            <w:r w:rsidRPr="004D56E5">
              <w:rPr>
                <w:rFonts w:cs="Arial"/>
                <w:b/>
                <w:color w:val="000000"/>
                <w:sz w:val="20"/>
                <w:lang w:val="es-MX" w:eastAsia="es-MX"/>
              </w:rPr>
              <w:t>4.8</w:t>
            </w:r>
          </w:p>
        </w:tc>
        <w:tc>
          <w:tcPr>
            <w:tcW w:w="765" w:type="dxa"/>
            <w:tcBorders>
              <w:top w:val="nil"/>
              <w:left w:val="nil"/>
              <w:bottom w:val="single" w:sz="8" w:space="0" w:color="auto"/>
              <w:right w:val="single" w:sz="8" w:space="0" w:color="auto"/>
            </w:tcBorders>
            <w:shd w:val="clear" w:color="auto" w:fill="auto"/>
            <w:vAlign w:val="center"/>
          </w:tcPr>
          <w:p w:rsidR="004D56E5" w:rsidRPr="004D56E5" w:rsidRDefault="004D56E5" w:rsidP="00985F46">
            <w:pPr>
              <w:jc w:val="center"/>
              <w:rPr>
                <w:rFonts w:cs="Arial"/>
                <w:b/>
                <w:color w:val="000000"/>
                <w:sz w:val="20"/>
                <w:lang w:val="es-MX" w:eastAsia="es-MX"/>
              </w:rPr>
            </w:pPr>
            <w:r w:rsidRPr="004D56E5">
              <w:rPr>
                <w:rFonts w:cs="Arial"/>
                <w:b/>
                <w:color w:val="000000"/>
                <w:sz w:val="20"/>
                <w:lang w:val="es-MX" w:eastAsia="es-MX"/>
              </w:rPr>
              <w:t>9.6</w:t>
            </w:r>
          </w:p>
        </w:tc>
      </w:tr>
      <w:tr w:rsidR="004D56E5" w:rsidRPr="000434F5" w:rsidTr="003B6E78">
        <w:trPr>
          <w:trHeight w:val="637"/>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4D56E5" w:rsidRPr="000434F5" w:rsidRDefault="004D56E5" w:rsidP="00985F46">
            <w:pPr>
              <w:jc w:val="center"/>
              <w:rPr>
                <w:rFonts w:ascii="Soberana" w:hAnsi="Soberana" w:cs="Arial"/>
                <w:color w:val="000000"/>
                <w:szCs w:val="22"/>
                <w:lang w:val="es-ES_tradnl" w:eastAsia="es-MX"/>
              </w:rPr>
            </w:pPr>
            <w:r w:rsidRPr="000434F5">
              <w:rPr>
                <w:rFonts w:ascii="Soberana" w:hAnsi="Soberana" w:cs="Arial"/>
                <w:color w:val="000000"/>
                <w:szCs w:val="22"/>
                <w:lang w:val="es-ES_tradnl" w:eastAsia="es-MX"/>
              </w:rPr>
              <w:t xml:space="preserve">b.1) </w:t>
            </w:r>
          </w:p>
          <w:p w:rsidR="004D56E5" w:rsidRPr="000434F5" w:rsidRDefault="004D56E5" w:rsidP="00985F46">
            <w:pPr>
              <w:jc w:val="center"/>
              <w:rPr>
                <w:rFonts w:ascii="Soberana" w:hAnsi="Soberana" w:cs="Arial"/>
                <w:color w:val="000000"/>
                <w:szCs w:val="22"/>
                <w:lang w:val="es-MX" w:eastAsia="es-MX"/>
              </w:rPr>
            </w:pPr>
          </w:p>
        </w:tc>
        <w:tc>
          <w:tcPr>
            <w:tcW w:w="7048" w:type="dxa"/>
            <w:gridSpan w:val="4"/>
            <w:tcBorders>
              <w:top w:val="single" w:sz="8" w:space="0" w:color="auto"/>
              <w:left w:val="nil"/>
              <w:bottom w:val="single" w:sz="8" w:space="0" w:color="auto"/>
              <w:right w:val="single" w:sz="8" w:space="0" w:color="000000"/>
            </w:tcBorders>
            <w:shd w:val="clear" w:color="auto" w:fill="auto"/>
            <w:vAlign w:val="center"/>
            <w:hideMark/>
          </w:tcPr>
          <w:p w:rsidR="004D56E5" w:rsidRPr="004D56E5" w:rsidRDefault="004D56E5" w:rsidP="00985F46">
            <w:pPr>
              <w:rPr>
                <w:sz w:val="20"/>
              </w:rPr>
            </w:pPr>
            <w:r w:rsidRPr="004D56E5">
              <w:rPr>
                <w:rFonts w:cs="Arial"/>
                <w:b/>
                <w:color w:val="000000"/>
                <w:sz w:val="20"/>
                <w:lang w:val="es-ES_tradnl" w:eastAsia="es-MX"/>
              </w:rPr>
              <w:t>Capacidad de los recursos económicos (</w:t>
            </w:r>
            <w:r w:rsidRPr="004D56E5">
              <w:rPr>
                <w:sz w:val="20"/>
              </w:rPr>
              <w:t>40% de la ponderación total determinada) Para evaluar este sub-rubro, El “Licitante” deberá presentar Copia de la última declaración fiscal anual y la última declaración fiscal provisional del Impuesto Sobre la Renta presentada ante la Secretaría de Hacienda y Crédito Público. Este sub-rubro tendrá un valor de mínimo 4.8 puntos y máximo 9.6 puntos.</w:t>
            </w:r>
          </w:p>
          <w:p w:rsidR="004D56E5" w:rsidRPr="004D56E5" w:rsidRDefault="004D56E5" w:rsidP="00756A14">
            <w:pPr>
              <w:rPr>
                <w:rFonts w:cs="Arial"/>
                <w:color w:val="000000"/>
                <w:sz w:val="20"/>
                <w:lang w:val="es-MX" w:eastAsia="es-MX"/>
              </w:rPr>
            </w:pPr>
            <w:r w:rsidRPr="004D56E5">
              <w:rPr>
                <w:rFonts w:cs="Arial"/>
                <w:b/>
                <w:i/>
                <w:iCs/>
                <w:color w:val="000000"/>
                <w:sz w:val="20"/>
                <w:lang w:val="es-MX" w:eastAsia="es-MX"/>
              </w:rPr>
              <w:t xml:space="preserve"> </w:t>
            </w:r>
          </w:p>
        </w:tc>
        <w:tc>
          <w:tcPr>
            <w:tcW w:w="758" w:type="dxa"/>
            <w:tcBorders>
              <w:top w:val="nil"/>
              <w:left w:val="nil"/>
              <w:bottom w:val="single" w:sz="8" w:space="0" w:color="auto"/>
              <w:right w:val="single" w:sz="8" w:space="0" w:color="auto"/>
            </w:tcBorders>
            <w:shd w:val="clear" w:color="auto" w:fill="auto"/>
            <w:vAlign w:val="center"/>
            <w:hideMark/>
          </w:tcPr>
          <w:p w:rsidR="004D56E5" w:rsidRPr="004D56E5" w:rsidRDefault="004D56E5" w:rsidP="00985F46">
            <w:pPr>
              <w:jc w:val="center"/>
              <w:rPr>
                <w:rFonts w:cs="Arial"/>
                <w:b/>
                <w:color w:val="000000"/>
                <w:sz w:val="20"/>
                <w:lang w:val="es-MX" w:eastAsia="es-MX"/>
              </w:rPr>
            </w:pPr>
            <w:r w:rsidRPr="004D56E5">
              <w:rPr>
                <w:rFonts w:cs="Arial"/>
                <w:b/>
                <w:color w:val="000000"/>
                <w:sz w:val="20"/>
                <w:lang w:val="es-ES_tradnl" w:eastAsia="es-MX"/>
              </w:rPr>
              <w:t> 4.8</w:t>
            </w:r>
          </w:p>
        </w:tc>
        <w:tc>
          <w:tcPr>
            <w:tcW w:w="765" w:type="dxa"/>
            <w:tcBorders>
              <w:top w:val="nil"/>
              <w:left w:val="nil"/>
              <w:bottom w:val="single" w:sz="8" w:space="0" w:color="auto"/>
              <w:right w:val="single" w:sz="8" w:space="0" w:color="auto"/>
            </w:tcBorders>
            <w:shd w:val="clear" w:color="auto" w:fill="auto"/>
            <w:vAlign w:val="center"/>
          </w:tcPr>
          <w:p w:rsidR="004D56E5" w:rsidRPr="004D56E5" w:rsidRDefault="004D56E5" w:rsidP="00985F46">
            <w:pPr>
              <w:jc w:val="center"/>
              <w:rPr>
                <w:rFonts w:cs="Arial"/>
                <w:b/>
                <w:color w:val="000000"/>
                <w:sz w:val="20"/>
                <w:lang w:val="es-MX" w:eastAsia="es-MX"/>
              </w:rPr>
            </w:pPr>
            <w:r w:rsidRPr="004D56E5">
              <w:rPr>
                <w:rFonts w:cs="Arial"/>
                <w:b/>
                <w:color w:val="000000"/>
                <w:sz w:val="20"/>
                <w:lang w:val="es-MX" w:eastAsia="es-MX"/>
              </w:rPr>
              <w:t>9.6</w:t>
            </w:r>
          </w:p>
        </w:tc>
      </w:tr>
      <w:tr w:rsidR="004D56E5" w:rsidRPr="000434F5" w:rsidTr="003B6E78">
        <w:trPr>
          <w:trHeight w:val="435"/>
        </w:trPr>
        <w:tc>
          <w:tcPr>
            <w:tcW w:w="649" w:type="dxa"/>
            <w:tcBorders>
              <w:top w:val="nil"/>
              <w:left w:val="single" w:sz="8" w:space="0" w:color="auto"/>
              <w:bottom w:val="single" w:sz="8" w:space="0" w:color="auto"/>
              <w:right w:val="single" w:sz="8" w:space="0" w:color="auto"/>
            </w:tcBorders>
            <w:shd w:val="clear" w:color="auto" w:fill="auto"/>
            <w:vAlign w:val="center"/>
          </w:tcPr>
          <w:p w:rsidR="004D56E5" w:rsidRPr="000434F5" w:rsidRDefault="004D56E5" w:rsidP="00985F46">
            <w:pPr>
              <w:jc w:val="center"/>
              <w:rPr>
                <w:rFonts w:ascii="Soberana" w:hAnsi="Soberana" w:cs="Arial"/>
                <w:b/>
                <w:bCs/>
                <w:color w:val="000000"/>
                <w:szCs w:val="22"/>
                <w:lang w:val="es-ES_tradnl" w:eastAsia="es-MX"/>
              </w:rPr>
            </w:pPr>
            <w:r w:rsidRPr="000434F5">
              <w:rPr>
                <w:rFonts w:ascii="Soberana" w:hAnsi="Soberana" w:cs="Arial"/>
                <w:b/>
                <w:bCs/>
                <w:color w:val="000000"/>
                <w:szCs w:val="22"/>
                <w:lang w:val="es-ES_tradnl" w:eastAsia="es-MX"/>
              </w:rPr>
              <w:t>c)</w:t>
            </w:r>
          </w:p>
        </w:tc>
        <w:tc>
          <w:tcPr>
            <w:tcW w:w="7048" w:type="dxa"/>
            <w:gridSpan w:val="4"/>
            <w:tcBorders>
              <w:top w:val="single" w:sz="8" w:space="0" w:color="auto"/>
              <w:left w:val="nil"/>
              <w:bottom w:val="single" w:sz="8" w:space="0" w:color="auto"/>
              <w:right w:val="single" w:sz="8" w:space="0" w:color="000000"/>
            </w:tcBorders>
            <w:shd w:val="clear" w:color="auto" w:fill="auto"/>
            <w:vAlign w:val="center"/>
          </w:tcPr>
          <w:p w:rsidR="004D56E5" w:rsidRPr="004D56E5" w:rsidRDefault="004D56E5" w:rsidP="00985F46">
            <w:pPr>
              <w:rPr>
                <w:rFonts w:cs="Arial"/>
                <w:b/>
                <w:color w:val="000000"/>
                <w:sz w:val="20"/>
                <w:lang w:val="es-ES_tradnl" w:eastAsia="es-MX"/>
              </w:rPr>
            </w:pPr>
            <w:r w:rsidRPr="001B6FF6">
              <w:rPr>
                <w:rFonts w:cs="Arial"/>
                <w:b/>
                <w:color w:val="000000"/>
                <w:sz w:val="20"/>
                <w:lang w:val="es-ES_tradnl" w:eastAsia="es-MX"/>
              </w:rPr>
              <w:t>Participación de discapacitados</w:t>
            </w:r>
            <w:r w:rsidRPr="004D56E5">
              <w:rPr>
                <w:rFonts w:cs="Arial"/>
                <w:color w:val="000000"/>
                <w:sz w:val="20"/>
                <w:lang w:val="es-ES_tradnl" w:eastAsia="es-MX"/>
              </w:rPr>
              <w:t xml:space="preserve"> </w:t>
            </w:r>
            <w:r w:rsidRPr="004D56E5">
              <w:rPr>
                <w:rFonts w:cs="Arial"/>
                <w:b/>
                <w:color w:val="000000"/>
                <w:sz w:val="20"/>
                <w:lang w:val="es-ES_tradnl" w:eastAsia="es-MX"/>
              </w:rPr>
              <w:t>20%</w:t>
            </w:r>
          </w:p>
          <w:p w:rsidR="004D56E5" w:rsidRPr="004D56E5" w:rsidRDefault="004D56E5" w:rsidP="00985F46">
            <w:pPr>
              <w:rPr>
                <w:rFonts w:cs="Arial"/>
                <w:b/>
                <w:color w:val="000000"/>
                <w:sz w:val="20"/>
                <w:lang w:val="es-ES_tradnl" w:eastAsia="es-MX"/>
              </w:rPr>
            </w:pPr>
          </w:p>
          <w:p w:rsidR="004D56E5" w:rsidRPr="004D56E5" w:rsidRDefault="004D56E5" w:rsidP="00985F46">
            <w:pPr>
              <w:rPr>
                <w:sz w:val="20"/>
              </w:rPr>
            </w:pPr>
            <w:r w:rsidRPr="004D56E5">
              <w:rPr>
                <w:sz w:val="20"/>
              </w:rPr>
              <w:t xml:space="preserve">Para evaluar este sub-rubro, El “Licitante” deberá presentar estructura organizacional (organigrama) de su empresa en hoja membretada firmada por el representante legal, en donde se identifique la persona (s) que participen o colabore en la empresa que tenga alguna discapacidad.  Se requiere un mínimo de una persona cuya puntuación será </w:t>
            </w:r>
            <w:r w:rsidRPr="004D56E5">
              <w:rPr>
                <w:b/>
                <w:sz w:val="20"/>
              </w:rPr>
              <w:t>de 2.4,</w:t>
            </w:r>
            <w:r w:rsidRPr="004D56E5">
              <w:rPr>
                <w:sz w:val="20"/>
              </w:rPr>
              <w:t xml:space="preserve"> en caso de presentar más de una persona su puntuación será </w:t>
            </w:r>
            <w:r w:rsidRPr="004D56E5">
              <w:rPr>
                <w:b/>
                <w:sz w:val="20"/>
              </w:rPr>
              <w:t>de 4.8.</w:t>
            </w:r>
          </w:p>
          <w:p w:rsidR="004D56E5" w:rsidRPr="004D56E5" w:rsidRDefault="004D56E5" w:rsidP="00985F46">
            <w:pPr>
              <w:rPr>
                <w:rFonts w:cs="Arial"/>
                <w:color w:val="000000"/>
                <w:sz w:val="20"/>
                <w:lang w:val="es-ES_tradnl" w:eastAsia="es-MX"/>
              </w:rPr>
            </w:pPr>
          </w:p>
        </w:tc>
        <w:tc>
          <w:tcPr>
            <w:tcW w:w="758" w:type="dxa"/>
            <w:tcBorders>
              <w:top w:val="single" w:sz="8" w:space="0" w:color="auto"/>
              <w:left w:val="nil"/>
              <w:bottom w:val="single" w:sz="8" w:space="0" w:color="auto"/>
              <w:right w:val="single" w:sz="8" w:space="0" w:color="auto"/>
            </w:tcBorders>
            <w:shd w:val="clear" w:color="auto" w:fill="auto"/>
            <w:vAlign w:val="center"/>
          </w:tcPr>
          <w:p w:rsidR="004D56E5" w:rsidRPr="004D56E5" w:rsidRDefault="004D56E5" w:rsidP="00985F46">
            <w:pPr>
              <w:jc w:val="center"/>
              <w:rPr>
                <w:rFonts w:cs="Arial"/>
                <w:b/>
                <w:color w:val="000000"/>
                <w:sz w:val="20"/>
                <w:lang w:val="es-MX" w:eastAsia="es-MX"/>
              </w:rPr>
            </w:pPr>
            <w:r w:rsidRPr="004D56E5">
              <w:rPr>
                <w:rFonts w:cs="Arial"/>
                <w:b/>
                <w:color w:val="000000"/>
                <w:sz w:val="20"/>
                <w:lang w:val="es-MX" w:eastAsia="es-MX"/>
              </w:rPr>
              <w:t>2.4</w:t>
            </w:r>
          </w:p>
        </w:tc>
        <w:tc>
          <w:tcPr>
            <w:tcW w:w="765" w:type="dxa"/>
            <w:tcBorders>
              <w:top w:val="single" w:sz="8" w:space="0" w:color="auto"/>
              <w:left w:val="nil"/>
              <w:bottom w:val="single" w:sz="8" w:space="0" w:color="auto"/>
              <w:right w:val="single" w:sz="8" w:space="0" w:color="auto"/>
            </w:tcBorders>
            <w:shd w:val="clear" w:color="auto" w:fill="auto"/>
            <w:vAlign w:val="center"/>
          </w:tcPr>
          <w:p w:rsidR="004D56E5" w:rsidRPr="004D56E5" w:rsidRDefault="004D56E5" w:rsidP="00985F46">
            <w:pPr>
              <w:jc w:val="center"/>
              <w:rPr>
                <w:rFonts w:cs="Arial"/>
                <w:b/>
                <w:color w:val="000000"/>
                <w:sz w:val="20"/>
                <w:lang w:val="es-MX" w:eastAsia="es-MX"/>
              </w:rPr>
            </w:pPr>
            <w:r w:rsidRPr="004D56E5">
              <w:rPr>
                <w:rFonts w:cs="Arial"/>
                <w:b/>
                <w:color w:val="000000"/>
                <w:sz w:val="20"/>
                <w:lang w:val="es-MX" w:eastAsia="es-MX"/>
              </w:rPr>
              <w:t>4.8</w:t>
            </w:r>
          </w:p>
        </w:tc>
      </w:tr>
      <w:tr w:rsidR="004D56E5" w:rsidRPr="000434F5" w:rsidTr="003B6E78">
        <w:trPr>
          <w:trHeight w:val="43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4D56E5" w:rsidRPr="000434F5" w:rsidRDefault="004D56E5" w:rsidP="00985F46">
            <w:pPr>
              <w:jc w:val="center"/>
              <w:rPr>
                <w:rFonts w:ascii="Soberana" w:hAnsi="Soberana" w:cs="Arial"/>
                <w:b/>
                <w:bCs/>
                <w:color w:val="000000"/>
                <w:szCs w:val="22"/>
                <w:lang w:val="es-MX" w:eastAsia="es-MX"/>
              </w:rPr>
            </w:pPr>
            <w:r w:rsidRPr="000434F5">
              <w:rPr>
                <w:rFonts w:ascii="Soberana" w:hAnsi="Soberana" w:cs="Arial"/>
                <w:b/>
                <w:bCs/>
                <w:color w:val="000000"/>
                <w:szCs w:val="22"/>
                <w:lang w:val="es-ES_tradnl" w:eastAsia="es-MX"/>
              </w:rPr>
              <w:t>II</w:t>
            </w:r>
          </w:p>
        </w:tc>
        <w:tc>
          <w:tcPr>
            <w:tcW w:w="7048" w:type="dxa"/>
            <w:gridSpan w:val="4"/>
            <w:tcBorders>
              <w:top w:val="single" w:sz="8" w:space="0" w:color="auto"/>
              <w:left w:val="nil"/>
              <w:bottom w:val="single" w:sz="8" w:space="0" w:color="auto"/>
              <w:right w:val="single" w:sz="8" w:space="0" w:color="000000"/>
            </w:tcBorders>
            <w:shd w:val="clear" w:color="auto" w:fill="auto"/>
            <w:vAlign w:val="center"/>
            <w:hideMark/>
          </w:tcPr>
          <w:p w:rsidR="004D56E5" w:rsidRPr="004D56E5" w:rsidRDefault="004D56E5" w:rsidP="00985F46">
            <w:pPr>
              <w:outlineLvl w:val="0"/>
              <w:rPr>
                <w:rFonts w:cs="Arial"/>
                <w:sz w:val="20"/>
                <w:lang w:val="es-MX" w:eastAsia="es-MX"/>
              </w:rPr>
            </w:pPr>
            <w:r w:rsidRPr="004D56E5">
              <w:rPr>
                <w:rFonts w:cs="Arial"/>
                <w:b/>
                <w:bCs/>
                <w:color w:val="000000"/>
                <w:sz w:val="20"/>
                <w:lang w:val="es-ES_tradnl" w:eastAsia="es-MX"/>
              </w:rPr>
              <w:t>Experiencia y especialidad del licitante.-</w:t>
            </w:r>
            <w:r w:rsidRPr="004D56E5">
              <w:rPr>
                <w:rFonts w:cs="Arial"/>
                <w:sz w:val="20"/>
                <w:lang w:val="es-MX" w:eastAsia="es-MX"/>
              </w:rPr>
              <w:t xml:space="preserve"> </w:t>
            </w:r>
            <w:r w:rsidRPr="004D56E5">
              <w:rPr>
                <w:sz w:val="20"/>
              </w:rPr>
              <w:t xml:space="preserve">Para demostrar la experiencia el prestador del servicio deberá presentar contratos de elaboración de proyectos de </w:t>
            </w:r>
            <w:r>
              <w:rPr>
                <w:sz w:val="20"/>
              </w:rPr>
              <w:t>verificación de medidores, medición de presión y medición de caudales en sistemas de agua potable</w:t>
            </w:r>
            <w:r w:rsidRPr="004D56E5">
              <w:rPr>
                <w:sz w:val="20"/>
              </w:rPr>
              <w:t xml:space="preserve">. Los puntos que se otorgarán al prestador de servicios que demuestre cabalmente la experiencia y especialidad </w:t>
            </w:r>
            <w:r w:rsidRPr="004D56E5">
              <w:rPr>
                <w:sz w:val="20"/>
              </w:rPr>
              <w:lastRenderedPageBreak/>
              <w:t xml:space="preserve">serán de 12 a 18 puntos; </w:t>
            </w:r>
            <w:r w:rsidRPr="004D56E5">
              <w:rPr>
                <w:rFonts w:cs="Arial"/>
                <w:sz w:val="20"/>
                <w:lang w:val="es-MX" w:eastAsia="es-MX"/>
              </w:rPr>
              <w:t>de acuerdo a los siguientes sub-rubros:</w:t>
            </w:r>
          </w:p>
          <w:p w:rsidR="004D56E5" w:rsidRPr="004D56E5" w:rsidRDefault="004D56E5" w:rsidP="00985F46">
            <w:pPr>
              <w:shd w:val="clear" w:color="auto" w:fill="D6E3BC" w:themeFill="accent3" w:themeFillTint="66"/>
              <w:outlineLvl w:val="0"/>
              <w:rPr>
                <w:rFonts w:cs="Arial"/>
                <w:b/>
                <w:bCs/>
                <w:color w:val="000000"/>
                <w:sz w:val="20"/>
                <w:lang w:val="es-MX" w:eastAsia="es-MX"/>
              </w:rPr>
            </w:pPr>
          </w:p>
        </w:tc>
        <w:tc>
          <w:tcPr>
            <w:tcW w:w="758" w:type="dxa"/>
            <w:tcBorders>
              <w:top w:val="nil"/>
              <w:left w:val="nil"/>
              <w:bottom w:val="single" w:sz="8" w:space="0" w:color="auto"/>
              <w:right w:val="single" w:sz="8" w:space="0" w:color="auto"/>
            </w:tcBorders>
            <w:shd w:val="clear" w:color="auto" w:fill="B8CCE4"/>
            <w:vAlign w:val="center"/>
            <w:hideMark/>
          </w:tcPr>
          <w:p w:rsidR="004D56E5" w:rsidRPr="004D56E5" w:rsidRDefault="004D56E5" w:rsidP="00985F46">
            <w:pPr>
              <w:jc w:val="center"/>
              <w:rPr>
                <w:rFonts w:cs="Arial"/>
                <w:b/>
                <w:bCs/>
                <w:color w:val="000000"/>
                <w:sz w:val="20"/>
                <w:lang w:val="es-MX" w:eastAsia="es-MX"/>
              </w:rPr>
            </w:pPr>
            <w:r w:rsidRPr="004D56E5">
              <w:rPr>
                <w:rFonts w:cs="Arial"/>
                <w:b/>
                <w:bCs/>
                <w:color w:val="000000"/>
                <w:sz w:val="20"/>
                <w:lang w:val="es-ES_tradnl" w:eastAsia="es-MX"/>
              </w:rPr>
              <w:lastRenderedPageBreak/>
              <w:t>12</w:t>
            </w:r>
          </w:p>
        </w:tc>
        <w:tc>
          <w:tcPr>
            <w:tcW w:w="765" w:type="dxa"/>
            <w:tcBorders>
              <w:top w:val="nil"/>
              <w:left w:val="nil"/>
              <w:bottom w:val="single" w:sz="8" w:space="0" w:color="auto"/>
              <w:right w:val="single" w:sz="8" w:space="0" w:color="auto"/>
            </w:tcBorders>
            <w:shd w:val="clear" w:color="auto" w:fill="B8CCE4"/>
            <w:vAlign w:val="center"/>
          </w:tcPr>
          <w:p w:rsidR="004D56E5" w:rsidRPr="004D56E5" w:rsidRDefault="004D56E5" w:rsidP="00985F46">
            <w:pPr>
              <w:jc w:val="center"/>
              <w:rPr>
                <w:rFonts w:cs="Arial"/>
                <w:b/>
                <w:bCs/>
                <w:color w:val="000000"/>
                <w:sz w:val="20"/>
                <w:lang w:val="es-MX" w:eastAsia="es-MX"/>
              </w:rPr>
            </w:pPr>
            <w:r w:rsidRPr="004D56E5">
              <w:rPr>
                <w:rFonts w:cs="Arial"/>
                <w:b/>
                <w:bCs/>
                <w:color w:val="000000"/>
                <w:sz w:val="20"/>
                <w:lang w:val="es-MX" w:eastAsia="es-MX"/>
              </w:rPr>
              <w:t>18</w:t>
            </w:r>
          </w:p>
        </w:tc>
      </w:tr>
      <w:tr w:rsidR="004D56E5" w:rsidRPr="000434F5" w:rsidTr="003B6E78">
        <w:trPr>
          <w:trHeight w:val="491"/>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4D56E5" w:rsidRPr="000434F5" w:rsidRDefault="004D56E5" w:rsidP="00985F46">
            <w:pPr>
              <w:jc w:val="center"/>
              <w:rPr>
                <w:rFonts w:ascii="Soberana" w:hAnsi="Soberana" w:cs="Arial"/>
                <w:color w:val="000000"/>
                <w:szCs w:val="22"/>
                <w:lang w:val="es-MX" w:eastAsia="es-MX"/>
              </w:rPr>
            </w:pPr>
            <w:r w:rsidRPr="000434F5">
              <w:rPr>
                <w:rFonts w:ascii="Soberana" w:hAnsi="Soberana" w:cs="Arial"/>
                <w:color w:val="000000"/>
                <w:szCs w:val="22"/>
                <w:lang w:val="es-ES_tradnl" w:eastAsia="es-MX"/>
              </w:rPr>
              <w:lastRenderedPageBreak/>
              <w:t>a)</w:t>
            </w:r>
          </w:p>
        </w:tc>
        <w:tc>
          <w:tcPr>
            <w:tcW w:w="7048" w:type="dxa"/>
            <w:gridSpan w:val="4"/>
            <w:tcBorders>
              <w:top w:val="single" w:sz="8" w:space="0" w:color="auto"/>
              <w:left w:val="nil"/>
              <w:bottom w:val="single" w:sz="8" w:space="0" w:color="auto"/>
              <w:right w:val="single" w:sz="8" w:space="0" w:color="000000"/>
            </w:tcBorders>
            <w:shd w:val="clear" w:color="auto" w:fill="auto"/>
            <w:vAlign w:val="center"/>
            <w:hideMark/>
          </w:tcPr>
          <w:p w:rsidR="004D56E5" w:rsidRPr="004D56E5" w:rsidRDefault="004D56E5" w:rsidP="00985F46">
            <w:pPr>
              <w:spacing w:after="200" w:line="276" w:lineRule="auto"/>
              <w:rPr>
                <w:rFonts w:cs="Arial"/>
                <w:b/>
                <w:i/>
                <w:sz w:val="20"/>
                <w:lang w:val="es-MX" w:eastAsia="es-MX"/>
              </w:rPr>
            </w:pPr>
            <w:r w:rsidRPr="004D56E5">
              <w:rPr>
                <w:rFonts w:cs="Arial"/>
                <w:b/>
                <w:color w:val="000000"/>
                <w:sz w:val="20"/>
                <w:lang w:val="es-ES_tradnl" w:eastAsia="es-MX"/>
              </w:rPr>
              <w:t>Experiencia:</w:t>
            </w:r>
            <w:r w:rsidRPr="004D56E5">
              <w:rPr>
                <w:rFonts w:cs="Arial"/>
                <w:color w:val="000000"/>
                <w:sz w:val="20"/>
                <w:lang w:val="es-ES_tradnl" w:eastAsia="es-MX"/>
              </w:rPr>
              <w:t xml:space="preserve"> </w:t>
            </w:r>
            <w:r w:rsidRPr="004D56E5">
              <w:rPr>
                <w:rFonts w:cs="Arial"/>
                <w:b/>
                <w:color w:val="000000"/>
                <w:sz w:val="20"/>
                <w:lang w:val="es-ES_tradnl" w:eastAsia="es-MX"/>
              </w:rPr>
              <w:t>mayor tiempo prestando</w:t>
            </w:r>
            <w:r w:rsidRPr="004D56E5">
              <w:rPr>
                <w:rFonts w:cs="Arial"/>
                <w:color w:val="000000"/>
                <w:sz w:val="20"/>
                <w:lang w:val="es-ES_tradnl" w:eastAsia="es-MX"/>
              </w:rPr>
              <w:t xml:space="preserve"> servicios iguales o similares a los requeridos en los presentes términos de referencia.</w:t>
            </w:r>
            <w:r w:rsidRPr="004D56E5">
              <w:rPr>
                <w:rFonts w:cs="Arial"/>
                <w:b/>
                <w:i/>
                <w:sz w:val="20"/>
                <w:lang w:val="es-MX" w:eastAsia="es-MX"/>
              </w:rPr>
              <w:t xml:space="preserve"> </w:t>
            </w:r>
          </w:p>
          <w:p w:rsidR="004D56E5" w:rsidRPr="004D56E5" w:rsidRDefault="004D56E5" w:rsidP="00985F46">
            <w:pPr>
              <w:outlineLvl w:val="0"/>
              <w:rPr>
                <w:rFonts w:cs="Arial"/>
                <w:color w:val="000000"/>
                <w:sz w:val="20"/>
                <w:lang w:eastAsia="es-MX"/>
              </w:rPr>
            </w:pPr>
            <w:r w:rsidRPr="004D56E5">
              <w:rPr>
                <w:rFonts w:cs="Arial"/>
                <w:sz w:val="20"/>
                <w:lang w:val="es-MX" w:eastAsia="es-MX"/>
              </w:rPr>
              <w:t xml:space="preserve">Este sub-rubro tendrá  </w:t>
            </w:r>
            <w:r w:rsidRPr="004D56E5">
              <w:rPr>
                <w:rFonts w:cs="Arial"/>
                <w:b/>
                <w:sz w:val="20"/>
                <w:lang w:val="es-MX" w:eastAsia="es-MX"/>
              </w:rPr>
              <w:t>un mínimo de 6 puntos y un máximo de 9 puntos</w:t>
            </w:r>
            <w:r w:rsidRPr="004D56E5">
              <w:rPr>
                <w:rFonts w:cs="Arial"/>
                <w:sz w:val="20"/>
                <w:lang w:val="es-MX" w:eastAsia="es-MX"/>
              </w:rPr>
              <w:t xml:space="preserve">. Para evaluar este sub-rubro, El “licitante” deberá presentar copia de </w:t>
            </w:r>
            <w:r w:rsidRPr="004D56E5">
              <w:rPr>
                <w:sz w:val="20"/>
              </w:rPr>
              <w:t xml:space="preserve">contratos de elaboración </w:t>
            </w:r>
            <w:r w:rsidR="00855836" w:rsidRPr="004D56E5">
              <w:rPr>
                <w:sz w:val="20"/>
              </w:rPr>
              <w:t xml:space="preserve">de proyectos de </w:t>
            </w:r>
            <w:r w:rsidR="00855836">
              <w:rPr>
                <w:sz w:val="20"/>
              </w:rPr>
              <w:t>verificación de medidores, medición de presión y medición de caudales en sistemas de agua potable</w:t>
            </w:r>
            <w:r w:rsidRPr="004D56E5">
              <w:rPr>
                <w:sz w:val="20"/>
              </w:rPr>
              <w:t>,</w:t>
            </w:r>
            <w:r w:rsidRPr="004D56E5">
              <w:rPr>
                <w:rFonts w:cs="Arial"/>
                <w:sz w:val="20"/>
                <w:lang w:val="es-MX" w:eastAsia="es-MX"/>
              </w:rPr>
              <w:t xml:space="preserve"> con entidades, dependencias de la Administración Pública Federal, así como con empresas de la iniciativa privada.</w:t>
            </w:r>
            <w:r w:rsidRPr="004D56E5">
              <w:rPr>
                <w:sz w:val="20"/>
              </w:rPr>
              <w:t xml:space="preserve"> </w:t>
            </w:r>
            <w:r w:rsidRPr="004D56E5">
              <w:rPr>
                <w:rFonts w:cs="Arial"/>
                <w:sz w:val="20"/>
                <w:lang w:val="es-MX" w:eastAsia="es-MX"/>
              </w:rPr>
              <w:t xml:space="preserve">Se evaluara el </w:t>
            </w:r>
            <w:r w:rsidRPr="004D56E5">
              <w:rPr>
                <w:rFonts w:cs="Arial"/>
                <w:b/>
                <w:sz w:val="20"/>
                <w:lang w:val="es-MX" w:eastAsia="es-MX"/>
              </w:rPr>
              <w:t>mayor tiempo</w:t>
            </w:r>
            <w:r w:rsidRPr="004D56E5">
              <w:rPr>
                <w:rFonts w:cs="Arial"/>
                <w:sz w:val="20"/>
                <w:lang w:val="es-MX" w:eastAsia="es-MX"/>
              </w:rPr>
              <w:t xml:space="preserve"> prestando servicios iguales a los requeridos verificables con los contratos que presenten. </w:t>
            </w:r>
          </w:p>
        </w:tc>
        <w:tc>
          <w:tcPr>
            <w:tcW w:w="758" w:type="dxa"/>
            <w:tcBorders>
              <w:top w:val="nil"/>
              <w:left w:val="nil"/>
              <w:bottom w:val="single" w:sz="4" w:space="0" w:color="auto"/>
              <w:right w:val="single" w:sz="8" w:space="0" w:color="auto"/>
            </w:tcBorders>
            <w:shd w:val="clear" w:color="auto" w:fill="auto"/>
            <w:vAlign w:val="center"/>
            <w:hideMark/>
          </w:tcPr>
          <w:p w:rsidR="004D56E5" w:rsidRPr="004D56E5" w:rsidRDefault="004D56E5" w:rsidP="00985F46">
            <w:pPr>
              <w:jc w:val="center"/>
              <w:rPr>
                <w:rFonts w:cs="Arial"/>
                <w:b/>
                <w:bCs/>
                <w:color w:val="000000"/>
                <w:sz w:val="20"/>
                <w:lang w:val="es-MX" w:eastAsia="es-MX"/>
              </w:rPr>
            </w:pPr>
            <w:r w:rsidRPr="004D56E5">
              <w:rPr>
                <w:rFonts w:cs="Arial"/>
                <w:b/>
                <w:bCs/>
                <w:color w:val="000000"/>
                <w:sz w:val="20"/>
                <w:lang w:val="es-ES_tradnl" w:eastAsia="es-MX"/>
              </w:rPr>
              <w:t> </w:t>
            </w:r>
          </w:p>
        </w:tc>
        <w:tc>
          <w:tcPr>
            <w:tcW w:w="765" w:type="dxa"/>
            <w:tcBorders>
              <w:top w:val="nil"/>
              <w:left w:val="nil"/>
              <w:bottom w:val="single" w:sz="8" w:space="0" w:color="auto"/>
              <w:right w:val="single" w:sz="8" w:space="0" w:color="auto"/>
            </w:tcBorders>
            <w:shd w:val="clear" w:color="auto" w:fill="auto"/>
            <w:vAlign w:val="center"/>
          </w:tcPr>
          <w:p w:rsidR="004D56E5" w:rsidRPr="004D56E5" w:rsidRDefault="004D56E5" w:rsidP="00985F46">
            <w:pPr>
              <w:jc w:val="center"/>
              <w:rPr>
                <w:rFonts w:cs="Arial"/>
                <w:b/>
                <w:bCs/>
                <w:color w:val="000000"/>
                <w:sz w:val="20"/>
                <w:lang w:val="es-MX" w:eastAsia="es-MX"/>
              </w:rPr>
            </w:pPr>
          </w:p>
        </w:tc>
      </w:tr>
      <w:tr w:rsidR="004D56E5" w:rsidRPr="000434F5" w:rsidTr="003B6E78">
        <w:trPr>
          <w:trHeight w:val="510"/>
        </w:trPr>
        <w:tc>
          <w:tcPr>
            <w:tcW w:w="649" w:type="dxa"/>
            <w:tcBorders>
              <w:top w:val="nil"/>
              <w:left w:val="single" w:sz="12" w:space="0" w:color="auto"/>
              <w:bottom w:val="single" w:sz="8" w:space="0" w:color="auto"/>
              <w:right w:val="single" w:sz="8" w:space="0" w:color="auto"/>
            </w:tcBorders>
            <w:shd w:val="clear" w:color="auto" w:fill="auto"/>
            <w:vAlign w:val="center"/>
            <w:hideMark/>
          </w:tcPr>
          <w:p w:rsidR="004D56E5" w:rsidRPr="000434F5" w:rsidRDefault="004D56E5" w:rsidP="00985F46">
            <w:pPr>
              <w:jc w:val="center"/>
              <w:rPr>
                <w:rFonts w:ascii="Soberana" w:hAnsi="Soberana" w:cs="Arial"/>
                <w:b/>
                <w:bCs/>
                <w:color w:val="000000"/>
                <w:szCs w:val="22"/>
                <w:lang w:val="es-MX" w:eastAsia="es-MX"/>
              </w:rPr>
            </w:pPr>
            <w:r w:rsidRPr="000434F5">
              <w:rPr>
                <w:rFonts w:ascii="Soberana" w:hAnsi="Soberana" w:cs="Arial"/>
                <w:b/>
                <w:bCs/>
                <w:color w:val="000000"/>
                <w:szCs w:val="22"/>
                <w:lang w:val="es-ES_tradnl" w:eastAsia="es-MX"/>
              </w:rPr>
              <w:t> </w:t>
            </w:r>
          </w:p>
        </w:tc>
        <w:tc>
          <w:tcPr>
            <w:tcW w:w="1648" w:type="dxa"/>
            <w:tcBorders>
              <w:top w:val="nil"/>
              <w:left w:val="nil"/>
              <w:bottom w:val="single" w:sz="8" w:space="0" w:color="auto"/>
              <w:right w:val="single" w:sz="8" w:space="0" w:color="auto"/>
            </w:tcBorders>
            <w:shd w:val="clear" w:color="auto" w:fill="auto"/>
            <w:vAlign w:val="center"/>
            <w:hideMark/>
          </w:tcPr>
          <w:p w:rsidR="004D56E5" w:rsidRPr="004D56E5" w:rsidRDefault="004D56E5" w:rsidP="00985F46">
            <w:pPr>
              <w:jc w:val="center"/>
              <w:rPr>
                <w:rFonts w:cs="Arial"/>
                <w:color w:val="000000"/>
                <w:sz w:val="20"/>
                <w:lang w:eastAsia="es-MX"/>
              </w:rPr>
            </w:pPr>
            <w:r w:rsidRPr="004D56E5">
              <w:rPr>
                <w:rFonts w:cs="Arial"/>
                <w:b/>
                <w:bCs/>
                <w:sz w:val="20"/>
              </w:rPr>
              <w:t>2 A 5 años</w:t>
            </w:r>
            <w:r w:rsidRPr="004D56E5">
              <w:rPr>
                <w:rFonts w:cs="Arial"/>
                <w:color w:val="000000"/>
                <w:sz w:val="20"/>
                <w:lang w:eastAsia="es-MX"/>
              </w:rPr>
              <w:t xml:space="preserve"> </w:t>
            </w:r>
          </w:p>
          <w:p w:rsidR="004D56E5" w:rsidRPr="004D56E5" w:rsidRDefault="004D56E5" w:rsidP="00985F46">
            <w:pPr>
              <w:jc w:val="center"/>
              <w:rPr>
                <w:rFonts w:cs="Arial"/>
                <w:color w:val="000000"/>
                <w:sz w:val="20"/>
                <w:lang w:val="es-MX" w:eastAsia="es-MX"/>
              </w:rPr>
            </w:pPr>
            <w:r w:rsidRPr="004D56E5">
              <w:rPr>
                <w:rFonts w:cs="Arial"/>
                <w:color w:val="000000"/>
                <w:sz w:val="20"/>
                <w:lang w:eastAsia="es-MX"/>
              </w:rPr>
              <w:t>6 puntos</w:t>
            </w:r>
          </w:p>
        </w:tc>
        <w:tc>
          <w:tcPr>
            <w:tcW w:w="1221" w:type="dxa"/>
            <w:tcBorders>
              <w:top w:val="nil"/>
              <w:left w:val="nil"/>
              <w:bottom w:val="single" w:sz="8" w:space="0" w:color="auto"/>
              <w:right w:val="single" w:sz="8" w:space="0" w:color="auto"/>
            </w:tcBorders>
            <w:shd w:val="clear" w:color="auto" w:fill="auto"/>
            <w:vAlign w:val="center"/>
            <w:hideMark/>
          </w:tcPr>
          <w:p w:rsidR="004D56E5" w:rsidRPr="004D56E5" w:rsidRDefault="004D56E5" w:rsidP="00985F46">
            <w:pPr>
              <w:jc w:val="center"/>
              <w:rPr>
                <w:rFonts w:cs="Arial"/>
                <w:color w:val="000000"/>
                <w:sz w:val="20"/>
                <w:lang w:eastAsia="es-MX"/>
              </w:rPr>
            </w:pPr>
            <w:r w:rsidRPr="004D56E5">
              <w:rPr>
                <w:rFonts w:cs="Arial"/>
                <w:b/>
                <w:bCs/>
                <w:sz w:val="20"/>
              </w:rPr>
              <w:t>De 6 O MÁS</w:t>
            </w:r>
            <w:r w:rsidRPr="004D56E5">
              <w:rPr>
                <w:rFonts w:cs="Arial"/>
                <w:color w:val="000000"/>
                <w:sz w:val="20"/>
                <w:lang w:eastAsia="es-MX"/>
              </w:rPr>
              <w:t xml:space="preserve">  </w:t>
            </w:r>
          </w:p>
          <w:p w:rsidR="004D56E5" w:rsidRPr="004D56E5" w:rsidRDefault="004D56E5" w:rsidP="00985F46">
            <w:pPr>
              <w:jc w:val="center"/>
              <w:rPr>
                <w:rFonts w:cs="Arial"/>
                <w:color w:val="000000"/>
                <w:sz w:val="20"/>
                <w:lang w:val="es-MX" w:eastAsia="es-MX"/>
              </w:rPr>
            </w:pPr>
            <w:r w:rsidRPr="004D56E5">
              <w:rPr>
                <w:rFonts w:cs="Arial"/>
                <w:color w:val="000000"/>
                <w:sz w:val="20"/>
                <w:lang w:eastAsia="es-MX"/>
              </w:rPr>
              <w:t xml:space="preserve">9 puntos </w:t>
            </w:r>
          </w:p>
        </w:tc>
        <w:tc>
          <w:tcPr>
            <w:tcW w:w="1221" w:type="dxa"/>
            <w:tcBorders>
              <w:top w:val="nil"/>
              <w:left w:val="nil"/>
              <w:bottom w:val="single" w:sz="8" w:space="0" w:color="auto"/>
            </w:tcBorders>
            <w:shd w:val="clear" w:color="auto" w:fill="auto"/>
            <w:vAlign w:val="center"/>
            <w:hideMark/>
          </w:tcPr>
          <w:p w:rsidR="004D56E5" w:rsidRPr="004D56E5" w:rsidRDefault="004D56E5" w:rsidP="00985F46">
            <w:pPr>
              <w:jc w:val="center"/>
              <w:rPr>
                <w:rFonts w:cs="Arial"/>
                <w:color w:val="000000"/>
                <w:sz w:val="20"/>
                <w:lang w:val="es-MX" w:eastAsia="es-MX"/>
              </w:rPr>
            </w:pPr>
          </w:p>
        </w:tc>
        <w:tc>
          <w:tcPr>
            <w:tcW w:w="2958" w:type="dxa"/>
            <w:tcBorders>
              <w:top w:val="nil"/>
              <w:right w:val="single" w:sz="4" w:space="0" w:color="auto"/>
            </w:tcBorders>
            <w:shd w:val="clear" w:color="auto" w:fill="auto"/>
            <w:noWrap/>
            <w:vAlign w:val="bottom"/>
            <w:hideMark/>
          </w:tcPr>
          <w:p w:rsidR="004D56E5" w:rsidRPr="004D56E5" w:rsidRDefault="004D56E5" w:rsidP="00985F46">
            <w:pPr>
              <w:rPr>
                <w:rFonts w:cs="Calibri"/>
                <w:color w:val="000000"/>
                <w:sz w:val="20"/>
                <w:lang w:val="es-MX" w:eastAsia="es-MX"/>
              </w:rPr>
            </w:pPr>
            <w:r w:rsidRPr="004D56E5">
              <w:rPr>
                <w:rFonts w:cs="Calibri"/>
                <w:color w:val="000000"/>
                <w:sz w:val="20"/>
                <w:lang w:val="es-MX" w:eastAsia="es-MX"/>
              </w:rPr>
              <w:t> </w:t>
            </w:r>
          </w:p>
        </w:tc>
        <w:tc>
          <w:tcPr>
            <w:tcW w:w="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6E5" w:rsidRPr="00F7471F" w:rsidRDefault="004D56E5" w:rsidP="00985F46">
            <w:pPr>
              <w:jc w:val="center"/>
              <w:rPr>
                <w:rFonts w:cs="Arial"/>
                <w:b/>
                <w:color w:val="000000"/>
                <w:sz w:val="20"/>
                <w:lang w:val="es-MX" w:eastAsia="es-MX"/>
              </w:rPr>
            </w:pPr>
            <w:r w:rsidRPr="00F7471F">
              <w:rPr>
                <w:rFonts w:cs="Arial"/>
                <w:b/>
                <w:color w:val="000000"/>
                <w:sz w:val="20"/>
                <w:lang w:val="es-ES_tradnl" w:eastAsia="es-MX"/>
              </w:rPr>
              <w:t>6</w:t>
            </w:r>
          </w:p>
        </w:tc>
        <w:tc>
          <w:tcPr>
            <w:tcW w:w="765" w:type="dxa"/>
            <w:tcBorders>
              <w:top w:val="nil"/>
              <w:left w:val="single" w:sz="4" w:space="0" w:color="auto"/>
              <w:bottom w:val="single" w:sz="8" w:space="0" w:color="auto"/>
              <w:right w:val="single" w:sz="8" w:space="0" w:color="auto"/>
            </w:tcBorders>
            <w:shd w:val="clear" w:color="auto" w:fill="auto"/>
            <w:vAlign w:val="center"/>
          </w:tcPr>
          <w:p w:rsidR="004D56E5" w:rsidRPr="00F7471F" w:rsidRDefault="004D56E5" w:rsidP="00985F46">
            <w:pPr>
              <w:jc w:val="center"/>
              <w:rPr>
                <w:rFonts w:cs="Arial"/>
                <w:b/>
                <w:color w:val="000000"/>
                <w:sz w:val="20"/>
                <w:lang w:val="es-MX" w:eastAsia="es-MX"/>
              </w:rPr>
            </w:pPr>
            <w:r w:rsidRPr="00F7471F">
              <w:rPr>
                <w:rFonts w:cs="Arial"/>
                <w:b/>
                <w:color w:val="000000"/>
                <w:sz w:val="20"/>
                <w:lang w:val="es-MX" w:eastAsia="es-MX"/>
              </w:rPr>
              <w:t>9</w:t>
            </w:r>
          </w:p>
        </w:tc>
      </w:tr>
      <w:tr w:rsidR="004D56E5" w:rsidRPr="000434F5" w:rsidTr="003B6E78">
        <w:trPr>
          <w:trHeight w:val="608"/>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4D56E5" w:rsidRPr="000434F5" w:rsidRDefault="004D56E5" w:rsidP="00985F46">
            <w:pPr>
              <w:jc w:val="center"/>
              <w:rPr>
                <w:rFonts w:ascii="Soberana" w:hAnsi="Soberana" w:cs="Arial"/>
                <w:color w:val="000000"/>
                <w:szCs w:val="22"/>
                <w:lang w:val="es-MX" w:eastAsia="es-MX"/>
              </w:rPr>
            </w:pPr>
            <w:r w:rsidRPr="000434F5">
              <w:rPr>
                <w:rFonts w:ascii="Soberana" w:hAnsi="Soberana" w:cs="Arial"/>
                <w:color w:val="000000"/>
                <w:szCs w:val="22"/>
                <w:lang w:val="es-ES_tradnl" w:eastAsia="es-MX"/>
              </w:rPr>
              <w:t>b)</w:t>
            </w:r>
          </w:p>
        </w:tc>
        <w:tc>
          <w:tcPr>
            <w:tcW w:w="7048" w:type="dxa"/>
            <w:gridSpan w:val="4"/>
            <w:tcBorders>
              <w:top w:val="single" w:sz="8" w:space="0" w:color="auto"/>
              <w:left w:val="nil"/>
              <w:bottom w:val="single" w:sz="8" w:space="0" w:color="auto"/>
              <w:right w:val="single" w:sz="8" w:space="0" w:color="000000"/>
            </w:tcBorders>
            <w:shd w:val="clear" w:color="auto" w:fill="auto"/>
            <w:vAlign w:val="center"/>
            <w:hideMark/>
          </w:tcPr>
          <w:p w:rsidR="004D56E5" w:rsidRPr="004D56E5" w:rsidRDefault="004D56E5" w:rsidP="00985F46">
            <w:pPr>
              <w:rPr>
                <w:rFonts w:cs="Arial"/>
                <w:color w:val="000000"/>
                <w:sz w:val="20"/>
                <w:lang w:val="es-ES_tradnl" w:eastAsia="es-MX"/>
              </w:rPr>
            </w:pPr>
            <w:r w:rsidRPr="004D56E5">
              <w:rPr>
                <w:rFonts w:cs="Arial"/>
                <w:b/>
                <w:color w:val="000000"/>
                <w:sz w:val="20"/>
                <w:lang w:val="es-ES_tradnl" w:eastAsia="es-MX"/>
              </w:rPr>
              <w:t>Especialidad:</w:t>
            </w:r>
            <w:r w:rsidRPr="004D56E5">
              <w:rPr>
                <w:rFonts w:cs="Arial"/>
                <w:color w:val="000000"/>
                <w:sz w:val="20"/>
                <w:lang w:val="es-ES_tradnl" w:eastAsia="es-MX"/>
              </w:rPr>
              <w:t xml:space="preserve"> </w:t>
            </w:r>
            <w:r w:rsidRPr="004D56E5">
              <w:rPr>
                <w:rFonts w:cs="Arial"/>
                <w:color w:val="000000"/>
                <w:sz w:val="20"/>
                <w:lang w:val="es-MX" w:eastAsia="es-MX"/>
              </w:rPr>
              <w:t xml:space="preserve">el </w:t>
            </w:r>
            <w:r w:rsidRPr="004D56E5">
              <w:rPr>
                <w:rFonts w:cs="Arial"/>
                <w:b/>
                <w:color w:val="000000"/>
                <w:sz w:val="20"/>
                <w:lang w:val="es-MX" w:eastAsia="es-MX"/>
              </w:rPr>
              <w:t>mayor número de contratos</w:t>
            </w:r>
            <w:r w:rsidRPr="004D56E5">
              <w:rPr>
                <w:rFonts w:cs="Arial"/>
                <w:color w:val="000000"/>
                <w:sz w:val="20"/>
                <w:lang w:val="es-MX" w:eastAsia="es-MX"/>
              </w:rPr>
              <w:t xml:space="preserve"> o documentos contractuales de </w:t>
            </w:r>
            <w:r w:rsidRPr="004D56E5">
              <w:rPr>
                <w:rFonts w:cs="Arial"/>
                <w:color w:val="000000"/>
                <w:sz w:val="20"/>
                <w:lang w:val="es-ES_tradnl" w:eastAsia="es-MX"/>
              </w:rPr>
              <w:t>servicios iguales o similares a los requeridos en los presentes términos de referencia.</w:t>
            </w:r>
          </w:p>
          <w:p w:rsidR="004D56E5" w:rsidRPr="004D56E5" w:rsidRDefault="004D56E5" w:rsidP="00985F46">
            <w:pPr>
              <w:rPr>
                <w:rFonts w:cs="Arial"/>
                <w:color w:val="000000"/>
                <w:sz w:val="20"/>
                <w:lang w:val="es-ES_tradnl" w:eastAsia="es-MX"/>
              </w:rPr>
            </w:pPr>
          </w:p>
          <w:p w:rsidR="004D56E5" w:rsidRPr="004D56E5" w:rsidRDefault="004D56E5" w:rsidP="00985F46">
            <w:pPr>
              <w:rPr>
                <w:rFonts w:cs="Arial"/>
                <w:color w:val="000000"/>
                <w:sz w:val="20"/>
                <w:lang w:val="es-ES_tradnl" w:eastAsia="es-MX"/>
              </w:rPr>
            </w:pPr>
            <w:r w:rsidRPr="004D56E5">
              <w:rPr>
                <w:rFonts w:cs="Arial"/>
                <w:sz w:val="20"/>
                <w:lang w:val="es-MX" w:eastAsia="es-MX"/>
              </w:rPr>
              <w:t xml:space="preserve"> Este sub-rubro tendrá un </w:t>
            </w:r>
            <w:r w:rsidRPr="004D56E5">
              <w:rPr>
                <w:rFonts w:cs="Arial"/>
                <w:b/>
                <w:sz w:val="20"/>
                <w:lang w:val="es-MX" w:eastAsia="es-MX"/>
              </w:rPr>
              <w:t>mínimo de 6 puntos y un máximo de 9 puntos</w:t>
            </w:r>
            <w:r w:rsidRPr="004D56E5">
              <w:rPr>
                <w:rFonts w:cs="Arial"/>
                <w:sz w:val="20"/>
                <w:lang w:val="es-MX" w:eastAsia="es-MX"/>
              </w:rPr>
              <w:t xml:space="preserve">. Para evaluar este sub-rubro, El “licitante” deberá presentar copia de </w:t>
            </w:r>
            <w:r w:rsidRPr="004D56E5">
              <w:rPr>
                <w:sz w:val="20"/>
              </w:rPr>
              <w:t xml:space="preserve">contratos </w:t>
            </w:r>
            <w:r w:rsidR="00675E87" w:rsidRPr="004D56E5">
              <w:rPr>
                <w:sz w:val="20"/>
              </w:rPr>
              <w:t xml:space="preserve">de elaboración de proyectos de </w:t>
            </w:r>
            <w:r w:rsidR="00675E87">
              <w:rPr>
                <w:sz w:val="20"/>
              </w:rPr>
              <w:t>verificación de medidores, medición de presión y medición de caudales en sistemas de agua potable</w:t>
            </w:r>
            <w:r w:rsidRPr="004D56E5">
              <w:rPr>
                <w:sz w:val="20"/>
              </w:rPr>
              <w:t>,</w:t>
            </w:r>
            <w:r w:rsidRPr="004D56E5">
              <w:rPr>
                <w:rFonts w:cs="Arial"/>
                <w:sz w:val="20"/>
                <w:lang w:val="es-MX" w:eastAsia="es-MX"/>
              </w:rPr>
              <w:t xml:space="preserve"> con entidades, dependencias de la Administración Pública Federal, así como con empresas de la iniciativa privada</w:t>
            </w:r>
            <w:r w:rsidRPr="004D56E5">
              <w:rPr>
                <w:sz w:val="20"/>
              </w:rPr>
              <w:t xml:space="preserve"> </w:t>
            </w:r>
            <w:r w:rsidRPr="004D56E5">
              <w:rPr>
                <w:rFonts w:cs="Arial"/>
                <w:sz w:val="20"/>
                <w:lang w:val="es-MX" w:eastAsia="es-MX"/>
              </w:rPr>
              <w:t xml:space="preserve">que se presenten para cumplir el punto anterior (sub-rubro Experiencia). Se evaluará </w:t>
            </w:r>
            <w:r w:rsidRPr="004D56E5">
              <w:rPr>
                <w:rFonts w:cs="Arial"/>
                <w:b/>
                <w:sz w:val="20"/>
                <w:lang w:val="es-MX" w:eastAsia="es-MX"/>
              </w:rPr>
              <w:t>el mayor número de contratos o documentos contractuales</w:t>
            </w:r>
            <w:r w:rsidRPr="004D56E5">
              <w:rPr>
                <w:rFonts w:cs="Arial"/>
                <w:sz w:val="20"/>
                <w:lang w:val="es-MX" w:eastAsia="es-MX"/>
              </w:rPr>
              <w:t xml:space="preserve"> con los cuales el licitante pueda acreditar que ha prestado  servicios </w:t>
            </w:r>
            <w:r w:rsidRPr="004D56E5">
              <w:rPr>
                <w:rFonts w:cs="Arial"/>
                <w:b/>
                <w:sz w:val="20"/>
                <w:lang w:val="es-MX" w:eastAsia="es-MX"/>
              </w:rPr>
              <w:t>iguales</w:t>
            </w:r>
            <w:r w:rsidRPr="004D56E5">
              <w:rPr>
                <w:rFonts w:cs="Arial"/>
                <w:sz w:val="20"/>
                <w:lang w:val="es-MX" w:eastAsia="es-MX"/>
              </w:rPr>
              <w:t xml:space="preserve"> a los requeridos verificables con los contratos que presenten.</w:t>
            </w:r>
          </w:p>
          <w:p w:rsidR="004D56E5" w:rsidRPr="004D56E5" w:rsidRDefault="004D56E5" w:rsidP="00985F46">
            <w:pPr>
              <w:rPr>
                <w:rFonts w:cs="Arial"/>
                <w:color w:val="000000"/>
                <w:sz w:val="20"/>
                <w:lang w:val="es-MX" w:eastAsia="es-MX"/>
              </w:rPr>
            </w:pPr>
          </w:p>
        </w:tc>
        <w:tc>
          <w:tcPr>
            <w:tcW w:w="758" w:type="dxa"/>
            <w:tcBorders>
              <w:top w:val="nil"/>
              <w:left w:val="nil"/>
              <w:bottom w:val="single" w:sz="8" w:space="0" w:color="auto"/>
              <w:right w:val="single" w:sz="8" w:space="0" w:color="auto"/>
            </w:tcBorders>
            <w:shd w:val="clear" w:color="auto" w:fill="auto"/>
            <w:vAlign w:val="center"/>
            <w:hideMark/>
          </w:tcPr>
          <w:p w:rsidR="004D56E5" w:rsidRPr="004D56E5" w:rsidRDefault="004D56E5" w:rsidP="00985F46">
            <w:pPr>
              <w:jc w:val="center"/>
              <w:rPr>
                <w:rFonts w:cs="Arial"/>
                <w:color w:val="000000"/>
                <w:sz w:val="20"/>
                <w:lang w:val="es-MX" w:eastAsia="es-MX"/>
              </w:rPr>
            </w:pPr>
            <w:r w:rsidRPr="004D56E5">
              <w:rPr>
                <w:rFonts w:cs="Arial"/>
                <w:color w:val="000000"/>
                <w:sz w:val="20"/>
                <w:lang w:val="es-ES_tradnl" w:eastAsia="es-MX"/>
              </w:rPr>
              <w:t> </w:t>
            </w:r>
          </w:p>
        </w:tc>
        <w:tc>
          <w:tcPr>
            <w:tcW w:w="765" w:type="dxa"/>
            <w:tcBorders>
              <w:top w:val="nil"/>
              <w:left w:val="nil"/>
              <w:bottom w:val="single" w:sz="8" w:space="0" w:color="auto"/>
              <w:right w:val="single" w:sz="8" w:space="0" w:color="auto"/>
            </w:tcBorders>
            <w:shd w:val="clear" w:color="auto" w:fill="auto"/>
            <w:vAlign w:val="center"/>
          </w:tcPr>
          <w:p w:rsidR="004D56E5" w:rsidRPr="004D56E5" w:rsidRDefault="004D56E5" w:rsidP="00985F46">
            <w:pPr>
              <w:jc w:val="center"/>
              <w:rPr>
                <w:rFonts w:cs="Arial"/>
                <w:color w:val="000000"/>
                <w:sz w:val="20"/>
                <w:lang w:val="es-MX" w:eastAsia="es-MX"/>
              </w:rPr>
            </w:pPr>
          </w:p>
        </w:tc>
      </w:tr>
      <w:tr w:rsidR="004D56E5" w:rsidRPr="000434F5" w:rsidTr="003B6E78">
        <w:trPr>
          <w:trHeight w:val="690"/>
        </w:trPr>
        <w:tc>
          <w:tcPr>
            <w:tcW w:w="649" w:type="dxa"/>
            <w:tcBorders>
              <w:top w:val="single" w:sz="4" w:space="0" w:color="auto"/>
              <w:left w:val="single" w:sz="12" w:space="0" w:color="auto"/>
              <w:bottom w:val="single" w:sz="8" w:space="0" w:color="auto"/>
              <w:right w:val="single" w:sz="8" w:space="0" w:color="auto"/>
            </w:tcBorders>
            <w:shd w:val="clear" w:color="auto" w:fill="auto"/>
            <w:vAlign w:val="center"/>
            <w:hideMark/>
          </w:tcPr>
          <w:p w:rsidR="004D56E5" w:rsidRPr="000434F5" w:rsidRDefault="004D56E5" w:rsidP="00985F46">
            <w:pPr>
              <w:jc w:val="center"/>
              <w:rPr>
                <w:rFonts w:ascii="Soberana" w:hAnsi="Soberana" w:cs="Arial"/>
                <w:b/>
                <w:bCs/>
                <w:color w:val="000000"/>
                <w:szCs w:val="22"/>
                <w:lang w:val="es-MX" w:eastAsia="es-MX"/>
              </w:rPr>
            </w:pPr>
            <w:r w:rsidRPr="000434F5">
              <w:rPr>
                <w:rFonts w:ascii="Soberana" w:hAnsi="Soberana" w:cs="Arial"/>
                <w:b/>
                <w:bCs/>
                <w:color w:val="000000"/>
                <w:szCs w:val="22"/>
                <w:lang w:val="es-ES_tradnl" w:eastAsia="es-MX"/>
              </w:rPr>
              <w:t> </w:t>
            </w:r>
          </w:p>
        </w:tc>
        <w:tc>
          <w:tcPr>
            <w:tcW w:w="1648" w:type="dxa"/>
            <w:tcBorders>
              <w:top w:val="single" w:sz="4" w:space="0" w:color="auto"/>
              <w:left w:val="nil"/>
              <w:bottom w:val="single" w:sz="8" w:space="0" w:color="auto"/>
              <w:right w:val="single" w:sz="8" w:space="0" w:color="auto"/>
            </w:tcBorders>
            <w:shd w:val="clear" w:color="auto" w:fill="auto"/>
            <w:vAlign w:val="center"/>
            <w:hideMark/>
          </w:tcPr>
          <w:p w:rsidR="004D56E5" w:rsidRPr="004D56E5" w:rsidRDefault="004D56E5" w:rsidP="00985F46">
            <w:pPr>
              <w:jc w:val="center"/>
              <w:rPr>
                <w:rFonts w:cs="Arial"/>
                <w:color w:val="000000"/>
                <w:sz w:val="20"/>
                <w:lang w:eastAsia="es-MX"/>
              </w:rPr>
            </w:pPr>
            <w:r w:rsidRPr="004D56E5">
              <w:rPr>
                <w:rFonts w:cs="Arial"/>
                <w:b/>
                <w:bCs/>
                <w:sz w:val="20"/>
              </w:rPr>
              <w:t>2 A 5</w:t>
            </w:r>
            <w:r w:rsidRPr="004D56E5">
              <w:rPr>
                <w:rFonts w:cs="Arial"/>
                <w:color w:val="000000"/>
                <w:sz w:val="20"/>
                <w:lang w:eastAsia="es-MX"/>
              </w:rPr>
              <w:t xml:space="preserve"> </w:t>
            </w:r>
          </w:p>
          <w:p w:rsidR="004D56E5" w:rsidRPr="004D56E5" w:rsidRDefault="004D56E5" w:rsidP="00985F46">
            <w:pPr>
              <w:jc w:val="center"/>
              <w:rPr>
                <w:rFonts w:cs="Arial"/>
                <w:color w:val="000000"/>
                <w:sz w:val="20"/>
                <w:lang w:eastAsia="es-MX"/>
              </w:rPr>
            </w:pPr>
            <w:r w:rsidRPr="004D56E5">
              <w:rPr>
                <w:rFonts w:cs="Arial"/>
                <w:b/>
                <w:color w:val="000000"/>
                <w:sz w:val="20"/>
                <w:lang w:val="es-MX" w:eastAsia="es-MX"/>
              </w:rPr>
              <w:t>número de contratos</w:t>
            </w:r>
          </w:p>
          <w:p w:rsidR="004D56E5" w:rsidRPr="004D56E5" w:rsidRDefault="004D56E5" w:rsidP="00985F46">
            <w:pPr>
              <w:jc w:val="center"/>
              <w:rPr>
                <w:rFonts w:cs="Arial"/>
                <w:color w:val="000000"/>
                <w:sz w:val="20"/>
                <w:lang w:val="es-MX" w:eastAsia="es-MX"/>
              </w:rPr>
            </w:pPr>
            <w:r w:rsidRPr="004D56E5">
              <w:rPr>
                <w:rFonts w:cs="Arial"/>
                <w:color w:val="000000"/>
                <w:sz w:val="20"/>
                <w:lang w:eastAsia="es-MX"/>
              </w:rPr>
              <w:t xml:space="preserve"> 6 puntos</w:t>
            </w:r>
          </w:p>
        </w:tc>
        <w:tc>
          <w:tcPr>
            <w:tcW w:w="1221" w:type="dxa"/>
            <w:tcBorders>
              <w:top w:val="single" w:sz="4" w:space="0" w:color="auto"/>
              <w:left w:val="nil"/>
              <w:bottom w:val="single" w:sz="8" w:space="0" w:color="auto"/>
              <w:right w:val="single" w:sz="4" w:space="0" w:color="auto"/>
            </w:tcBorders>
            <w:shd w:val="clear" w:color="auto" w:fill="auto"/>
            <w:vAlign w:val="center"/>
            <w:hideMark/>
          </w:tcPr>
          <w:p w:rsidR="004D56E5" w:rsidRPr="004D56E5" w:rsidRDefault="004D56E5" w:rsidP="00985F46">
            <w:pPr>
              <w:jc w:val="center"/>
              <w:rPr>
                <w:rFonts w:cs="Arial"/>
                <w:color w:val="000000"/>
                <w:sz w:val="20"/>
                <w:lang w:eastAsia="es-MX"/>
              </w:rPr>
            </w:pPr>
            <w:r w:rsidRPr="004D56E5">
              <w:rPr>
                <w:rFonts w:cs="Arial"/>
                <w:b/>
                <w:bCs/>
                <w:sz w:val="20"/>
              </w:rPr>
              <w:t>6 O MAS</w:t>
            </w:r>
            <w:r w:rsidRPr="004D56E5">
              <w:rPr>
                <w:rFonts w:cs="Arial"/>
                <w:color w:val="000000"/>
                <w:sz w:val="20"/>
                <w:lang w:eastAsia="es-MX"/>
              </w:rPr>
              <w:t xml:space="preserve"> </w:t>
            </w:r>
          </w:p>
          <w:p w:rsidR="004D56E5" w:rsidRPr="004D56E5" w:rsidRDefault="004D56E5" w:rsidP="00985F46">
            <w:pPr>
              <w:jc w:val="center"/>
              <w:rPr>
                <w:rFonts w:cs="Arial"/>
                <w:color w:val="000000"/>
                <w:sz w:val="20"/>
                <w:lang w:eastAsia="es-MX"/>
              </w:rPr>
            </w:pPr>
            <w:r w:rsidRPr="004D56E5">
              <w:rPr>
                <w:rFonts w:cs="Arial"/>
                <w:b/>
                <w:color w:val="000000"/>
                <w:sz w:val="20"/>
                <w:lang w:val="es-MX" w:eastAsia="es-MX"/>
              </w:rPr>
              <w:t>número de contratos</w:t>
            </w:r>
          </w:p>
          <w:p w:rsidR="004D56E5" w:rsidRPr="004D56E5" w:rsidRDefault="004D56E5" w:rsidP="00985F46">
            <w:pPr>
              <w:jc w:val="center"/>
              <w:rPr>
                <w:rFonts w:cs="Arial"/>
                <w:color w:val="000000"/>
                <w:sz w:val="20"/>
                <w:lang w:val="es-MX" w:eastAsia="es-MX"/>
              </w:rPr>
            </w:pPr>
            <w:r w:rsidRPr="004D56E5">
              <w:rPr>
                <w:rFonts w:cs="Arial"/>
                <w:color w:val="000000"/>
                <w:sz w:val="20"/>
                <w:lang w:eastAsia="es-MX"/>
              </w:rPr>
              <w:t xml:space="preserve"> 9 puntos</w:t>
            </w:r>
          </w:p>
        </w:tc>
        <w:tc>
          <w:tcPr>
            <w:tcW w:w="1221" w:type="dxa"/>
            <w:tcBorders>
              <w:left w:val="single" w:sz="4" w:space="0" w:color="auto"/>
            </w:tcBorders>
            <w:shd w:val="clear" w:color="auto" w:fill="auto"/>
            <w:vAlign w:val="center"/>
            <w:hideMark/>
          </w:tcPr>
          <w:p w:rsidR="004D56E5" w:rsidRPr="004D56E5" w:rsidRDefault="004D56E5" w:rsidP="00985F46">
            <w:pPr>
              <w:jc w:val="center"/>
              <w:rPr>
                <w:rFonts w:cs="Arial"/>
                <w:color w:val="000000"/>
                <w:sz w:val="20"/>
                <w:lang w:val="es-MX" w:eastAsia="es-MX"/>
              </w:rPr>
            </w:pPr>
          </w:p>
        </w:tc>
        <w:tc>
          <w:tcPr>
            <w:tcW w:w="2958" w:type="dxa"/>
            <w:tcBorders>
              <w:top w:val="single" w:sz="4" w:space="0" w:color="auto"/>
              <w:left w:val="nil"/>
              <w:bottom w:val="single" w:sz="8" w:space="0" w:color="auto"/>
              <w:right w:val="single" w:sz="8" w:space="0" w:color="auto"/>
            </w:tcBorders>
            <w:shd w:val="clear" w:color="auto" w:fill="auto"/>
            <w:noWrap/>
            <w:vAlign w:val="bottom"/>
            <w:hideMark/>
          </w:tcPr>
          <w:p w:rsidR="004D56E5" w:rsidRPr="004D56E5" w:rsidRDefault="004D56E5" w:rsidP="00985F46">
            <w:pPr>
              <w:rPr>
                <w:rFonts w:cs="Calibri"/>
                <w:color w:val="000000"/>
                <w:sz w:val="20"/>
                <w:lang w:val="es-MX" w:eastAsia="es-MX"/>
              </w:rPr>
            </w:pPr>
            <w:r w:rsidRPr="004D56E5">
              <w:rPr>
                <w:rFonts w:cs="Calibri"/>
                <w:color w:val="000000"/>
                <w:sz w:val="20"/>
                <w:lang w:val="es-MX" w:eastAsia="es-MX"/>
              </w:rPr>
              <w:t> </w:t>
            </w:r>
          </w:p>
        </w:tc>
        <w:tc>
          <w:tcPr>
            <w:tcW w:w="758" w:type="dxa"/>
            <w:tcBorders>
              <w:top w:val="single" w:sz="4" w:space="0" w:color="auto"/>
              <w:left w:val="nil"/>
              <w:bottom w:val="single" w:sz="8" w:space="0" w:color="auto"/>
              <w:right w:val="single" w:sz="8" w:space="0" w:color="auto"/>
            </w:tcBorders>
            <w:shd w:val="clear" w:color="auto" w:fill="auto"/>
            <w:noWrap/>
            <w:vAlign w:val="center"/>
            <w:hideMark/>
          </w:tcPr>
          <w:p w:rsidR="004D56E5" w:rsidRPr="00F7471F" w:rsidRDefault="004D56E5" w:rsidP="00985F46">
            <w:pPr>
              <w:jc w:val="center"/>
              <w:rPr>
                <w:rFonts w:cs="Arial"/>
                <w:b/>
                <w:color w:val="000000"/>
                <w:sz w:val="20"/>
                <w:lang w:val="es-MX" w:eastAsia="es-MX"/>
              </w:rPr>
            </w:pPr>
            <w:r w:rsidRPr="00F7471F">
              <w:rPr>
                <w:rFonts w:cs="Arial"/>
                <w:b/>
                <w:color w:val="000000"/>
                <w:sz w:val="20"/>
                <w:lang w:val="es-ES_tradnl" w:eastAsia="es-MX"/>
              </w:rPr>
              <w:t>6</w:t>
            </w:r>
          </w:p>
        </w:tc>
        <w:tc>
          <w:tcPr>
            <w:tcW w:w="765" w:type="dxa"/>
            <w:tcBorders>
              <w:top w:val="single" w:sz="4" w:space="0" w:color="auto"/>
              <w:left w:val="nil"/>
              <w:bottom w:val="single" w:sz="8" w:space="0" w:color="auto"/>
              <w:right w:val="single" w:sz="8" w:space="0" w:color="auto"/>
            </w:tcBorders>
            <w:shd w:val="clear" w:color="auto" w:fill="auto"/>
            <w:vAlign w:val="center"/>
          </w:tcPr>
          <w:p w:rsidR="004D56E5" w:rsidRPr="00F7471F" w:rsidRDefault="004D56E5" w:rsidP="00985F46">
            <w:pPr>
              <w:jc w:val="center"/>
              <w:rPr>
                <w:rFonts w:cs="Arial"/>
                <w:b/>
                <w:color w:val="000000"/>
                <w:sz w:val="20"/>
                <w:lang w:val="es-MX" w:eastAsia="es-MX"/>
              </w:rPr>
            </w:pPr>
            <w:r w:rsidRPr="00F7471F">
              <w:rPr>
                <w:rFonts w:cs="Arial"/>
                <w:b/>
                <w:color w:val="000000"/>
                <w:sz w:val="20"/>
                <w:lang w:val="es-MX" w:eastAsia="es-MX"/>
              </w:rPr>
              <w:t>9</w:t>
            </w:r>
          </w:p>
        </w:tc>
      </w:tr>
      <w:tr w:rsidR="004D56E5" w:rsidRPr="000434F5" w:rsidTr="003B6E78">
        <w:trPr>
          <w:trHeight w:val="132"/>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4D56E5" w:rsidRPr="000434F5" w:rsidRDefault="004D56E5" w:rsidP="00985F46">
            <w:pPr>
              <w:jc w:val="center"/>
              <w:rPr>
                <w:rFonts w:ascii="Soberana" w:hAnsi="Soberana" w:cs="Arial"/>
                <w:b/>
                <w:bCs/>
                <w:color w:val="000000"/>
                <w:szCs w:val="22"/>
                <w:lang w:val="es-MX" w:eastAsia="es-MX"/>
              </w:rPr>
            </w:pPr>
            <w:r w:rsidRPr="000434F5">
              <w:rPr>
                <w:rFonts w:ascii="Soberana" w:hAnsi="Soberana" w:cs="Arial"/>
                <w:b/>
                <w:bCs/>
                <w:color w:val="000000"/>
                <w:szCs w:val="22"/>
                <w:lang w:val="es-ES_tradnl" w:eastAsia="es-MX"/>
              </w:rPr>
              <w:t>III</w:t>
            </w:r>
          </w:p>
        </w:tc>
        <w:tc>
          <w:tcPr>
            <w:tcW w:w="7048" w:type="dxa"/>
            <w:gridSpan w:val="4"/>
            <w:tcBorders>
              <w:top w:val="single" w:sz="8" w:space="0" w:color="auto"/>
              <w:left w:val="nil"/>
              <w:bottom w:val="single" w:sz="8" w:space="0" w:color="auto"/>
              <w:right w:val="single" w:sz="8" w:space="0" w:color="000000"/>
            </w:tcBorders>
            <w:shd w:val="clear" w:color="auto" w:fill="auto"/>
            <w:vAlign w:val="center"/>
            <w:hideMark/>
          </w:tcPr>
          <w:p w:rsidR="004D56E5" w:rsidRPr="004D56E5" w:rsidRDefault="004D56E5" w:rsidP="00985F46">
            <w:pPr>
              <w:shd w:val="clear" w:color="auto" w:fill="D6E3BC" w:themeFill="accent3" w:themeFillTint="66"/>
              <w:rPr>
                <w:rFonts w:cs="Arial"/>
                <w:b/>
                <w:bCs/>
                <w:color w:val="000000"/>
                <w:sz w:val="20"/>
                <w:lang w:val="es-MX" w:eastAsia="es-MX"/>
              </w:rPr>
            </w:pPr>
            <w:r w:rsidRPr="004D56E5">
              <w:rPr>
                <w:rFonts w:cs="Arial"/>
                <w:b/>
                <w:bCs/>
                <w:color w:val="000000"/>
                <w:sz w:val="20"/>
                <w:lang w:val="es-ES_tradnl" w:eastAsia="es-MX"/>
              </w:rPr>
              <w:t>Propuesta de trabajo.-</w:t>
            </w:r>
            <w:r w:rsidRPr="004D56E5">
              <w:rPr>
                <w:rFonts w:cs="Arial"/>
                <w:sz w:val="20"/>
                <w:lang w:val="es-MX" w:eastAsia="es-MX"/>
              </w:rPr>
              <w:t xml:space="preserve"> Este rubro tendrá un mínimo de </w:t>
            </w:r>
            <w:r w:rsidRPr="004D56E5">
              <w:rPr>
                <w:rFonts w:cs="Arial"/>
                <w:b/>
                <w:sz w:val="20"/>
                <w:lang w:val="es-MX" w:eastAsia="es-MX"/>
              </w:rPr>
              <w:t>6 puntos y un máximo de 12 puntos</w:t>
            </w:r>
            <w:r w:rsidRPr="004D56E5">
              <w:rPr>
                <w:rFonts w:cs="Arial"/>
                <w:sz w:val="20"/>
                <w:lang w:val="es-MX" w:eastAsia="es-MX"/>
              </w:rPr>
              <w:t xml:space="preserve">  de acuerdo a los siguientes sub-rubros:</w:t>
            </w:r>
          </w:p>
        </w:tc>
        <w:tc>
          <w:tcPr>
            <w:tcW w:w="758" w:type="dxa"/>
            <w:tcBorders>
              <w:top w:val="nil"/>
              <w:left w:val="nil"/>
              <w:bottom w:val="single" w:sz="8" w:space="0" w:color="auto"/>
              <w:right w:val="single" w:sz="8" w:space="0" w:color="auto"/>
            </w:tcBorders>
            <w:shd w:val="clear" w:color="auto" w:fill="B8CCE4"/>
            <w:vAlign w:val="center"/>
            <w:hideMark/>
          </w:tcPr>
          <w:p w:rsidR="004D56E5" w:rsidRPr="004D56E5" w:rsidRDefault="004D56E5" w:rsidP="00985F46">
            <w:pPr>
              <w:jc w:val="center"/>
              <w:rPr>
                <w:rFonts w:cs="Arial"/>
                <w:b/>
                <w:bCs/>
                <w:color w:val="000000"/>
                <w:sz w:val="20"/>
                <w:lang w:val="es-MX" w:eastAsia="es-MX"/>
              </w:rPr>
            </w:pPr>
            <w:r w:rsidRPr="004D56E5">
              <w:rPr>
                <w:rFonts w:cs="Arial"/>
                <w:b/>
                <w:bCs/>
                <w:color w:val="000000"/>
                <w:sz w:val="20"/>
                <w:lang w:val="es-ES_tradnl" w:eastAsia="es-MX"/>
              </w:rPr>
              <w:t>6</w:t>
            </w:r>
          </w:p>
        </w:tc>
        <w:tc>
          <w:tcPr>
            <w:tcW w:w="765" w:type="dxa"/>
            <w:tcBorders>
              <w:top w:val="nil"/>
              <w:left w:val="nil"/>
              <w:bottom w:val="single" w:sz="8" w:space="0" w:color="auto"/>
              <w:right w:val="single" w:sz="8" w:space="0" w:color="auto"/>
            </w:tcBorders>
            <w:shd w:val="clear" w:color="auto" w:fill="B8CCE4"/>
            <w:vAlign w:val="center"/>
          </w:tcPr>
          <w:p w:rsidR="004D56E5" w:rsidRPr="004D56E5" w:rsidRDefault="004D56E5" w:rsidP="00985F46">
            <w:pPr>
              <w:jc w:val="center"/>
              <w:rPr>
                <w:rFonts w:cs="Arial"/>
                <w:b/>
                <w:bCs/>
                <w:color w:val="000000"/>
                <w:sz w:val="20"/>
                <w:lang w:val="es-MX" w:eastAsia="es-MX"/>
              </w:rPr>
            </w:pPr>
            <w:r w:rsidRPr="004D56E5">
              <w:rPr>
                <w:rFonts w:cs="Arial"/>
                <w:b/>
                <w:bCs/>
                <w:color w:val="000000"/>
                <w:sz w:val="20"/>
                <w:lang w:val="es-MX" w:eastAsia="es-MX"/>
              </w:rPr>
              <w:t>12</w:t>
            </w:r>
          </w:p>
        </w:tc>
      </w:tr>
      <w:tr w:rsidR="004D56E5" w:rsidRPr="000434F5" w:rsidTr="003B6E78">
        <w:trPr>
          <w:trHeight w:val="261"/>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4D56E5" w:rsidRPr="000434F5" w:rsidRDefault="004D56E5" w:rsidP="00985F46">
            <w:pPr>
              <w:jc w:val="center"/>
              <w:rPr>
                <w:rFonts w:ascii="Soberana" w:hAnsi="Soberana" w:cs="Arial"/>
                <w:color w:val="000000"/>
                <w:szCs w:val="22"/>
                <w:lang w:val="es-MX" w:eastAsia="es-MX"/>
              </w:rPr>
            </w:pPr>
            <w:r w:rsidRPr="000434F5">
              <w:rPr>
                <w:rFonts w:ascii="Soberana" w:hAnsi="Soberana" w:cs="Arial"/>
                <w:color w:val="000000"/>
                <w:szCs w:val="22"/>
                <w:lang w:val="es-ES_tradnl" w:eastAsia="es-MX"/>
              </w:rPr>
              <w:t>a)</w:t>
            </w:r>
          </w:p>
        </w:tc>
        <w:tc>
          <w:tcPr>
            <w:tcW w:w="7048" w:type="dxa"/>
            <w:gridSpan w:val="4"/>
            <w:tcBorders>
              <w:top w:val="single" w:sz="8" w:space="0" w:color="auto"/>
              <w:left w:val="nil"/>
              <w:bottom w:val="single" w:sz="8" w:space="0" w:color="auto"/>
              <w:right w:val="single" w:sz="8" w:space="0" w:color="000000"/>
            </w:tcBorders>
            <w:shd w:val="clear" w:color="auto" w:fill="auto"/>
            <w:vAlign w:val="center"/>
            <w:hideMark/>
          </w:tcPr>
          <w:p w:rsidR="004D56E5" w:rsidRPr="004D56E5" w:rsidRDefault="004D56E5" w:rsidP="00985F46">
            <w:pPr>
              <w:rPr>
                <w:rFonts w:cs="Arial"/>
                <w:b/>
                <w:sz w:val="20"/>
                <w:lang w:val="es-MX" w:eastAsia="es-MX"/>
              </w:rPr>
            </w:pPr>
            <w:r w:rsidRPr="004D56E5">
              <w:rPr>
                <w:rFonts w:cs="Arial"/>
                <w:color w:val="000000"/>
                <w:sz w:val="20"/>
                <w:lang w:val="es-ES_tradnl" w:eastAsia="es-MX"/>
              </w:rPr>
              <w:t>Metodología para prestación de servicio.-</w:t>
            </w:r>
            <w:r w:rsidRPr="004D56E5">
              <w:rPr>
                <w:rFonts w:cs="Arial"/>
                <w:sz w:val="20"/>
                <w:lang w:val="es-MX" w:eastAsia="es-MX"/>
              </w:rPr>
              <w:t xml:space="preserve"> Establecimiento de los pasos a seguir para el cumplimiento de los requisitos para la prestación del servicio, </w:t>
            </w:r>
            <w:r w:rsidRPr="004D56E5">
              <w:rPr>
                <w:sz w:val="20"/>
              </w:rPr>
              <w:t>deberá de ser consistente con los trabajos a realizar; deberá también mostrar una lógica en su secuenciación y además considerar las características y aspectos locales de los sitios donde se realizarán los trabajos.</w:t>
            </w:r>
            <w:r w:rsidRPr="004D56E5">
              <w:rPr>
                <w:rFonts w:cs="Arial"/>
                <w:b/>
                <w:sz w:val="20"/>
                <w:lang w:val="es-MX" w:eastAsia="es-MX"/>
              </w:rPr>
              <w:t>Para este sub-rubro: mínimo 1 puntos, máximo 2 puntos, de acuerdo a lo siguiente:</w:t>
            </w:r>
          </w:p>
          <w:p w:rsidR="004D56E5" w:rsidRPr="004D56E5" w:rsidRDefault="004D56E5" w:rsidP="00985F46">
            <w:pPr>
              <w:rPr>
                <w:rFonts w:cs="Arial"/>
                <w:color w:val="000000"/>
                <w:sz w:val="20"/>
                <w:lang w:val="es-MX" w:eastAsia="es-MX"/>
              </w:rPr>
            </w:pPr>
          </w:p>
          <w:p w:rsidR="004D56E5" w:rsidRPr="004D56E5" w:rsidRDefault="004D56E5" w:rsidP="00985F46">
            <w:pPr>
              <w:rPr>
                <w:rFonts w:cs="Arial"/>
                <w:b/>
                <w:color w:val="000000"/>
                <w:sz w:val="20"/>
                <w:lang w:val="es-ES_tradnl" w:eastAsia="es-MX"/>
              </w:rPr>
            </w:pPr>
            <w:r w:rsidRPr="004D56E5">
              <w:rPr>
                <w:rFonts w:cs="Arial"/>
                <w:b/>
                <w:color w:val="000000"/>
                <w:sz w:val="20"/>
                <w:lang w:val="es-ES_tradnl" w:eastAsia="es-MX"/>
              </w:rPr>
              <w:t>Presentada:  1 punto</w:t>
            </w:r>
            <w:r w:rsidRPr="004D56E5">
              <w:rPr>
                <w:rFonts w:cs="Arial"/>
                <w:b/>
                <w:color w:val="000000"/>
                <w:sz w:val="20"/>
                <w:lang w:val="es-ES_tradnl" w:eastAsia="es-MX"/>
              </w:rPr>
              <w:tab/>
            </w:r>
            <w:r w:rsidRPr="004D56E5">
              <w:rPr>
                <w:rFonts w:cs="Arial"/>
                <w:color w:val="000000"/>
                <w:sz w:val="20"/>
                <w:lang w:val="es-ES_tradnl" w:eastAsia="es-MX"/>
              </w:rPr>
              <w:tab/>
            </w:r>
          </w:p>
          <w:p w:rsidR="004D56E5" w:rsidRPr="004D56E5" w:rsidRDefault="004D56E5" w:rsidP="00985F46">
            <w:pPr>
              <w:rPr>
                <w:rFonts w:cs="Arial"/>
                <w:b/>
                <w:color w:val="000000"/>
                <w:sz w:val="20"/>
                <w:lang w:val="es-ES_tradnl" w:eastAsia="es-MX"/>
              </w:rPr>
            </w:pPr>
            <w:r w:rsidRPr="004D56E5">
              <w:rPr>
                <w:rFonts w:cs="Arial"/>
                <w:b/>
                <w:color w:val="000000"/>
                <w:sz w:val="20"/>
                <w:lang w:val="es-ES_tradnl" w:eastAsia="es-MX"/>
              </w:rPr>
              <w:t>Bien integrada: 2 puntos</w:t>
            </w:r>
          </w:p>
          <w:p w:rsidR="004D56E5" w:rsidRPr="004D56E5" w:rsidRDefault="004D56E5" w:rsidP="00985F46">
            <w:pPr>
              <w:rPr>
                <w:rFonts w:cs="Arial"/>
                <w:color w:val="000000"/>
                <w:sz w:val="20"/>
                <w:lang w:val="es-ES_tradnl" w:eastAsia="es-MX"/>
              </w:rPr>
            </w:pPr>
            <w:r w:rsidRPr="004D56E5">
              <w:rPr>
                <w:rFonts w:cs="Arial"/>
                <w:color w:val="000000"/>
                <w:sz w:val="20"/>
                <w:lang w:val="es-ES_tradnl" w:eastAsia="es-MX"/>
              </w:rPr>
              <w:t xml:space="preserve"> </w:t>
            </w:r>
          </w:p>
        </w:tc>
        <w:tc>
          <w:tcPr>
            <w:tcW w:w="758" w:type="dxa"/>
            <w:tcBorders>
              <w:top w:val="single" w:sz="8" w:space="0" w:color="auto"/>
              <w:left w:val="nil"/>
              <w:bottom w:val="single" w:sz="8" w:space="0" w:color="auto"/>
              <w:right w:val="single" w:sz="8" w:space="0" w:color="auto"/>
            </w:tcBorders>
            <w:shd w:val="clear" w:color="auto" w:fill="auto"/>
            <w:vAlign w:val="center"/>
          </w:tcPr>
          <w:p w:rsidR="004D56E5" w:rsidRPr="004D56E5" w:rsidRDefault="004D56E5" w:rsidP="00985F46">
            <w:pPr>
              <w:jc w:val="center"/>
              <w:rPr>
                <w:rFonts w:cs="Arial"/>
                <w:color w:val="000000"/>
                <w:sz w:val="20"/>
                <w:lang w:val="es-MX" w:eastAsia="es-MX"/>
              </w:rPr>
            </w:pPr>
            <w:r w:rsidRPr="004D56E5">
              <w:rPr>
                <w:rFonts w:cs="Arial"/>
                <w:color w:val="000000"/>
                <w:sz w:val="20"/>
                <w:lang w:val="es-MX" w:eastAsia="es-MX"/>
              </w:rPr>
              <w:t>1</w:t>
            </w:r>
          </w:p>
        </w:tc>
        <w:tc>
          <w:tcPr>
            <w:tcW w:w="765" w:type="dxa"/>
            <w:tcBorders>
              <w:top w:val="single" w:sz="8" w:space="0" w:color="auto"/>
              <w:left w:val="nil"/>
              <w:bottom w:val="single" w:sz="8" w:space="0" w:color="auto"/>
              <w:right w:val="single" w:sz="8" w:space="0" w:color="auto"/>
            </w:tcBorders>
            <w:shd w:val="clear" w:color="auto" w:fill="auto"/>
            <w:vAlign w:val="center"/>
          </w:tcPr>
          <w:p w:rsidR="004D56E5" w:rsidRPr="004D56E5" w:rsidRDefault="004D56E5" w:rsidP="00985F46">
            <w:pPr>
              <w:jc w:val="center"/>
              <w:rPr>
                <w:rFonts w:cs="Arial"/>
                <w:color w:val="000000"/>
                <w:sz w:val="20"/>
                <w:lang w:val="es-MX" w:eastAsia="es-MX"/>
              </w:rPr>
            </w:pPr>
            <w:r w:rsidRPr="004D56E5">
              <w:rPr>
                <w:rFonts w:cs="Arial"/>
                <w:color w:val="000000"/>
                <w:sz w:val="20"/>
                <w:lang w:val="es-MX" w:eastAsia="es-MX"/>
              </w:rPr>
              <w:t>2</w:t>
            </w:r>
          </w:p>
        </w:tc>
      </w:tr>
      <w:tr w:rsidR="004D56E5" w:rsidRPr="000434F5" w:rsidTr="003B6E78">
        <w:trPr>
          <w:trHeight w:val="279"/>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4D56E5" w:rsidRPr="000434F5" w:rsidRDefault="004D56E5" w:rsidP="00985F46">
            <w:pPr>
              <w:jc w:val="center"/>
              <w:rPr>
                <w:rFonts w:ascii="Soberana" w:hAnsi="Soberana" w:cs="Arial"/>
                <w:color w:val="000000"/>
                <w:szCs w:val="22"/>
                <w:lang w:val="es-MX" w:eastAsia="es-MX"/>
              </w:rPr>
            </w:pPr>
            <w:r w:rsidRPr="000434F5">
              <w:rPr>
                <w:rFonts w:ascii="Soberana" w:hAnsi="Soberana" w:cs="Arial"/>
                <w:color w:val="000000"/>
                <w:szCs w:val="22"/>
                <w:lang w:val="es-ES_tradnl" w:eastAsia="es-MX"/>
              </w:rPr>
              <w:t>b)</w:t>
            </w:r>
          </w:p>
        </w:tc>
        <w:tc>
          <w:tcPr>
            <w:tcW w:w="7048" w:type="dxa"/>
            <w:gridSpan w:val="4"/>
            <w:tcBorders>
              <w:top w:val="single" w:sz="8" w:space="0" w:color="auto"/>
              <w:left w:val="nil"/>
              <w:bottom w:val="single" w:sz="8" w:space="0" w:color="auto"/>
              <w:right w:val="single" w:sz="8" w:space="0" w:color="000000"/>
            </w:tcBorders>
            <w:shd w:val="clear" w:color="auto" w:fill="auto"/>
            <w:vAlign w:val="center"/>
            <w:hideMark/>
          </w:tcPr>
          <w:p w:rsidR="004D56E5" w:rsidRDefault="004D56E5" w:rsidP="00985F46">
            <w:pPr>
              <w:rPr>
                <w:rFonts w:cs="Arial"/>
                <w:b/>
                <w:sz w:val="20"/>
                <w:lang w:val="es-MX" w:eastAsia="es-MX"/>
              </w:rPr>
            </w:pPr>
            <w:r w:rsidRPr="004D56E5">
              <w:rPr>
                <w:rFonts w:cs="Arial"/>
                <w:color w:val="000000"/>
                <w:sz w:val="20"/>
                <w:lang w:val="es-ES_tradnl" w:eastAsia="es-MX"/>
              </w:rPr>
              <w:t>Plan de trabajo propuesto.-</w:t>
            </w:r>
            <w:r w:rsidRPr="004D56E5">
              <w:rPr>
                <w:sz w:val="20"/>
              </w:rPr>
              <w:t xml:space="preserve"> El plan de trabajo de</w:t>
            </w:r>
            <w:r w:rsidR="00675E87">
              <w:rPr>
                <w:sz w:val="20"/>
              </w:rPr>
              <w:t>berá</w:t>
            </w:r>
            <w:r w:rsidRPr="004D56E5">
              <w:rPr>
                <w:sz w:val="20"/>
              </w:rPr>
              <w:t xml:space="preserve"> mostrar lógica y deberá considerar la totalidad de aspectos relevantes para el desarrollo de </w:t>
            </w:r>
            <w:r w:rsidR="00E21B1E">
              <w:rPr>
                <w:sz w:val="20"/>
              </w:rPr>
              <w:t xml:space="preserve">las actividades solicitadas en la presente propuesta </w:t>
            </w:r>
            <w:r w:rsidRPr="004D56E5">
              <w:rPr>
                <w:sz w:val="20"/>
              </w:rPr>
              <w:t xml:space="preserve">que se realizará en este contrato. </w:t>
            </w:r>
            <w:r w:rsidRPr="004D56E5">
              <w:rPr>
                <w:rFonts w:cs="Arial"/>
                <w:b/>
                <w:sz w:val="20"/>
                <w:lang w:val="es-MX" w:eastAsia="es-MX"/>
              </w:rPr>
              <w:t>Para este sub-rubro: mínimo 4 puntos, máximo 8 puntos, de acuerdo a lo siguiente:</w:t>
            </w:r>
          </w:p>
          <w:p w:rsidR="00675E87" w:rsidRPr="004D56E5" w:rsidRDefault="00675E87" w:rsidP="00985F46">
            <w:pPr>
              <w:rPr>
                <w:rFonts w:cs="Arial"/>
                <w:b/>
                <w:sz w:val="20"/>
                <w:lang w:val="es-MX" w:eastAsia="es-MX"/>
              </w:rPr>
            </w:pPr>
          </w:p>
          <w:p w:rsidR="004D56E5" w:rsidRPr="004D56E5" w:rsidRDefault="004D56E5" w:rsidP="00985F46">
            <w:pPr>
              <w:spacing w:after="200" w:line="276" w:lineRule="auto"/>
              <w:rPr>
                <w:sz w:val="20"/>
              </w:rPr>
            </w:pPr>
            <w:r w:rsidRPr="004D56E5">
              <w:rPr>
                <w:sz w:val="20"/>
              </w:rPr>
              <w:t>Se asignarán un total de 4 puntos si el plan de trabajo es comp</w:t>
            </w:r>
            <w:r w:rsidR="00E21B1E">
              <w:rPr>
                <w:sz w:val="20"/>
              </w:rPr>
              <w:t>l</w:t>
            </w:r>
            <w:r w:rsidRPr="004D56E5">
              <w:rPr>
                <w:sz w:val="20"/>
              </w:rPr>
              <w:t>eto y presenta de manera lógica la secuenciación de acciones; se otorgará un total de dos puntos si se presenta el plan.</w:t>
            </w:r>
          </w:p>
          <w:p w:rsidR="004D56E5" w:rsidRPr="004D56E5" w:rsidRDefault="004D56E5" w:rsidP="00985F46">
            <w:pPr>
              <w:rPr>
                <w:rFonts w:cs="Arial"/>
                <w:b/>
                <w:color w:val="000000"/>
                <w:sz w:val="20"/>
                <w:lang w:val="es-ES_tradnl" w:eastAsia="es-MX"/>
              </w:rPr>
            </w:pPr>
            <w:r w:rsidRPr="004D56E5">
              <w:rPr>
                <w:rFonts w:cs="Arial"/>
                <w:b/>
                <w:color w:val="000000"/>
                <w:sz w:val="20"/>
                <w:lang w:val="es-ES_tradnl" w:eastAsia="es-MX"/>
              </w:rPr>
              <w:t>Presentada:  4  puntos</w:t>
            </w:r>
            <w:r w:rsidRPr="004D56E5">
              <w:rPr>
                <w:rFonts w:cs="Arial"/>
                <w:b/>
                <w:color w:val="000000"/>
                <w:sz w:val="20"/>
                <w:lang w:val="es-ES_tradnl" w:eastAsia="es-MX"/>
              </w:rPr>
              <w:tab/>
            </w:r>
            <w:r w:rsidRPr="004D56E5">
              <w:rPr>
                <w:rFonts w:cs="Arial"/>
                <w:color w:val="000000"/>
                <w:sz w:val="20"/>
                <w:lang w:val="es-ES_tradnl" w:eastAsia="es-MX"/>
              </w:rPr>
              <w:tab/>
            </w:r>
          </w:p>
          <w:p w:rsidR="004D56E5" w:rsidRPr="004D56E5" w:rsidRDefault="004D56E5" w:rsidP="00985F46">
            <w:pPr>
              <w:rPr>
                <w:rFonts w:cs="Arial"/>
                <w:b/>
                <w:color w:val="000000"/>
                <w:sz w:val="20"/>
                <w:lang w:val="es-ES_tradnl" w:eastAsia="es-MX"/>
              </w:rPr>
            </w:pPr>
            <w:r w:rsidRPr="004D56E5">
              <w:rPr>
                <w:b/>
                <w:sz w:val="20"/>
                <w:lang w:val="es-ES_tradnl"/>
              </w:rPr>
              <w:t>C</w:t>
            </w:r>
            <w:proofErr w:type="spellStart"/>
            <w:r w:rsidR="00EA1B89" w:rsidRPr="004D56E5">
              <w:rPr>
                <w:b/>
                <w:sz w:val="20"/>
              </w:rPr>
              <w:t>ompleto</w:t>
            </w:r>
            <w:proofErr w:type="spellEnd"/>
            <w:r w:rsidRPr="004D56E5">
              <w:rPr>
                <w:b/>
                <w:sz w:val="20"/>
              </w:rPr>
              <w:t xml:space="preserve"> y presentada de manera lógica la secuenciación de acciones</w:t>
            </w:r>
            <w:r w:rsidRPr="004D56E5">
              <w:rPr>
                <w:rFonts w:cs="Arial"/>
                <w:b/>
                <w:color w:val="000000"/>
                <w:sz w:val="20"/>
                <w:lang w:val="es-ES_tradnl" w:eastAsia="es-MX"/>
              </w:rPr>
              <w:t xml:space="preserve"> : 8 puntos</w:t>
            </w:r>
          </w:p>
          <w:p w:rsidR="004D56E5" w:rsidRPr="00EA1B89" w:rsidRDefault="004D56E5" w:rsidP="00985F46">
            <w:pPr>
              <w:rPr>
                <w:rFonts w:cs="Arial"/>
                <w:color w:val="000000"/>
                <w:sz w:val="20"/>
                <w:lang w:val="es-ES_tradnl" w:eastAsia="es-MX"/>
              </w:rPr>
            </w:pPr>
          </w:p>
        </w:tc>
        <w:tc>
          <w:tcPr>
            <w:tcW w:w="758" w:type="dxa"/>
            <w:tcBorders>
              <w:top w:val="single" w:sz="8" w:space="0" w:color="auto"/>
              <w:left w:val="nil"/>
              <w:bottom w:val="single" w:sz="8" w:space="0" w:color="auto"/>
              <w:right w:val="single" w:sz="8" w:space="0" w:color="auto"/>
            </w:tcBorders>
            <w:shd w:val="clear" w:color="auto" w:fill="auto"/>
            <w:vAlign w:val="center"/>
          </w:tcPr>
          <w:p w:rsidR="004D56E5" w:rsidRPr="004D56E5" w:rsidRDefault="004D56E5" w:rsidP="00985F46">
            <w:pPr>
              <w:jc w:val="center"/>
              <w:rPr>
                <w:rFonts w:cs="Arial"/>
                <w:color w:val="000000"/>
                <w:sz w:val="20"/>
                <w:lang w:val="es-MX" w:eastAsia="es-MX"/>
              </w:rPr>
            </w:pPr>
            <w:r w:rsidRPr="004D56E5">
              <w:rPr>
                <w:rFonts w:cs="Arial"/>
                <w:color w:val="000000"/>
                <w:sz w:val="20"/>
                <w:lang w:val="es-MX" w:eastAsia="es-MX"/>
              </w:rPr>
              <w:t>4</w:t>
            </w:r>
          </w:p>
        </w:tc>
        <w:tc>
          <w:tcPr>
            <w:tcW w:w="765" w:type="dxa"/>
            <w:tcBorders>
              <w:top w:val="single" w:sz="8" w:space="0" w:color="auto"/>
              <w:left w:val="nil"/>
              <w:bottom w:val="single" w:sz="8" w:space="0" w:color="auto"/>
              <w:right w:val="single" w:sz="8" w:space="0" w:color="auto"/>
            </w:tcBorders>
            <w:shd w:val="clear" w:color="auto" w:fill="auto"/>
            <w:vAlign w:val="center"/>
          </w:tcPr>
          <w:p w:rsidR="004D56E5" w:rsidRPr="004D56E5" w:rsidRDefault="004D56E5" w:rsidP="00985F46">
            <w:pPr>
              <w:jc w:val="center"/>
              <w:rPr>
                <w:rFonts w:cs="Arial"/>
                <w:color w:val="000000"/>
                <w:sz w:val="20"/>
                <w:lang w:val="es-MX" w:eastAsia="es-MX"/>
              </w:rPr>
            </w:pPr>
            <w:r w:rsidRPr="004D56E5">
              <w:rPr>
                <w:rFonts w:cs="Arial"/>
                <w:color w:val="000000"/>
                <w:sz w:val="20"/>
                <w:lang w:val="es-MX" w:eastAsia="es-MX"/>
              </w:rPr>
              <w:t>8</w:t>
            </w:r>
          </w:p>
        </w:tc>
      </w:tr>
      <w:tr w:rsidR="004D56E5" w:rsidRPr="000434F5" w:rsidTr="003B6E78">
        <w:trPr>
          <w:trHeight w:val="255"/>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4D56E5" w:rsidRPr="000434F5" w:rsidRDefault="004D56E5" w:rsidP="00985F46">
            <w:pPr>
              <w:jc w:val="center"/>
              <w:rPr>
                <w:rFonts w:ascii="Soberana" w:hAnsi="Soberana" w:cs="Arial"/>
                <w:color w:val="000000"/>
                <w:szCs w:val="22"/>
                <w:lang w:val="es-MX" w:eastAsia="es-MX"/>
              </w:rPr>
            </w:pPr>
            <w:r w:rsidRPr="000434F5">
              <w:rPr>
                <w:rFonts w:ascii="Soberana" w:hAnsi="Soberana" w:cs="Arial"/>
                <w:color w:val="000000"/>
                <w:szCs w:val="22"/>
                <w:lang w:val="es-ES_tradnl" w:eastAsia="es-MX"/>
              </w:rPr>
              <w:t>c)</w:t>
            </w:r>
          </w:p>
        </w:tc>
        <w:tc>
          <w:tcPr>
            <w:tcW w:w="7048" w:type="dxa"/>
            <w:gridSpan w:val="4"/>
            <w:tcBorders>
              <w:top w:val="single" w:sz="8" w:space="0" w:color="auto"/>
              <w:left w:val="nil"/>
              <w:bottom w:val="single" w:sz="8" w:space="0" w:color="auto"/>
              <w:right w:val="single" w:sz="8" w:space="0" w:color="000000"/>
            </w:tcBorders>
            <w:shd w:val="clear" w:color="auto" w:fill="auto"/>
            <w:vAlign w:val="center"/>
            <w:hideMark/>
          </w:tcPr>
          <w:p w:rsidR="004D56E5" w:rsidRDefault="004D56E5" w:rsidP="00985F46">
            <w:pPr>
              <w:rPr>
                <w:sz w:val="20"/>
              </w:rPr>
            </w:pPr>
            <w:r w:rsidRPr="004D56E5">
              <w:rPr>
                <w:rFonts w:cs="Arial"/>
                <w:color w:val="000000"/>
                <w:sz w:val="20"/>
                <w:lang w:val="es-ES_tradnl" w:eastAsia="es-MX"/>
              </w:rPr>
              <w:t>Esquema estructural de la organización de los recursos humano.-</w:t>
            </w:r>
            <w:r w:rsidRPr="004D56E5">
              <w:rPr>
                <w:sz w:val="20"/>
              </w:rPr>
              <w:t xml:space="preserve"> El esquema estructural deberá contener el personal suficiente para la programación, vigilancia y ejecución de las </w:t>
            </w:r>
            <w:r w:rsidRPr="004D56E5">
              <w:rPr>
                <w:sz w:val="20"/>
              </w:rPr>
              <w:lastRenderedPageBreak/>
              <w:t xml:space="preserve">actividades programadas en el plan de trabajo. </w:t>
            </w:r>
          </w:p>
          <w:p w:rsidR="00A65CC2" w:rsidRPr="004D56E5" w:rsidRDefault="00A65CC2" w:rsidP="00985F46">
            <w:pPr>
              <w:rPr>
                <w:rFonts w:cs="Arial"/>
                <w:color w:val="000000"/>
                <w:sz w:val="20"/>
                <w:lang w:val="es-ES_tradnl" w:eastAsia="es-MX"/>
              </w:rPr>
            </w:pPr>
          </w:p>
          <w:p w:rsidR="004D56E5" w:rsidRPr="004D56E5" w:rsidRDefault="004D56E5" w:rsidP="00985F46">
            <w:pPr>
              <w:rPr>
                <w:rFonts w:cs="Arial"/>
                <w:b/>
                <w:color w:val="000000"/>
                <w:sz w:val="20"/>
                <w:lang w:val="es-ES_tradnl" w:eastAsia="es-MX"/>
              </w:rPr>
            </w:pPr>
            <w:r w:rsidRPr="004D56E5">
              <w:rPr>
                <w:rFonts w:cs="Arial"/>
                <w:b/>
                <w:color w:val="000000"/>
                <w:sz w:val="20"/>
                <w:lang w:val="es-ES_tradnl" w:eastAsia="es-MX"/>
              </w:rPr>
              <w:t>Presentada:  1 punto</w:t>
            </w:r>
            <w:r w:rsidRPr="004D56E5">
              <w:rPr>
                <w:rFonts w:cs="Arial"/>
                <w:b/>
                <w:color w:val="000000"/>
                <w:sz w:val="20"/>
                <w:lang w:val="es-ES_tradnl" w:eastAsia="es-MX"/>
              </w:rPr>
              <w:tab/>
            </w:r>
          </w:p>
          <w:p w:rsidR="004D56E5" w:rsidRPr="004D56E5" w:rsidRDefault="004D56E5" w:rsidP="00985F46">
            <w:pPr>
              <w:rPr>
                <w:rFonts w:cs="Arial"/>
                <w:b/>
                <w:color w:val="000000"/>
                <w:sz w:val="20"/>
                <w:lang w:val="es-ES_tradnl" w:eastAsia="es-MX"/>
              </w:rPr>
            </w:pPr>
            <w:r w:rsidRPr="004D56E5">
              <w:rPr>
                <w:sz w:val="20"/>
              </w:rPr>
              <w:t xml:space="preserve">Si el esquema de la organización es coherente con el plan de trabajo </w:t>
            </w:r>
            <w:r w:rsidRPr="004D56E5">
              <w:rPr>
                <w:rFonts w:cs="Arial"/>
                <w:b/>
                <w:color w:val="000000"/>
                <w:sz w:val="20"/>
                <w:lang w:val="es-ES_tradnl" w:eastAsia="es-MX"/>
              </w:rPr>
              <w:t>: 2 puntos</w:t>
            </w:r>
          </w:p>
          <w:p w:rsidR="004D56E5" w:rsidRPr="004D56E5" w:rsidRDefault="004D56E5" w:rsidP="00985F46">
            <w:pPr>
              <w:rPr>
                <w:rFonts w:cs="Arial"/>
                <w:color w:val="000000"/>
                <w:sz w:val="20"/>
                <w:lang w:val="es-MX" w:eastAsia="es-MX"/>
              </w:rPr>
            </w:pPr>
          </w:p>
        </w:tc>
        <w:tc>
          <w:tcPr>
            <w:tcW w:w="758" w:type="dxa"/>
            <w:tcBorders>
              <w:top w:val="single" w:sz="8" w:space="0" w:color="auto"/>
              <w:left w:val="nil"/>
              <w:bottom w:val="single" w:sz="8" w:space="0" w:color="auto"/>
              <w:right w:val="single" w:sz="8" w:space="0" w:color="auto"/>
            </w:tcBorders>
            <w:shd w:val="clear" w:color="auto" w:fill="auto"/>
            <w:vAlign w:val="center"/>
          </w:tcPr>
          <w:p w:rsidR="004D56E5" w:rsidRPr="004D56E5" w:rsidRDefault="004D56E5" w:rsidP="00985F46">
            <w:pPr>
              <w:jc w:val="center"/>
              <w:rPr>
                <w:rFonts w:cs="Arial"/>
                <w:color w:val="000000"/>
                <w:sz w:val="20"/>
                <w:lang w:val="es-MX" w:eastAsia="es-MX"/>
              </w:rPr>
            </w:pPr>
            <w:r w:rsidRPr="004D56E5">
              <w:rPr>
                <w:rFonts w:cs="Arial"/>
                <w:color w:val="000000"/>
                <w:sz w:val="20"/>
                <w:lang w:val="es-MX" w:eastAsia="es-MX"/>
              </w:rPr>
              <w:lastRenderedPageBreak/>
              <w:t>1</w:t>
            </w:r>
          </w:p>
        </w:tc>
        <w:tc>
          <w:tcPr>
            <w:tcW w:w="765" w:type="dxa"/>
            <w:tcBorders>
              <w:top w:val="single" w:sz="8" w:space="0" w:color="auto"/>
              <w:left w:val="nil"/>
              <w:bottom w:val="single" w:sz="8" w:space="0" w:color="auto"/>
              <w:right w:val="single" w:sz="8" w:space="0" w:color="auto"/>
            </w:tcBorders>
            <w:shd w:val="clear" w:color="auto" w:fill="auto"/>
            <w:vAlign w:val="center"/>
          </w:tcPr>
          <w:p w:rsidR="004D56E5" w:rsidRPr="004D56E5" w:rsidRDefault="004D56E5" w:rsidP="00985F46">
            <w:pPr>
              <w:jc w:val="center"/>
              <w:rPr>
                <w:rFonts w:cs="Arial"/>
                <w:color w:val="000000"/>
                <w:sz w:val="20"/>
                <w:lang w:val="es-MX" w:eastAsia="es-MX"/>
              </w:rPr>
            </w:pPr>
            <w:r w:rsidRPr="004D56E5">
              <w:rPr>
                <w:rFonts w:cs="Arial"/>
                <w:color w:val="000000"/>
                <w:sz w:val="20"/>
                <w:lang w:val="es-MX" w:eastAsia="es-MX"/>
              </w:rPr>
              <w:t>2</w:t>
            </w:r>
          </w:p>
        </w:tc>
      </w:tr>
      <w:tr w:rsidR="004D56E5" w:rsidRPr="000434F5" w:rsidTr="003B6E78">
        <w:trPr>
          <w:trHeight w:val="420"/>
        </w:trPr>
        <w:tc>
          <w:tcPr>
            <w:tcW w:w="649" w:type="dxa"/>
            <w:tcBorders>
              <w:top w:val="nil"/>
              <w:left w:val="single" w:sz="8" w:space="0" w:color="auto"/>
              <w:bottom w:val="single" w:sz="8" w:space="0" w:color="auto"/>
              <w:right w:val="single" w:sz="8" w:space="0" w:color="auto"/>
            </w:tcBorders>
            <w:shd w:val="clear" w:color="auto" w:fill="auto"/>
            <w:vAlign w:val="center"/>
            <w:hideMark/>
          </w:tcPr>
          <w:p w:rsidR="004D56E5" w:rsidRPr="000434F5" w:rsidRDefault="004D56E5" w:rsidP="00985F46">
            <w:pPr>
              <w:jc w:val="center"/>
              <w:rPr>
                <w:rFonts w:ascii="Soberana" w:hAnsi="Soberana" w:cs="Arial"/>
                <w:b/>
                <w:bCs/>
                <w:color w:val="000000"/>
                <w:szCs w:val="22"/>
                <w:lang w:val="es-MX" w:eastAsia="es-MX"/>
              </w:rPr>
            </w:pPr>
            <w:r w:rsidRPr="000434F5">
              <w:rPr>
                <w:rFonts w:ascii="Soberana" w:hAnsi="Soberana" w:cs="Arial"/>
                <w:b/>
                <w:bCs/>
                <w:color w:val="000000"/>
                <w:szCs w:val="22"/>
                <w:lang w:val="es-ES_tradnl" w:eastAsia="es-MX"/>
              </w:rPr>
              <w:lastRenderedPageBreak/>
              <w:t>IV</w:t>
            </w:r>
          </w:p>
        </w:tc>
        <w:tc>
          <w:tcPr>
            <w:tcW w:w="7048" w:type="dxa"/>
            <w:gridSpan w:val="4"/>
            <w:tcBorders>
              <w:top w:val="single" w:sz="8" w:space="0" w:color="auto"/>
              <w:left w:val="nil"/>
              <w:bottom w:val="single" w:sz="8" w:space="0" w:color="auto"/>
              <w:right w:val="single" w:sz="8" w:space="0" w:color="000000"/>
            </w:tcBorders>
            <w:shd w:val="clear" w:color="auto" w:fill="auto"/>
            <w:vAlign w:val="center"/>
            <w:hideMark/>
          </w:tcPr>
          <w:p w:rsidR="004D56E5" w:rsidRDefault="004D56E5" w:rsidP="00985F46">
            <w:pPr>
              <w:rPr>
                <w:rFonts w:cs="Arial"/>
                <w:color w:val="000000"/>
                <w:sz w:val="20"/>
                <w:lang w:val="es-MX" w:eastAsia="es-MX"/>
              </w:rPr>
            </w:pPr>
            <w:r w:rsidRPr="004D56E5">
              <w:rPr>
                <w:rFonts w:cs="Arial"/>
                <w:b/>
                <w:bCs/>
                <w:color w:val="000000"/>
                <w:sz w:val="20"/>
                <w:lang w:val="es-ES_tradnl" w:eastAsia="es-MX"/>
              </w:rPr>
              <w:t>Cumplimiento de contratos</w:t>
            </w:r>
            <w:r w:rsidRPr="004D56E5">
              <w:rPr>
                <w:rFonts w:cs="Arial"/>
                <w:sz w:val="20"/>
                <w:lang w:val="es-MX" w:eastAsia="es-MX"/>
              </w:rPr>
              <w:t>.-</w:t>
            </w:r>
            <w:r w:rsidRPr="004D56E5">
              <w:rPr>
                <w:rFonts w:cs="Arial"/>
                <w:color w:val="000000"/>
                <w:sz w:val="20"/>
                <w:lang w:val="es-MX" w:eastAsia="es-MX"/>
              </w:rPr>
              <w:t xml:space="preserve"> presentar copia de los finiquitos o actas de entrega recepción de contratos o documentos contractuales de servicios </w:t>
            </w:r>
            <w:r w:rsidRPr="004D56E5">
              <w:rPr>
                <w:sz w:val="20"/>
              </w:rPr>
              <w:t xml:space="preserve">de estudios de </w:t>
            </w:r>
            <w:r w:rsidR="00E21B1E">
              <w:rPr>
                <w:sz w:val="20"/>
              </w:rPr>
              <w:t xml:space="preserve">verificación de medidores domiciliarios y medición de presiones y caudales en redes de agua potable </w:t>
            </w:r>
            <w:r w:rsidRPr="004D56E5">
              <w:rPr>
                <w:rFonts w:cs="Arial"/>
                <w:color w:val="000000"/>
                <w:sz w:val="20"/>
                <w:lang w:val="es-MX" w:eastAsia="es-MX"/>
              </w:rPr>
              <w:t>iguales a los requeridos en los presentes términos de referencia de acuerdo a lo siguiente:</w:t>
            </w:r>
          </w:p>
          <w:p w:rsidR="00EA1B89" w:rsidRPr="004D56E5" w:rsidRDefault="00EA1B89" w:rsidP="00985F46">
            <w:pPr>
              <w:rPr>
                <w:rFonts w:cs="Arial"/>
                <w:color w:val="000000"/>
                <w:sz w:val="20"/>
                <w:lang w:val="es-MX" w:eastAsia="es-MX"/>
              </w:rPr>
            </w:pPr>
          </w:p>
          <w:p w:rsidR="004D56E5" w:rsidRPr="00EA1B89" w:rsidRDefault="004D56E5" w:rsidP="00985F46">
            <w:pPr>
              <w:rPr>
                <w:rFonts w:cs="Arial"/>
                <w:sz w:val="20"/>
                <w:lang w:val="es-MX" w:eastAsia="es-MX"/>
              </w:rPr>
            </w:pPr>
            <w:r w:rsidRPr="004D56E5">
              <w:rPr>
                <w:rFonts w:cs="Arial"/>
                <w:sz w:val="20"/>
                <w:lang w:val="es-MX" w:eastAsia="es-MX"/>
              </w:rPr>
              <w:t xml:space="preserve">Se determinan como </w:t>
            </w:r>
            <w:r w:rsidRPr="004D56E5">
              <w:rPr>
                <w:rFonts w:cs="Arial"/>
                <w:b/>
                <w:sz w:val="20"/>
                <w:lang w:val="es-MX" w:eastAsia="es-MX"/>
              </w:rPr>
              <w:t>mínimo 3 finiquitos</w:t>
            </w:r>
            <w:r w:rsidRPr="004D56E5">
              <w:rPr>
                <w:rFonts w:cs="Arial"/>
                <w:sz w:val="20"/>
                <w:lang w:val="es-MX" w:eastAsia="es-MX"/>
              </w:rPr>
              <w:t xml:space="preserve"> o actas de entrega recepción, se le otorgará la mayor puntuación al licitante que presente el mayor número de finiquitos o actas de entrega recepción de contratos o documentos contractuales. A los demás licitantes se les asignara puntuación de manera proporcional al número de contratos que acrediten haber cumplido. En caso de no presentarse </w:t>
            </w:r>
            <w:r w:rsidRPr="004D56E5">
              <w:rPr>
                <w:rFonts w:cs="Arial"/>
                <w:b/>
                <w:sz w:val="20"/>
                <w:lang w:val="es-MX" w:eastAsia="es-MX"/>
              </w:rPr>
              <w:t>el mínimo requerido</w:t>
            </w:r>
            <w:r w:rsidRPr="004D56E5">
              <w:rPr>
                <w:rFonts w:cs="Arial"/>
                <w:sz w:val="20"/>
                <w:lang w:val="es-MX" w:eastAsia="es-MX"/>
              </w:rPr>
              <w:t>, no se asignará puntuación.</w:t>
            </w:r>
          </w:p>
        </w:tc>
        <w:tc>
          <w:tcPr>
            <w:tcW w:w="758" w:type="dxa"/>
            <w:tcBorders>
              <w:top w:val="nil"/>
              <w:left w:val="nil"/>
              <w:bottom w:val="single" w:sz="8" w:space="0" w:color="auto"/>
              <w:right w:val="single" w:sz="8" w:space="0" w:color="auto"/>
            </w:tcBorders>
            <w:shd w:val="clear" w:color="auto" w:fill="B8CCE4"/>
            <w:vAlign w:val="center"/>
            <w:hideMark/>
          </w:tcPr>
          <w:p w:rsidR="004D56E5" w:rsidRPr="004D56E5" w:rsidRDefault="004D56E5" w:rsidP="00985F46">
            <w:pPr>
              <w:jc w:val="center"/>
              <w:rPr>
                <w:rFonts w:cs="Arial"/>
                <w:b/>
                <w:bCs/>
                <w:color w:val="000000"/>
                <w:sz w:val="20"/>
                <w:lang w:val="es-MX" w:eastAsia="es-MX"/>
              </w:rPr>
            </w:pPr>
            <w:r w:rsidRPr="004D56E5">
              <w:rPr>
                <w:rFonts w:cs="Arial"/>
                <w:b/>
                <w:bCs/>
                <w:color w:val="000000"/>
                <w:sz w:val="20"/>
                <w:lang w:val="es-ES_tradnl" w:eastAsia="es-MX"/>
              </w:rPr>
              <w:t>3</w:t>
            </w:r>
          </w:p>
        </w:tc>
        <w:tc>
          <w:tcPr>
            <w:tcW w:w="765" w:type="dxa"/>
            <w:tcBorders>
              <w:top w:val="nil"/>
              <w:left w:val="nil"/>
              <w:bottom w:val="single" w:sz="8" w:space="0" w:color="auto"/>
              <w:right w:val="single" w:sz="8" w:space="0" w:color="auto"/>
            </w:tcBorders>
            <w:shd w:val="clear" w:color="auto" w:fill="B8CCE4"/>
            <w:vAlign w:val="center"/>
          </w:tcPr>
          <w:p w:rsidR="004D56E5" w:rsidRPr="004D56E5" w:rsidRDefault="004D56E5" w:rsidP="00985F46">
            <w:pPr>
              <w:jc w:val="center"/>
              <w:rPr>
                <w:rFonts w:cs="Arial"/>
                <w:b/>
                <w:bCs/>
                <w:color w:val="000000"/>
                <w:sz w:val="20"/>
                <w:lang w:val="es-MX" w:eastAsia="es-MX"/>
              </w:rPr>
            </w:pPr>
            <w:r w:rsidRPr="004D56E5">
              <w:rPr>
                <w:rFonts w:cs="Arial"/>
                <w:b/>
                <w:bCs/>
                <w:color w:val="000000"/>
                <w:sz w:val="20"/>
                <w:lang w:val="es-MX" w:eastAsia="es-MX"/>
              </w:rPr>
              <w:t>6</w:t>
            </w:r>
          </w:p>
        </w:tc>
      </w:tr>
      <w:tr w:rsidR="004D56E5" w:rsidRPr="000434F5" w:rsidTr="003B6E78">
        <w:trPr>
          <w:trHeight w:val="441"/>
        </w:trPr>
        <w:tc>
          <w:tcPr>
            <w:tcW w:w="76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D56E5" w:rsidRPr="004D56E5" w:rsidRDefault="004D56E5" w:rsidP="00985F46">
            <w:pPr>
              <w:jc w:val="right"/>
              <w:rPr>
                <w:rFonts w:cs="Arial"/>
                <w:b/>
                <w:bCs/>
                <w:sz w:val="20"/>
                <w:lang w:val="es-ES_tradnl"/>
              </w:rPr>
            </w:pPr>
            <w:r w:rsidRPr="004D56E5">
              <w:rPr>
                <w:rFonts w:cs="Arial"/>
                <w:b/>
                <w:bCs/>
                <w:sz w:val="20"/>
                <w:lang w:val="es-ES_tradnl"/>
              </w:rPr>
              <w:t>TOTAL</w:t>
            </w:r>
          </w:p>
        </w:tc>
        <w:tc>
          <w:tcPr>
            <w:tcW w:w="758" w:type="dxa"/>
            <w:tcBorders>
              <w:top w:val="single" w:sz="4" w:space="0" w:color="auto"/>
              <w:left w:val="single" w:sz="4" w:space="0" w:color="auto"/>
              <w:bottom w:val="single" w:sz="4" w:space="0" w:color="auto"/>
              <w:right w:val="single" w:sz="4" w:space="0" w:color="auto"/>
            </w:tcBorders>
            <w:shd w:val="clear" w:color="auto" w:fill="B8CCE4"/>
            <w:vAlign w:val="center"/>
          </w:tcPr>
          <w:p w:rsidR="004D56E5" w:rsidRPr="004D56E5" w:rsidRDefault="004D56E5" w:rsidP="00985F46">
            <w:pPr>
              <w:jc w:val="center"/>
              <w:rPr>
                <w:rFonts w:cs="Arial"/>
                <w:b/>
                <w:bCs/>
                <w:sz w:val="20"/>
                <w:lang w:val="es-ES_tradnl"/>
              </w:rPr>
            </w:pPr>
            <w:r w:rsidRPr="004D56E5">
              <w:rPr>
                <w:rFonts w:cs="Arial"/>
                <w:b/>
                <w:bCs/>
                <w:sz w:val="20"/>
                <w:lang w:val="es-ES_tradnl"/>
              </w:rPr>
              <w:t>33</w:t>
            </w:r>
          </w:p>
        </w:tc>
        <w:tc>
          <w:tcPr>
            <w:tcW w:w="765" w:type="dxa"/>
            <w:tcBorders>
              <w:top w:val="single" w:sz="4" w:space="0" w:color="auto"/>
              <w:left w:val="single" w:sz="4" w:space="0" w:color="auto"/>
              <w:bottom w:val="single" w:sz="4" w:space="0" w:color="auto"/>
              <w:right w:val="single" w:sz="4" w:space="0" w:color="auto"/>
            </w:tcBorders>
            <w:shd w:val="clear" w:color="auto" w:fill="B8CCE4"/>
            <w:vAlign w:val="center"/>
          </w:tcPr>
          <w:p w:rsidR="004D56E5" w:rsidRPr="004D56E5" w:rsidRDefault="004D56E5" w:rsidP="00985F46">
            <w:pPr>
              <w:jc w:val="center"/>
              <w:rPr>
                <w:rFonts w:cs="Arial"/>
                <w:b/>
                <w:bCs/>
                <w:sz w:val="20"/>
                <w:lang w:val="es-ES_tradnl"/>
              </w:rPr>
            </w:pPr>
            <w:r w:rsidRPr="004D56E5">
              <w:rPr>
                <w:rFonts w:cs="Arial"/>
                <w:b/>
                <w:bCs/>
                <w:sz w:val="20"/>
                <w:lang w:val="es-ES_tradnl"/>
              </w:rPr>
              <w:t>60</w:t>
            </w:r>
          </w:p>
        </w:tc>
      </w:tr>
    </w:tbl>
    <w:p w:rsidR="004D56E5" w:rsidRDefault="004D56E5" w:rsidP="00024A6D">
      <w:pPr>
        <w:rPr>
          <w:sz w:val="24"/>
          <w:szCs w:val="24"/>
        </w:rPr>
      </w:pPr>
    </w:p>
    <w:p w:rsidR="00F7471F" w:rsidRPr="00F7471F" w:rsidRDefault="00F7471F" w:rsidP="00F7471F">
      <w:pPr>
        <w:tabs>
          <w:tab w:val="left" w:pos="284"/>
        </w:tabs>
        <w:spacing w:after="200" w:line="276" w:lineRule="auto"/>
        <w:rPr>
          <w:rFonts w:eastAsia="Calibri"/>
          <w:b/>
          <w:sz w:val="24"/>
          <w:szCs w:val="24"/>
        </w:rPr>
      </w:pPr>
      <w:r w:rsidRPr="00F7471F">
        <w:rPr>
          <w:rFonts w:eastAsia="Calibri"/>
          <w:b/>
          <w:sz w:val="24"/>
          <w:szCs w:val="24"/>
        </w:rPr>
        <w:t>Evaluación Económica</w:t>
      </w:r>
    </w:p>
    <w:p w:rsidR="00F7471F" w:rsidRPr="00F7471F" w:rsidRDefault="00F7471F" w:rsidP="00F7471F">
      <w:pPr>
        <w:rPr>
          <w:sz w:val="24"/>
          <w:szCs w:val="24"/>
        </w:rPr>
      </w:pPr>
      <w:r w:rsidRPr="00F7471F">
        <w:rPr>
          <w:sz w:val="24"/>
          <w:szCs w:val="24"/>
        </w:rPr>
        <w:t>La puntuación máxima para la propuesta económica será de 40 puntos, la propuesta económica que resulte ser la más baja de las técnicamente aceptadas, será la de mayor puntuación.</w:t>
      </w:r>
    </w:p>
    <w:p w:rsidR="00F7471F" w:rsidRPr="00F7471F" w:rsidRDefault="00F7471F" w:rsidP="00F7471F">
      <w:pPr>
        <w:rPr>
          <w:sz w:val="24"/>
          <w:szCs w:val="24"/>
        </w:rPr>
      </w:pPr>
    </w:p>
    <w:p w:rsidR="00F7471F" w:rsidRPr="00F7471F" w:rsidRDefault="00F7471F" w:rsidP="00F7471F">
      <w:pPr>
        <w:rPr>
          <w:sz w:val="24"/>
          <w:szCs w:val="24"/>
        </w:rPr>
      </w:pPr>
      <w:r w:rsidRPr="00F7471F">
        <w:rPr>
          <w:sz w:val="24"/>
          <w:szCs w:val="24"/>
        </w:rPr>
        <w:t>Para determinar la puntuación o unidades porcentuales que correspondan a la propuesta económica de cada participante, la convocante aplicará la siguiente fórmula:</w:t>
      </w:r>
    </w:p>
    <w:p w:rsidR="00F7471F" w:rsidRPr="00F7471F" w:rsidRDefault="00F7471F" w:rsidP="00F7471F">
      <w:pPr>
        <w:rPr>
          <w:sz w:val="24"/>
          <w:szCs w:val="24"/>
        </w:rPr>
      </w:pPr>
    </w:p>
    <w:p w:rsidR="00F7471F" w:rsidRPr="00F7471F" w:rsidRDefault="00F7471F" w:rsidP="00F7471F">
      <w:pPr>
        <w:rPr>
          <w:sz w:val="24"/>
          <w:szCs w:val="24"/>
        </w:rPr>
      </w:pPr>
      <w:r w:rsidRPr="00F7471F">
        <w:rPr>
          <w:sz w:val="24"/>
          <w:szCs w:val="24"/>
        </w:rPr>
        <w:t xml:space="preserve">PPE = </w:t>
      </w:r>
      <w:proofErr w:type="spellStart"/>
      <w:r w:rsidRPr="00F7471F">
        <w:rPr>
          <w:sz w:val="24"/>
          <w:szCs w:val="24"/>
        </w:rPr>
        <w:t>MP</w:t>
      </w:r>
      <w:r w:rsidRPr="00F7471F">
        <w:rPr>
          <w:sz w:val="24"/>
          <w:szCs w:val="24"/>
          <w:vertAlign w:val="subscript"/>
        </w:rPr>
        <w:t>emb</w:t>
      </w:r>
      <w:proofErr w:type="spellEnd"/>
      <w:r w:rsidRPr="00F7471F">
        <w:rPr>
          <w:sz w:val="24"/>
          <w:szCs w:val="24"/>
        </w:rPr>
        <w:t xml:space="preserve"> x 40 / </w:t>
      </w:r>
      <w:proofErr w:type="spellStart"/>
      <w:r w:rsidRPr="00F7471F">
        <w:rPr>
          <w:sz w:val="24"/>
          <w:szCs w:val="24"/>
        </w:rPr>
        <w:t>MP</w:t>
      </w:r>
      <w:r w:rsidRPr="00F7471F">
        <w:rPr>
          <w:i/>
          <w:iCs/>
          <w:sz w:val="24"/>
          <w:szCs w:val="24"/>
          <w:vertAlign w:val="subscript"/>
        </w:rPr>
        <w:t>i</w:t>
      </w:r>
      <w:proofErr w:type="spellEnd"/>
      <w:r w:rsidRPr="00F7471F">
        <w:rPr>
          <w:i/>
          <w:iCs/>
          <w:sz w:val="24"/>
          <w:szCs w:val="24"/>
        </w:rPr>
        <w:t>.</w:t>
      </w:r>
    </w:p>
    <w:p w:rsidR="00F7471F" w:rsidRPr="00F7471F" w:rsidRDefault="00F7471F" w:rsidP="00F7471F">
      <w:pPr>
        <w:rPr>
          <w:sz w:val="24"/>
          <w:szCs w:val="24"/>
        </w:rPr>
      </w:pPr>
      <w:r w:rsidRPr="00F7471F">
        <w:rPr>
          <w:sz w:val="24"/>
          <w:szCs w:val="24"/>
        </w:rPr>
        <w:t>         Donde:</w:t>
      </w:r>
    </w:p>
    <w:p w:rsidR="00F7471F" w:rsidRPr="00F7471F" w:rsidRDefault="00F7471F" w:rsidP="00F7471F">
      <w:pPr>
        <w:rPr>
          <w:sz w:val="24"/>
          <w:szCs w:val="24"/>
        </w:rPr>
      </w:pPr>
      <w:r w:rsidRPr="00F7471F">
        <w:rPr>
          <w:sz w:val="24"/>
          <w:szCs w:val="24"/>
        </w:rPr>
        <w:t>         PPE = Puntuación o unidades porcentuales que corresponden a la Propuesta Económica;</w:t>
      </w:r>
    </w:p>
    <w:p w:rsidR="00F7471F" w:rsidRPr="00F7471F" w:rsidRDefault="00F7471F" w:rsidP="00F7471F">
      <w:pPr>
        <w:rPr>
          <w:sz w:val="24"/>
          <w:szCs w:val="24"/>
        </w:rPr>
      </w:pPr>
      <w:r w:rsidRPr="00F7471F">
        <w:rPr>
          <w:sz w:val="24"/>
          <w:szCs w:val="24"/>
        </w:rPr>
        <w:t>         </w:t>
      </w:r>
      <w:proofErr w:type="spellStart"/>
      <w:r w:rsidRPr="00F7471F">
        <w:rPr>
          <w:sz w:val="24"/>
          <w:szCs w:val="24"/>
        </w:rPr>
        <w:t>MP</w:t>
      </w:r>
      <w:r w:rsidRPr="00F7471F">
        <w:rPr>
          <w:sz w:val="24"/>
          <w:szCs w:val="24"/>
          <w:vertAlign w:val="subscript"/>
        </w:rPr>
        <w:t>emb</w:t>
      </w:r>
      <w:proofErr w:type="spellEnd"/>
      <w:r w:rsidRPr="00F7471F">
        <w:rPr>
          <w:sz w:val="24"/>
          <w:szCs w:val="24"/>
        </w:rPr>
        <w:t xml:space="preserve"> = Monto de la Propuesta económica más baja, y</w:t>
      </w:r>
    </w:p>
    <w:p w:rsidR="00F7471F" w:rsidRPr="00F7471F" w:rsidRDefault="00F7471F" w:rsidP="00F7471F">
      <w:pPr>
        <w:rPr>
          <w:sz w:val="24"/>
          <w:szCs w:val="24"/>
        </w:rPr>
      </w:pPr>
      <w:r w:rsidRPr="00F7471F">
        <w:rPr>
          <w:sz w:val="24"/>
          <w:szCs w:val="24"/>
        </w:rPr>
        <w:t>          </w:t>
      </w:r>
      <w:proofErr w:type="spellStart"/>
      <w:r w:rsidRPr="00F7471F">
        <w:rPr>
          <w:sz w:val="24"/>
          <w:szCs w:val="24"/>
        </w:rPr>
        <w:t>MP</w:t>
      </w:r>
      <w:r w:rsidRPr="00F7471F">
        <w:rPr>
          <w:i/>
          <w:iCs/>
          <w:sz w:val="24"/>
          <w:szCs w:val="24"/>
          <w:vertAlign w:val="subscript"/>
        </w:rPr>
        <w:t>i</w:t>
      </w:r>
      <w:proofErr w:type="spellEnd"/>
      <w:r w:rsidRPr="00F7471F">
        <w:rPr>
          <w:sz w:val="24"/>
          <w:szCs w:val="24"/>
        </w:rPr>
        <w:t xml:space="preserve"> = Monto de la i-</w:t>
      </w:r>
      <w:proofErr w:type="spellStart"/>
      <w:r w:rsidRPr="00F7471F">
        <w:rPr>
          <w:sz w:val="24"/>
          <w:szCs w:val="24"/>
        </w:rPr>
        <w:t>ésima</w:t>
      </w:r>
      <w:proofErr w:type="spellEnd"/>
      <w:r w:rsidRPr="00F7471F">
        <w:rPr>
          <w:sz w:val="24"/>
          <w:szCs w:val="24"/>
        </w:rPr>
        <w:t xml:space="preserve"> Propuesta económica;</w:t>
      </w:r>
    </w:p>
    <w:p w:rsidR="00F7471F" w:rsidRPr="00F7471F" w:rsidRDefault="00F7471F" w:rsidP="00F7471F">
      <w:pPr>
        <w:rPr>
          <w:sz w:val="24"/>
          <w:szCs w:val="24"/>
        </w:rPr>
      </w:pPr>
    </w:p>
    <w:p w:rsidR="00F7471F" w:rsidRPr="00F7471F" w:rsidRDefault="00F7471F" w:rsidP="00F7471F">
      <w:pPr>
        <w:rPr>
          <w:sz w:val="24"/>
          <w:szCs w:val="24"/>
        </w:rPr>
      </w:pPr>
      <w:r w:rsidRPr="00F7471F">
        <w:rPr>
          <w:bCs/>
          <w:sz w:val="24"/>
          <w:szCs w:val="24"/>
        </w:rPr>
        <w:t xml:space="preserve">El </w:t>
      </w:r>
      <w:r w:rsidRPr="00F7471F">
        <w:rPr>
          <w:sz w:val="24"/>
          <w:szCs w:val="24"/>
        </w:rPr>
        <w:t>resultado final de la puntuación de cada una de las propuestas se calculará de acuerdo a la siguiente expresión:</w:t>
      </w:r>
    </w:p>
    <w:p w:rsidR="00F7471F" w:rsidRPr="00F7471F" w:rsidRDefault="00F7471F" w:rsidP="00F7471F">
      <w:pPr>
        <w:rPr>
          <w:sz w:val="24"/>
          <w:szCs w:val="24"/>
        </w:rPr>
      </w:pPr>
      <w:r w:rsidRPr="00F7471F">
        <w:rPr>
          <w:sz w:val="24"/>
          <w:szCs w:val="24"/>
        </w:rPr>
        <w:t>                        </w:t>
      </w:r>
      <w:proofErr w:type="spellStart"/>
      <w:r w:rsidRPr="00F7471F">
        <w:rPr>
          <w:sz w:val="24"/>
          <w:szCs w:val="24"/>
        </w:rPr>
        <w:t>PT</w:t>
      </w:r>
      <w:r w:rsidRPr="00F7471F">
        <w:rPr>
          <w:sz w:val="24"/>
          <w:szCs w:val="24"/>
          <w:vertAlign w:val="subscript"/>
        </w:rPr>
        <w:t>j</w:t>
      </w:r>
      <w:proofErr w:type="spellEnd"/>
      <w:r w:rsidRPr="00F7471F">
        <w:rPr>
          <w:sz w:val="24"/>
          <w:szCs w:val="24"/>
        </w:rPr>
        <w:t xml:space="preserve"> = TPT + PPE                        Para toda j = 1, 2,.....</w:t>
      </w:r>
      <w:proofErr w:type="gramStart"/>
      <w:r w:rsidRPr="00F7471F">
        <w:rPr>
          <w:sz w:val="24"/>
          <w:szCs w:val="24"/>
        </w:rPr>
        <w:t>,n</w:t>
      </w:r>
      <w:proofErr w:type="gramEnd"/>
    </w:p>
    <w:p w:rsidR="00F7471F" w:rsidRPr="00F7471F" w:rsidRDefault="00F7471F" w:rsidP="00F7471F">
      <w:pPr>
        <w:rPr>
          <w:sz w:val="24"/>
          <w:szCs w:val="24"/>
        </w:rPr>
      </w:pPr>
      <w:r w:rsidRPr="00F7471F">
        <w:rPr>
          <w:sz w:val="24"/>
          <w:szCs w:val="24"/>
        </w:rPr>
        <w:t>         Donde:</w:t>
      </w:r>
    </w:p>
    <w:p w:rsidR="00F7471F" w:rsidRPr="00F7471F" w:rsidRDefault="00F7471F" w:rsidP="00F7471F">
      <w:pPr>
        <w:rPr>
          <w:sz w:val="24"/>
          <w:szCs w:val="24"/>
        </w:rPr>
      </w:pPr>
      <w:r w:rsidRPr="00F7471F">
        <w:rPr>
          <w:sz w:val="24"/>
          <w:szCs w:val="24"/>
        </w:rPr>
        <w:t>         </w:t>
      </w:r>
      <w:proofErr w:type="spellStart"/>
      <w:r w:rsidRPr="00F7471F">
        <w:rPr>
          <w:sz w:val="24"/>
          <w:szCs w:val="24"/>
        </w:rPr>
        <w:t>PT</w:t>
      </w:r>
      <w:r w:rsidRPr="00F7471F">
        <w:rPr>
          <w:sz w:val="24"/>
          <w:szCs w:val="24"/>
          <w:vertAlign w:val="subscript"/>
        </w:rPr>
        <w:t>j</w:t>
      </w:r>
      <w:proofErr w:type="spellEnd"/>
      <w:r w:rsidRPr="00F7471F">
        <w:rPr>
          <w:sz w:val="24"/>
          <w:szCs w:val="24"/>
        </w:rPr>
        <w:t xml:space="preserve"> = Puntuación o unidades porcentuales Totales de la proposición;</w:t>
      </w:r>
    </w:p>
    <w:p w:rsidR="00F7471F" w:rsidRPr="00F7471F" w:rsidRDefault="00F7471F" w:rsidP="00F7471F">
      <w:pPr>
        <w:rPr>
          <w:sz w:val="24"/>
          <w:szCs w:val="24"/>
        </w:rPr>
      </w:pPr>
      <w:r w:rsidRPr="00F7471F">
        <w:rPr>
          <w:sz w:val="24"/>
          <w:szCs w:val="24"/>
        </w:rPr>
        <w:t>         TPT = Total de Puntuación o unidades porcentuales asignados a la propuesta Técnica;</w:t>
      </w:r>
    </w:p>
    <w:p w:rsidR="00F7471F" w:rsidRPr="00F7471F" w:rsidRDefault="00F7471F" w:rsidP="00F7471F">
      <w:pPr>
        <w:rPr>
          <w:rFonts w:cs="Arial"/>
          <w:sz w:val="24"/>
          <w:szCs w:val="24"/>
        </w:rPr>
      </w:pPr>
      <w:r w:rsidRPr="00F7471F">
        <w:rPr>
          <w:rFonts w:cs="Arial"/>
          <w:sz w:val="24"/>
          <w:szCs w:val="24"/>
        </w:rPr>
        <w:t>         PPE = Puntuación o unidades porcentuales asignados a la Propuesta Económica, y</w:t>
      </w:r>
    </w:p>
    <w:p w:rsidR="00F7471F" w:rsidRPr="00F7471F" w:rsidRDefault="00F7471F" w:rsidP="00F7471F">
      <w:pPr>
        <w:rPr>
          <w:rFonts w:cs="Arial"/>
          <w:sz w:val="24"/>
          <w:szCs w:val="24"/>
        </w:rPr>
      </w:pPr>
      <w:r w:rsidRPr="00F7471F">
        <w:rPr>
          <w:rFonts w:cs="Arial"/>
          <w:sz w:val="24"/>
          <w:szCs w:val="24"/>
        </w:rPr>
        <w:t>         El subíndice "j" representa a las demás proposiciones determinadas como solventes como resultado de la evaluación.</w:t>
      </w:r>
    </w:p>
    <w:p w:rsidR="00F7471F" w:rsidRPr="00F7471F" w:rsidRDefault="00F7471F" w:rsidP="00F7471F">
      <w:pPr>
        <w:rPr>
          <w:rFonts w:cs="Arial"/>
          <w:sz w:val="24"/>
          <w:szCs w:val="24"/>
        </w:rPr>
      </w:pPr>
    </w:p>
    <w:p w:rsidR="00F7471F" w:rsidRPr="00F7471F" w:rsidRDefault="00F7471F" w:rsidP="00F7471F">
      <w:pPr>
        <w:rPr>
          <w:rFonts w:eastAsia="Calibri"/>
          <w:sz w:val="24"/>
          <w:szCs w:val="24"/>
          <w:lang w:val="es-MX" w:eastAsia="en-US"/>
        </w:rPr>
      </w:pPr>
      <w:r w:rsidRPr="00F7471F">
        <w:rPr>
          <w:sz w:val="24"/>
          <w:szCs w:val="24"/>
        </w:rPr>
        <w:t xml:space="preserve">La proposición solvente más conveniente, será aquélla que reúna la mayor puntuación. </w:t>
      </w:r>
    </w:p>
    <w:p w:rsidR="004D56E5" w:rsidRDefault="004D56E5" w:rsidP="00024A6D">
      <w:pPr>
        <w:rPr>
          <w:sz w:val="24"/>
          <w:szCs w:val="24"/>
          <w:highlight w:val="yellow"/>
        </w:rPr>
      </w:pPr>
    </w:p>
    <w:p w:rsidR="00B80BDE" w:rsidRPr="00A174BD" w:rsidRDefault="00B80BDE" w:rsidP="00024A6D">
      <w:pPr>
        <w:rPr>
          <w:sz w:val="24"/>
          <w:szCs w:val="24"/>
        </w:rPr>
      </w:pPr>
    </w:p>
    <w:p w:rsidR="00024A6D" w:rsidRPr="009B73AB" w:rsidRDefault="00024A6D" w:rsidP="00024A6D">
      <w:pPr>
        <w:rPr>
          <w:b/>
          <w:sz w:val="24"/>
          <w:szCs w:val="24"/>
        </w:rPr>
      </w:pPr>
      <w:r w:rsidRPr="009B73AB">
        <w:rPr>
          <w:b/>
          <w:sz w:val="24"/>
          <w:szCs w:val="24"/>
        </w:rPr>
        <w:t>PROGRAMA DE ACTIVIDADES</w:t>
      </w:r>
    </w:p>
    <w:p w:rsidR="00024A6D" w:rsidRPr="009B73AB" w:rsidRDefault="00024A6D" w:rsidP="00024A6D">
      <w:pPr>
        <w:rPr>
          <w:sz w:val="24"/>
          <w:szCs w:val="24"/>
        </w:rPr>
      </w:pPr>
    </w:p>
    <w:p w:rsidR="00024A6D" w:rsidRPr="009B73AB" w:rsidRDefault="00024A6D" w:rsidP="00024A6D">
      <w:pPr>
        <w:rPr>
          <w:sz w:val="24"/>
          <w:szCs w:val="24"/>
        </w:rPr>
      </w:pPr>
      <w:r w:rsidRPr="009B73AB">
        <w:rPr>
          <w:sz w:val="24"/>
          <w:szCs w:val="24"/>
        </w:rPr>
        <w:lastRenderedPageBreak/>
        <w:t xml:space="preserve">RESUMEN DE CONCEPTOS DEL SERVICIO: </w:t>
      </w:r>
      <w:r w:rsidRPr="009B73AB">
        <w:rPr>
          <w:bCs/>
          <w:sz w:val="24"/>
          <w:szCs w:val="24"/>
        </w:rPr>
        <w:t xml:space="preserve">Trabajos de campo consistentes en: </w:t>
      </w:r>
      <w:r w:rsidRPr="009B73AB">
        <w:rPr>
          <w:b/>
          <w:bCs/>
          <w:sz w:val="24"/>
          <w:szCs w:val="24"/>
        </w:rPr>
        <w:t xml:space="preserve">Verificación de </w:t>
      </w:r>
      <w:proofErr w:type="spellStart"/>
      <w:r w:rsidRPr="009B73AB">
        <w:rPr>
          <w:b/>
          <w:bCs/>
          <w:sz w:val="24"/>
          <w:szCs w:val="24"/>
        </w:rPr>
        <w:t>micromedidores</w:t>
      </w:r>
      <w:proofErr w:type="spellEnd"/>
      <w:r w:rsidRPr="009B73AB">
        <w:rPr>
          <w:b/>
          <w:bCs/>
          <w:sz w:val="24"/>
          <w:szCs w:val="24"/>
        </w:rPr>
        <w:t xml:space="preserve"> y mediciones de: caudal y presión en la red de distribución de Morelia, Michoacán.</w:t>
      </w:r>
      <w:r w:rsidR="00B80BDE">
        <w:rPr>
          <w:b/>
          <w:bCs/>
          <w:sz w:val="24"/>
          <w:szCs w:val="24"/>
        </w:rPr>
        <w:t xml:space="preserve"> </w:t>
      </w:r>
      <w:r w:rsidRPr="009B73AB">
        <w:rPr>
          <w:sz w:val="24"/>
          <w:szCs w:val="24"/>
        </w:rPr>
        <w:t xml:space="preserve">Las actividades se llevarán a cabo de acuerdo </w:t>
      </w:r>
      <w:r w:rsidR="00A82A77">
        <w:rPr>
          <w:sz w:val="24"/>
          <w:szCs w:val="24"/>
        </w:rPr>
        <w:t>al</w:t>
      </w:r>
      <w:r w:rsidRPr="009B73AB">
        <w:rPr>
          <w:sz w:val="24"/>
          <w:szCs w:val="24"/>
        </w:rPr>
        <w:t xml:space="preserve"> calendario</w:t>
      </w:r>
      <w:r w:rsidR="00A82A77">
        <w:rPr>
          <w:sz w:val="24"/>
          <w:szCs w:val="24"/>
        </w:rPr>
        <w:t xml:space="preserve"> mostrado en la Tabla 2.</w:t>
      </w:r>
    </w:p>
    <w:p w:rsidR="00024A6D" w:rsidRDefault="00024A6D" w:rsidP="00024A6D">
      <w:pPr>
        <w:rPr>
          <w:sz w:val="24"/>
          <w:szCs w:val="24"/>
        </w:rPr>
      </w:pPr>
    </w:p>
    <w:p w:rsidR="00A82A77" w:rsidRPr="00A82A77" w:rsidRDefault="00A82A77" w:rsidP="00A82A77">
      <w:pPr>
        <w:jc w:val="center"/>
        <w:rPr>
          <w:b/>
          <w:sz w:val="20"/>
          <w:szCs w:val="24"/>
        </w:rPr>
      </w:pPr>
      <w:r w:rsidRPr="00A82A77">
        <w:rPr>
          <w:b/>
          <w:sz w:val="20"/>
          <w:szCs w:val="24"/>
        </w:rPr>
        <w:t>Tabla 2. Calendario de actividades</w:t>
      </w:r>
    </w:p>
    <w:tbl>
      <w:tblPr>
        <w:tblStyle w:val="Tablaconcuadrcula"/>
        <w:tblW w:w="0" w:type="auto"/>
        <w:tblLook w:val="04A0" w:firstRow="1" w:lastRow="0" w:firstColumn="1" w:lastColumn="0" w:noHBand="0" w:noVBand="1"/>
      </w:tblPr>
      <w:tblGrid>
        <w:gridCol w:w="541"/>
        <w:gridCol w:w="2337"/>
        <w:gridCol w:w="803"/>
        <w:gridCol w:w="850"/>
        <w:gridCol w:w="709"/>
        <w:gridCol w:w="700"/>
        <w:gridCol w:w="560"/>
        <w:gridCol w:w="560"/>
        <w:gridCol w:w="560"/>
        <w:gridCol w:w="575"/>
        <w:gridCol w:w="591"/>
        <w:gridCol w:w="611"/>
      </w:tblGrid>
      <w:tr w:rsidR="00A82A77" w:rsidRPr="009B73AB" w:rsidTr="00831CC7">
        <w:tc>
          <w:tcPr>
            <w:tcW w:w="541" w:type="dxa"/>
            <w:shd w:val="pct12" w:color="auto" w:fill="auto"/>
          </w:tcPr>
          <w:p w:rsidR="00A82A77" w:rsidRPr="009B73AB" w:rsidRDefault="00A82A77" w:rsidP="00676591">
            <w:pPr>
              <w:jc w:val="center"/>
              <w:rPr>
                <w:b/>
                <w:sz w:val="24"/>
                <w:szCs w:val="24"/>
              </w:rPr>
            </w:pPr>
          </w:p>
        </w:tc>
        <w:tc>
          <w:tcPr>
            <w:tcW w:w="2337" w:type="dxa"/>
            <w:shd w:val="pct12" w:color="auto" w:fill="auto"/>
          </w:tcPr>
          <w:p w:rsidR="00A82A77" w:rsidRPr="009B73AB" w:rsidRDefault="00A82A77" w:rsidP="00676591">
            <w:pPr>
              <w:jc w:val="center"/>
              <w:rPr>
                <w:b/>
                <w:sz w:val="24"/>
                <w:szCs w:val="24"/>
              </w:rPr>
            </w:pPr>
          </w:p>
        </w:tc>
        <w:tc>
          <w:tcPr>
            <w:tcW w:w="6519" w:type="dxa"/>
            <w:gridSpan w:val="10"/>
            <w:shd w:val="pct12" w:color="auto" w:fill="auto"/>
          </w:tcPr>
          <w:p w:rsidR="00A82A77" w:rsidRDefault="00A82A77" w:rsidP="00F52969">
            <w:pPr>
              <w:jc w:val="center"/>
              <w:rPr>
                <w:b/>
                <w:sz w:val="24"/>
                <w:szCs w:val="24"/>
              </w:rPr>
            </w:pPr>
            <w:r>
              <w:rPr>
                <w:b/>
                <w:sz w:val="24"/>
                <w:szCs w:val="24"/>
              </w:rPr>
              <w:t>Semanas</w:t>
            </w:r>
          </w:p>
        </w:tc>
      </w:tr>
      <w:tr w:rsidR="00F52969" w:rsidRPr="009B73AB" w:rsidTr="00F52969">
        <w:tc>
          <w:tcPr>
            <w:tcW w:w="541" w:type="dxa"/>
            <w:shd w:val="pct12" w:color="auto" w:fill="auto"/>
          </w:tcPr>
          <w:p w:rsidR="00F52969" w:rsidRPr="009B73AB" w:rsidRDefault="00F52969" w:rsidP="00676591">
            <w:pPr>
              <w:jc w:val="center"/>
              <w:rPr>
                <w:b/>
                <w:sz w:val="24"/>
                <w:szCs w:val="24"/>
              </w:rPr>
            </w:pPr>
            <w:r w:rsidRPr="009B73AB">
              <w:rPr>
                <w:b/>
                <w:sz w:val="24"/>
                <w:szCs w:val="24"/>
              </w:rPr>
              <w:t>No.</w:t>
            </w:r>
          </w:p>
        </w:tc>
        <w:tc>
          <w:tcPr>
            <w:tcW w:w="2337" w:type="dxa"/>
            <w:shd w:val="pct12" w:color="auto" w:fill="auto"/>
          </w:tcPr>
          <w:p w:rsidR="00F52969" w:rsidRPr="009B73AB" w:rsidRDefault="00F52969" w:rsidP="00676591">
            <w:pPr>
              <w:jc w:val="center"/>
              <w:rPr>
                <w:b/>
                <w:sz w:val="24"/>
                <w:szCs w:val="24"/>
              </w:rPr>
            </w:pPr>
            <w:r w:rsidRPr="009B73AB">
              <w:rPr>
                <w:b/>
                <w:sz w:val="24"/>
                <w:szCs w:val="24"/>
              </w:rPr>
              <w:t>Actividad</w:t>
            </w:r>
          </w:p>
        </w:tc>
        <w:tc>
          <w:tcPr>
            <w:tcW w:w="803" w:type="dxa"/>
            <w:shd w:val="pct12" w:color="auto" w:fill="auto"/>
          </w:tcPr>
          <w:p w:rsidR="00F52969" w:rsidRPr="009B73AB" w:rsidRDefault="00F52969" w:rsidP="00676591">
            <w:pPr>
              <w:jc w:val="center"/>
              <w:rPr>
                <w:b/>
                <w:sz w:val="24"/>
                <w:szCs w:val="24"/>
              </w:rPr>
            </w:pPr>
            <w:r>
              <w:rPr>
                <w:b/>
                <w:sz w:val="24"/>
                <w:szCs w:val="24"/>
              </w:rPr>
              <w:t>1</w:t>
            </w:r>
          </w:p>
        </w:tc>
        <w:tc>
          <w:tcPr>
            <w:tcW w:w="850" w:type="dxa"/>
            <w:shd w:val="pct12" w:color="auto" w:fill="auto"/>
          </w:tcPr>
          <w:p w:rsidR="00F52969" w:rsidRPr="009B73AB" w:rsidRDefault="00F52969" w:rsidP="00F52969">
            <w:pPr>
              <w:jc w:val="center"/>
              <w:rPr>
                <w:b/>
                <w:sz w:val="24"/>
                <w:szCs w:val="24"/>
              </w:rPr>
            </w:pPr>
            <w:r>
              <w:rPr>
                <w:b/>
                <w:sz w:val="24"/>
                <w:szCs w:val="24"/>
              </w:rPr>
              <w:t>2</w:t>
            </w:r>
          </w:p>
        </w:tc>
        <w:tc>
          <w:tcPr>
            <w:tcW w:w="709" w:type="dxa"/>
            <w:shd w:val="pct12" w:color="auto" w:fill="auto"/>
          </w:tcPr>
          <w:p w:rsidR="00F52969" w:rsidRPr="009B73AB" w:rsidRDefault="00F52969" w:rsidP="00676591">
            <w:pPr>
              <w:jc w:val="center"/>
              <w:rPr>
                <w:b/>
                <w:sz w:val="24"/>
                <w:szCs w:val="24"/>
              </w:rPr>
            </w:pPr>
            <w:r>
              <w:rPr>
                <w:b/>
                <w:sz w:val="24"/>
                <w:szCs w:val="24"/>
              </w:rPr>
              <w:t>3</w:t>
            </w:r>
          </w:p>
        </w:tc>
        <w:tc>
          <w:tcPr>
            <w:tcW w:w="700" w:type="dxa"/>
            <w:shd w:val="pct12" w:color="auto" w:fill="auto"/>
          </w:tcPr>
          <w:p w:rsidR="00F52969" w:rsidRPr="009B73AB" w:rsidRDefault="00F52969" w:rsidP="00676591">
            <w:pPr>
              <w:jc w:val="center"/>
              <w:rPr>
                <w:b/>
                <w:sz w:val="24"/>
                <w:szCs w:val="24"/>
              </w:rPr>
            </w:pPr>
            <w:r>
              <w:rPr>
                <w:b/>
                <w:sz w:val="24"/>
                <w:szCs w:val="24"/>
              </w:rPr>
              <w:t>4</w:t>
            </w:r>
          </w:p>
        </w:tc>
        <w:tc>
          <w:tcPr>
            <w:tcW w:w="560" w:type="dxa"/>
            <w:shd w:val="pct12" w:color="auto" w:fill="auto"/>
          </w:tcPr>
          <w:p w:rsidR="00F52969" w:rsidRPr="009B73AB" w:rsidRDefault="00F52969" w:rsidP="00676591">
            <w:pPr>
              <w:jc w:val="center"/>
              <w:rPr>
                <w:b/>
                <w:sz w:val="24"/>
                <w:szCs w:val="24"/>
              </w:rPr>
            </w:pPr>
            <w:r>
              <w:rPr>
                <w:b/>
                <w:sz w:val="24"/>
                <w:szCs w:val="24"/>
              </w:rPr>
              <w:t>5</w:t>
            </w:r>
          </w:p>
        </w:tc>
        <w:tc>
          <w:tcPr>
            <w:tcW w:w="560" w:type="dxa"/>
            <w:shd w:val="pct12" w:color="auto" w:fill="auto"/>
          </w:tcPr>
          <w:p w:rsidR="00F52969" w:rsidRPr="009B73AB" w:rsidRDefault="00F52969" w:rsidP="00676591">
            <w:pPr>
              <w:jc w:val="center"/>
              <w:rPr>
                <w:b/>
                <w:sz w:val="24"/>
                <w:szCs w:val="24"/>
              </w:rPr>
            </w:pPr>
            <w:r>
              <w:rPr>
                <w:b/>
                <w:sz w:val="24"/>
                <w:szCs w:val="24"/>
              </w:rPr>
              <w:t>6</w:t>
            </w:r>
          </w:p>
        </w:tc>
        <w:tc>
          <w:tcPr>
            <w:tcW w:w="560" w:type="dxa"/>
            <w:shd w:val="pct12" w:color="auto" w:fill="auto"/>
          </w:tcPr>
          <w:p w:rsidR="00F52969" w:rsidRDefault="00F52969" w:rsidP="00676591">
            <w:pPr>
              <w:jc w:val="center"/>
              <w:rPr>
                <w:b/>
                <w:sz w:val="24"/>
                <w:szCs w:val="24"/>
              </w:rPr>
            </w:pPr>
            <w:r>
              <w:rPr>
                <w:b/>
                <w:sz w:val="24"/>
                <w:szCs w:val="24"/>
              </w:rPr>
              <w:t>7</w:t>
            </w:r>
          </w:p>
        </w:tc>
        <w:tc>
          <w:tcPr>
            <w:tcW w:w="575" w:type="dxa"/>
            <w:shd w:val="pct12" w:color="auto" w:fill="auto"/>
          </w:tcPr>
          <w:p w:rsidR="00F52969" w:rsidRDefault="00F52969" w:rsidP="00676591">
            <w:pPr>
              <w:jc w:val="center"/>
              <w:rPr>
                <w:b/>
                <w:sz w:val="24"/>
                <w:szCs w:val="24"/>
              </w:rPr>
            </w:pPr>
            <w:r>
              <w:rPr>
                <w:b/>
                <w:sz w:val="24"/>
                <w:szCs w:val="24"/>
              </w:rPr>
              <w:t>8</w:t>
            </w:r>
          </w:p>
        </w:tc>
        <w:tc>
          <w:tcPr>
            <w:tcW w:w="591" w:type="dxa"/>
            <w:shd w:val="pct12" w:color="auto" w:fill="auto"/>
          </w:tcPr>
          <w:p w:rsidR="00F52969" w:rsidRDefault="00F52969" w:rsidP="00676591">
            <w:pPr>
              <w:jc w:val="center"/>
              <w:rPr>
                <w:b/>
                <w:sz w:val="24"/>
                <w:szCs w:val="24"/>
              </w:rPr>
            </w:pPr>
            <w:r>
              <w:rPr>
                <w:b/>
                <w:sz w:val="24"/>
                <w:szCs w:val="24"/>
              </w:rPr>
              <w:t>9</w:t>
            </w:r>
          </w:p>
        </w:tc>
        <w:tc>
          <w:tcPr>
            <w:tcW w:w="611" w:type="dxa"/>
            <w:shd w:val="pct12" w:color="auto" w:fill="auto"/>
          </w:tcPr>
          <w:p w:rsidR="00F52969" w:rsidRPr="009B73AB" w:rsidRDefault="00F52969" w:rsidP="00F52969">
            <w:pPr>
              <w:jc w:val="center"/>
              <w:rPr>
                <w:b/>
                <w:sz w:val="24"/>
                <w:szCs w:val="24"/>
              </w:rPr>
            </w:pPr>
            <w:r>
              <w:rPr>
                <w:b/>
                <w:sz w:val="24"/>
                <w:szCs w:val="24"/>
              </w:rPr>
              <w:t>10</w:t>
            </w:r>
          </w:p>
        </w:tc>
      </w:tr>
      <w:tr w:rsidR="00F52969" w:rsidRPr="009B73AB" w:rsidTr="001F680B">
        <w:tc>
          <w:tcPr>
            <w:tcW w:w="541" w:type="dxa"/>
          </w:tcPr>
          <w:p w:rsidR="00F52969" w:rsidRPr="009B73AB" w:rsidRDefault="00F52969" w:rsidP="00676591">
            <w:pPr>
              <w:rPr>
                <w:sz w:val="24"/>
                <w:szCs w:val="24"/>
              </w:rPr>
            </w:pPr>
            <w:r w:rsidRPr="009B73AB">
              <w:rPr>
                <w:sz w:val="24"/>
                <w:szCs w:val="24"/>
              </w:rPr>
              <w:t>1</w:t>
            </w:r>
          </w:p>
        </w:tc>
        <w:tc>
          <w:tcPr>
            <w:tcW w:w="2337" w:type="dxa"/>
          </w:tcPr>
          <w:p w:rsidR="00F52969" w:rsidRPr="009B73AB" w:rsidRDefault="00F52969" w:rsidP="00676591">
            <w:pPr>
              <w:rPr>
                <w:sz w:val="24"/>
                <w:szCs w:val="24"/>
              </w:rPr>
            </w:pPr>
            <w:r w:rsidRPr="009B73AB">
              <w:rPr>
                <w:sz w:val="24"/>
                <w:szCs w:val="24"/>
              </w:rPr>
              <w:t xml:space="preserve">Verificación de </w:t>
            </w:r>
            <w:proofErr w:type="spellStart"/>
            <w:r w:rsidRPr="009B73AB">
              <w:rPr>
                <w:sz w:val="24"/>
                <w:szCs w:val="24"/>
              </w:rPr>
              <w:t>micromedidores</w:t>
            </w:r>
            <w:proofErr w:type="spellEnd"/>
            <w:r w:rsidRPr="009B73AB">
              <w:rPr>
                <w:sz w:val="24"/>
                <w:szCs w:val="24"/>
              </w:rPr>
              <w:t xml:space="preserve"> 400 medidores domiciliarios.</w:t>
            </w:r>
          </w:p>
        </w:tc>
        <w:tc>
          <w:tcPr>
            <w:tcW w:w="803" w:type="dxa"/>
            <w:vAlign w:val="center"/>
          </w:tcPr>
          <w:p w:rsidR="00F52969" w:rsidRPr="009B73AB" w:rsidRDefault="001F680B" w:rsidP="001F680B">
            <w:pPr>
              <w:jc w:val="center"/>
              <w:rPr>
                <w:sz w:val="24"/>
                <w:szCs w:val="24"/>
              </w:rPr>
            </w:pPr>
            <w:r>
              <w:rPr>
                <w:sz w:val="24"/>
                <w:szCs w:val="24"/>
              </w:rPr>
              <w:t>x</w:t>
            </w:r>
          </w:p>
        </w:tc>
        <w:tc>
          <w:tcPr>
            <w:tcW w:w="850" w:type="dxa"/>
            <w:vAlign w:val="center"/>
          </w:tcPr>
          <w:p w:rsidR="00F52969" w:rsidRPr="009B73AB" w:rsidRDefault="001F680B" w:rsidP="001F680B">
            <w:pPr>
              <w:jc w:val="center"/>
              <w:rPr>
                <w:sz w:val="24"/>
                <w:szCs w:val="24"/>
              </w:rPr>
            </w:pPr>
            <w:r>
              <w:rPr>
                <w:sz w:val="24"/>
                <w:szCs w:val="24"/>
              </w:rPr>
              <w:t>x</w:t>
            </w:r>
          </w:p>
        </w:tc>
        <w:tc>
          <w:tcPr>
            <w:tcW w:w="709" w:type="dxa"/>
            <w:vAlign w:val="center"/>
          </w:tcPr>
          <w:p w:rsidR="00F52969" w:rsidRPr="009B73AB" w:rsidRDefault="001F680B" w:rsidP="001F680B">
            <w:pPr>
              <w:jc w:val="center"/>
              <w:rPr>
                <w:sz w:val="24"/>
                <w:szCs w:val="24"/>
              </w:rPr>
            </w:pPr>
            <w:r>
              <w:rPr>
                <w:sz w:val="24"/>
                <w:szCs w:val="24"/>
              </w:rPr>
              <w:t>x</w:t>
            </w:r>
          </w:p>
        </w:tc>
        <w:tc>
          <w:tcPr>
            <w:tcW w:w="700" w:type="dxa"/>
            <w:vAlign w:val="center"/>
          </w:tcPr>
          <w:p w:rsidR="00F52969" w:rsidRPr="009B73AB" w:rsidRDefault="001F680B" w:rsidP="001F680B">
            <w:pPr>
              <w:jc w:val="center"/>
              <w:rPr>
                <w:sz w:val="24"/>
                <w:szCs w:val="24"/>
              </w:rPr>
            </w:pPr>
            <w:r>
              <w:rPr>
                <w:sz w:val="24"/>
                <w:szCs w:val="24"/>
              </w:rPr>
              <w:t>x</w:t>
            </w:r>
          </w:p>
        </w:tc>
        <w:tc>
          <w:tcPr>
            <w:tcW w:w="560" w:type="dxa"/>
            <w:vAlign w:val="center"/>
          </w:tcPr>
          <w:p w:rsidR="00F52969" w:rsidRPr="009B73AB" w:rsidRDefault="001F680B" w:rsidP="001F680B">
            <w:pPr>
              <w:jc w:val="center"/>
              <w:rPr>
                <w:sz w:val="24"/>
                <w:szCs w:val="24"/>
              </w:rPr>
            </w:pPr>
            <w:r>
              <w:rPr>
                <w:sz w:val="24"/>
                <w:szCs w:val="24"/>
              </w:rPr>
              <w:t>x</w:t>
            </w:r>
          </w:p>
        </w:tc>
        <w:tc>
          <w:tcPr>
            <w:tcW w:w="560" w:type="dxa"/>
            <w:vAlign w:val="center"/>
          </w:tcPr>
          <w:p w:rsidR="00F52969" w:rsidRPr="009B73AB" w:rsidRDefault="001F680B" w:rsidP="001F680B">
            <w:pPr>
              <w:jc w:val="center"/>
              <w:rPr>
                <w:sz w:val="24"/>
                <w:szCs w:val="24"/>
              </w:rPr>
            </w:pPr>
            <w:r>
              <w:rPr>
                <w:sz w:val="24"/>
                <w:szCs w:val="24"/>
              </w:rPr>
              <w:t>x</w:t>
            </w:r>
          </w:p>
        </w:tc>
        <w:tc>
          <w:tcPr>
            <w:tcW w:w="560" w:type="dxa"/>
            <w:vAlign w:val="center"/>
          </w:tcPr>
          <w:p w:rsidR="00F52969" w:rsidRPr="009B73AB" w:rsidRDefault="001F680B" w:rsidP="001F680B">
            <w:pPr>
              <w:jc w:val="center"/>
              <w:rPr>
                <w:sz w:val="24"/>
                <w:szCs w:val="24"/>
              </w:rPr>
            </w:pPr>
            <w:r>
              <w:rPr>
                <w:sz w:val="24"/>
                <w:szCs w:val="24"/>
              </w:rPr>
              <w:t>x</w:t>
            </w:r>
          </w:p>
        </w:tc>
        <w:tc>
          <w:tcPr>
            <w:tcW w:w="575" w:type="dxa"/>
            <w:vAlign w:val="center"/>
          </w:tcPr>
          <w:p w:rsidR="00F52969" w:rsidRPr="009B73AB" w:rsidRDefault="00A82A77" w:rsidP="001F680B">
            <w:pPr>
              <w:jc w:val="center"/>
              <w:rPr>
                <w:sz w:val="24"/>
                <w:szCs w:val="24"/>
              </w:rPr>
            </w:pPr>
            <w:r>
              <w:rPr>
                <w:sz w:val="24"/>
                <w:szCs w:val="24"/>
              </w:rPr>
              <w:t>x</w:t>
            </w:r>
          </w:p>
        </w:tc>
        <w:tc>
          <w:tcPr>
            <w:tcW w:w="591" w:type="dxa"/>
            <w:vAlign w:val="center"/>
          </w:tcPr>
          <w:p w:rsidR="00F52969" w:rsidRPr="009B73AB" w:rsidRDefault="00F52969" w:rsidP="001F680B">
            <w:pPr>
              <w:jc w:val="center"/>
              <w:rPr>
                <w:sz w:val="24"/>
                <w:szCs w:val="24"/>
              </w:rPr>
            </w:pPr>
          </w:p>
        </w:tc>
        <w:tc>
          <w:tcPr>
            <w:tcW w:w="611" w:type="dxa"/>
            <w:vAlign w:val="center"/>
          </w:tcPr>
          <w:p w:rsidR="00F52969" w:rsidRPr="009B73AB" w:rsidRDefault="00F52969" w:rsidP="001F680B">
            <w:pPr>
              <w:jc w:val="center"/>
              <w:rPr>
                <w:sz w:val="24"/>
                <w:szCs w:val="24"/>
              </w:rPr>
            </w:pPr>
          </w:p>
        </w:tc>
      </w:tr>
      <w:tr w:rsidR="00F52969" w:rsidRPr="009B73AB" w:rsidTr="001F680B">
        <w:tc>
          <w:tcPr>
            <w:tcW w:w="541" w:type="dxa"/>
          </w:tcPr>
          <w:p w:rsidR="00F52969" w:rsidRPr="009B73AB" w:rsidRDefault="00F52969" w:rsidP="00676591">
            <w:pPr>
              <w:rPr>
                <w:sz w:val="24"/>
                <w:szCs w:val="24"/>
              </w:rPr>
            </w:pPr>
            <w:r w:rsidRPr="009B73AB">
              <w:rPr>
                <w:sz w:val="24"/>
                <w:szCs w:val="24"/>
              </w:rPr>
              <w:t>2</w:t>
            </w:r>
          </w:p>
        </w:tc>
        <w:tc>
          <w:tcPr>
            <w:tcW w:w="2337" w:type="dxa"/>
          </w:tcPr>
          <w:p w:rsidR="00F52969" w:rsidRPr="009B73AB" w:rsidRDefault="00F52969" w:rsidP="00676591">
            <w:pPr>
              <w:rPr>
                <w:sz w:val="24"/>
                <w:szCs w:val="24"/>
              </w:rPr>
            </w:pPr>
            <w:r w:rsidRPr="009B73AB">
              <w:rPr>
                <w:sz w:val="24"/>
                <w:szCs w:val="24"/>
              </w:rPr>
              <w:t>Mediciones puntuales de presiones en 400 puntos de la red.</w:t>
            </w:r>
          </w:p>
        </w:tc>
        <w:tc>
          <w:tcPr>
            <w:tcW w:w="803" w:type="dxa"/>
            <w:vAlign w:val="center"/>
          </w:tcPr>
          <w:p w:rsidR="00F52969" w:rsidRPr="009B73AB" w:rsidRDefault="001F680B" w:rsidP="001F680B">
            <w:pPr>
              <w:jc w:val="center"/>
              <w:rPr>
                <w:sz w:val="24"/>
                <w:szCs w:val="24"/>
              </w:rPr>
            </w:pPr>
            <w:r>
              <w:rPr>
                <w:sz w:val="24"/>
                <w:szCs w:val="24"/>
              </w:rPr>
              <w:t>x</w:t>
            </w:r>
          </w:p>
        </w:tc>
        <w:tc>
          <w:tcPr>
            <w:tcW w:w="850" w:type="dxa"/>
            <w:vAlign w:val="center"/>
          </w:tcPr>
          <w:p w:rsidR="00F52969" w:rsidRPr="009B73AB" w:rsidRDefault="001F680B" w:rsidP="001F680B">
            <w:pPr>
              <w:jc w:val="center"/>
              <w:rPr>
                <w:sz w:val="24"/>
                <w:szCs w:val="24"/>
              </w:rPr>
            </w:pPr>
            <w:r>
              <w:rPr>
                <w:sz w:val="24"/>
                <w:szCs w:val="24"/>
              </w:rPr>
              <w:t>x</w:t>
            </w:r>
          </w:p>
        </w:tc>
        <w:tc>
          <w:tcPr>
            <w:tcW w:w="709" w:type="dxa"/>
            <w:vAlign w:val="center"/>
          </w:tcPr>
          <w:p w:rsidR="00F52969" w:rsidRPr="009B73AB" w:rsidRDefault="001F680B" w:rsidP="001F680B">
            <w:pPr>
              <w:jc w:val="center"/>
              <w:rPr>
                <w:sz w:val="24"/>
                <w:szCs w:val="24"/>
              </w:rPr>
            </w:pPr>
            <w:r>
              <w:rPr>
                <w:sz w:val="24"/>
                <w:szCs w:val="24"/>
              </w:rPr>
              <w:t>x</w:t>
            </w:r>
          </w:p>
        </w:tc>
        <w:tc>
          <w:tcPr>
            <w:tcW w:w="700" w:type="dxa"/>
            <w:vAlign w:val="center"/>
          </w:tcPr>
          <w:p w:rsidR="00F52969" w:rsidRPr="009B73AB" w:rsidRDefault="001F680B" w:rsidP="001F680B">
            <w:pPr>
              <w:jc w:val="center"/>
              <w:rPr>
                <w:sz w:val="24"/>
                <w:szCs w:val="24"/>
              </w:rPr>
            </w:pPr>
            <w:r>
              <w:rPr>
                <w:sz w:val="24"/>
                <w:szCs w:val="24"/>
              </w:rPr>
              <w:t>x</w:t>
            </w:r>
          </w:p>
        </w:tc>
        <w:tc>
          <w:tcPr>
            <w:tcW w:w="560" w:type="dxa"/>
            <w:vAlign w:val="center"/>
          </w:tcPr>
          <w:p w:rsidR="00F52969" w:rsidRPr="009B73AB" w:rsidRDefault="001F680B" w:rsidP="001F680B">
            <w:pPr>
              <w:jc w:val="center"/>
              <w:rPr>
                <w:sz w:val="24"/>
                <w:szCs w:val="24"/>
              </w:rPr>
            </w:pPr>
            <w:r>
              <w:rPr>
                <w:sz w:val="24"/>
                <w:szCs w:val="24"/>
              </w:rPr>
              <w:t>x</w:t>
            </w:r>
          </w:p>
        </w:tc>
        <w:tc>
          <w:tcPr>
            <w:tcW w:w="560" w:type="dxa"/>
            <w:vAlign w:val="center"/>
          </w:tcPr>
          <w:p w:rsidR="00F52969" w:rsidRPr="009B73AB" w:rsidRDefault="001F680B" w:rsidP="001F680B">
            <w:pPr>
              <w:jc w:val="center"/>
              <w:rPr>
                <w:sz w:val="24"/>
                <w:szCs w:val="24"/>
              </w:rPr>
            </w:pPr>
            <w:r>
              <w:rPr>
                <w:sz w:val="24"/>
                <w:szCs w:val="24"/>
              </w:rPr>
              <w:t>x</w:t>
            </w:r>
          </w:p>
        </w:tc>
        <w:tc>
          <w:tcPr>
            <w:tcW w:w="560" w:type="dxa"/>
            <w:vAlign w:val="center"/>
          </w:tcPr>
          <w:p w:rsidR="00F52969" w:rsidRPr="009B73AB" w:rsidRDefault="001F680B" w:rsidP="001F680B">
            <w:pPr>
              <w:jc w:val="center"/>
              <w:rPr>
                <w:sz w:val="24"/>
                <w:szCs w:val="24"/>
              </w:rPr>
            </w:pPr>
            <w:r>
              <w:rPr>
                <w:sz w:val="24"/>
                <w:szCs w:val="24"/>
              </w:rPr>
              <w:t>x</w:t>
            </w:r>
          </w:p>
        </w:tc>
        <w:tc>
          <w:tcPr>
            <w:tcW w:w="575" w:type="dxa"/>
            <w:vAlign w:val="center"/>
          </w:tcPr>
          <w:p w:rsidR="00F52969" w:rsidRPr="009B73AB" w:rsidRDefault="001F680B" w:rsidP="001F680B">
            <w:pPr>
              <w:jc w:val="center"/>
              <w:rPr>
                <w:sz w:val="24"/>
                <w:szCs w:val="24"/>
              </w:rPr>
            </w:pPr>
            <w:r>
              <w:rPr>
                <w:sz w:val="24"/>
                <w:szCs w:val="24"/>
              </w:rPr>
              <w:t>x</w:t>
            </w:r>
          </w:p>
        </w:tc>
        <w:tc>
          <w:tcPr>
            <w:tcW w:w="591" w:type="dxa"/>
            <w:vAlign w:val="center"/>
          </w:tcPr>
          <w:p w:rsidR="00F52969" w:rsidRPr="009B73AB" w:rsidRDefault="00F52969" w:rsidP="001F680B">
            <w:pPr>
              <w:jc w:val="center"/>
              <w:rPr>
                <w:sz w:val="24"/>
                <w:szCs w:val="24"/>
              </w:rPr>
            </w:pPr>
          </w:p>
        </w:tc>
        <w:tc>
          <w:tcPr>
            <w:tcW w:w="611" w:type="dxa"/>
            <w:vAlign w:val="center"/>
          </w:tcPr>
          <w:p w:rsidR="00F52969" w:rsidRPr="009B73AB" w:rsidRDefault="00F52969" w:rsidP="001F680B">
            <w:pPr>
              <w:jc w:val="center"/>
              <w:rPr>
                <w:sz w:val="24"/>
                <w:szCs w:val="24"/>
              </w:rPr>
            </w:pPr>
          </w:p>
        </w:tc>
      </w:tr>
      <w:tr w:rsidR="00F52969" w:rsidRPr="009B73AB" w:rsidTr="001F680B">
        <w:tc>
          <w:tcPr>
            <w:tcW w:w="541" w:type="dxa"/>
            <w:tcBorders>
              <w:bottom w:val="single" w:sz="4" w:space="0" w:color="auto"/>
            </w:tcBorders>
          </w:tcPr>
          <w:p w:rsidR="00F52969" w:rsidRPr="009B73AB" w:rsidRDefault="00F52969" w:rsidP="00676591">
            <w:pPr>
              <w:rPr>
                <w:sz w:val="24"/>
                <w:szCs w:val="24"/>
              </w:rPr>
            </w:pPr>
            <w:r w:rsidRPr="009B73AB">
              <w:rPr>
                <w:sz w:val="24"/>
                <w:szCs w:val="24"/>
              </w:rPr>
              <w:t>3</w:t>
            </w:r>
          </w:p>
        </w:tc>
        <w:tc>
          <w:tcPr>
            <w:tcW w:w="2337" w:type="dxa"/>
            <w:tcBorders>
              <w:bottom w:val="single" w:sz="4" w:space="0" w:color="auto"/>
            </w:tcBorders>
          </w:tcPr>
          <w:p w:rsidR="00F52969" w:rsidRPr="009B73AB" w:rsidRDefault="00F52969" w:rsidP="00676591">
            <w:pPr>
              <w:rPr>
                <w:sz w:val="24"/>
                <w:szCs w:val="24"/>
              </w:rPr>
            </w:pPr>
            <w:r w:rsidRPr="009B73AB">
              <w:rPr>
                <w:sz w:val="24"/>
                <w:szCs w:val="24"/>
              </w:rPr>
              <w:t xml:space="preserve">Validación de la medición en 10 </w:t>
            </w:r>
            <w:proofErr w:type="spellStart"/>
            <w:r w:rsidRPr="009B73AB">
              <w:rPr>
                <w:sz w:val="24"/>
                <w:szCs w:val="24"/>
              </w:rPr>
              <w:t>macromedidores</w:t>
            </w:r>
            <w:proofErr w:type="spellEnd"/>
            <w:r w:rsidRPr="009B73AB">
              <w:rPr>
                <w:sz w:val="24"/>
                <w:szCs w:val="24"/>
              </w:rPr>
              <w:t xml:space="preserve"> ubicados en pozos.</w:t>
            </w:r>
          </w:p>
        </w:tc>
        <w:tc>
          <w:tcPr>
            <w:tcW w:w="803" w:type="dxa"/>
            <w:tcBorders>
              <w:bottom w:val="single" w:sz="4" w:space="0" w:color="auto"/>
            </w:tcBorders>
            <w:vAlign w:val="center"/>
          </w:tcPr>
          <w:p w:rsidR="00F52969" w:rsidRPr="009B73AB" w:rsidRDefault="00F52969" w:rsidP="001F680B">
            <w:pPr>
              <w:jc w:val="center"/>
              <w:rPr>
                <w:sz w:val="24"/>
                <w:szCs w:val="24"/>
              </w:rPr>
            </w:pPr>
          </w:p>
        </w:tc>
        <w:tc>
          <w:tcPr>
            <w:tcW w:w="850" w:type="dxa"/>
            <w:tcBorders>
              <w:bottom w:val="single" w:sz="4" w:space="0" w:color="auto"/>
            </w:tcBorders>
            <w:vAlign w:val="center"/>
          </w:tcPr>
          <w:p w:rsidR="00F52969" w:rsidRPr="009B73AB" w:rsidRDefault="00F52969" w:rsidP="001F680B">
            <w:pPr>
              <w:jc w:val="center"/>
              <w:rPr>
                <w:sz w:val="24"/>
                <w:szCs w:val="24"/>
              </w:rPr>
            </w:pPr>
          </w:p>
        </w:tc>
        <w:tc>
          <w:tcPr>
            <w:tcW w:w="709" w:type="dxa"/>
            <w:tcBorders>
              <w:bottom w:val="single" w:sz="4" w:space="0" w:color="auto"/>
            </w:tcBorders>
            <w:vAlign w:val="center"/>
          </w:tcPr>
          <w:p w:rsidR="00F52969" w:rsidRPr="009B73AB" w:rsidRDefault="00F52969" w:rsidP="001F680B">
            <w:pPr>
              <w:jc w:val="center"/>
              <w:rPr>
                <w:sz w:val="24"/>
                <w:szCs w:val="24"/>
              </w:rPr>
            </w:pPr>
          </w:p>
        </w:tc>
        <w:tc>
          <w:tcPr>
            <w:tcW w:w="700" w:type="dxa"/>
            <w:tcBorders>
              <w:bottom w:val="single" w:sz="4" w:space="0" w:color="auto"/>
            </w:tcBorders>
            <w:vAlign w:val="center"/>
          </w:tcPr>
          <w:p w:rsidR="00F52969" w:rsidRPr="009B73AB" w:rsidRDefault="00F52969" w:rsidP="001F680B">
            <w:pPr>
              <w:jc w:val="center"/>
              <w:rPr>
                <w:sz w:val="24"/>
                <w:szCs w:val="24"/>
              </w:rPr>
            </w:pPr>
          </w:p>
        </w:tc>
        <w:tc>
          <w:tcPr>
            <w:tcW w:w="560" w:type="dxa"/>
            <w:tcBorders>
              <w:bottom w:val="single" w:sz="4" w:space="0" w:color="auto"/>
            </w:tcBorders>
            <w:vAlign w:val="center"/>
          </w:tcPr>
          <w:p w:rsidR="00F52969" w:rsidRPr="009B73AB" w:rsidRDefault="00A82A77" w:rsidP="001F680B">
            <w:pPr>
              <w:jc w:val="center"/>
              <w:rPr>
                <w:sz w:val="24"/>
                <w:szCs w:val="24"/>
              </w:rPr>
            </w:pPr>
            <w:r>
              <w:rPr>
                <w:sz w:val="24"/>
                <w:szCs w:val="24"/>
              </w:rPr>
              <w:t>x</w:t>
            </w:r>
          </w:p>
        </w:tc>
        <w:tc>
          <w:tcPr>
            <w:tcW w:w="560" w:type="dxa"/>
            <w:tcBorders>
              <w:bottom w:val="single" w:sz="4" w:space="0" w:color="auto"/>
            </w:tcBorders>
            <w:vAlign w:val="center"/>
          </w:tcPr>
          <w:p w:rsidR="00F52969" w:rsidRPr="009B73AB" w:rsidRDefault="00A82A77" w:rsidP="001F680B">
            <w:pPr>
              <w:jc w:val="center"/>
              <w:rPr>
                <w:sz w:val="24"/>
                <w:szCs w:val="24"/>
              </w:rPr>
            </w:pPr>
            <w:r>
              <w:rPr>
                <w:sz w:val="24"/>
                <w:szCs w:val="24"/>
              </w:rPr>
              <w:t>x</w:t>
            </w:r>
          </w:p>
        </w:tc>
        <w:tc>
          <w:tcPr>
            <w:tcW w:w="560" w:type="dxa"/>
            <w:tcBorders>
              <w:bottom w:val="single" w:sz="4" w:space="0" w:color="auto"/>
            </w:tcBorders>
            <w:vAlign w:val="center"/>
          </w:tcPr>
          <w:p w:rsidR="00F52969" w:rsidRPr="009B73AB" w:rsidRDefault="00A82A77" w:rsidP="001F680B">
            <w:pPr>
              <w:jc w:val="center"/>
              <w:rPr>
                <w:sz w:val="24"/>
                <w:szCs w:val="24"/>
              </w:rPr>
            </w:pPr>
            <w:r>
              <w:rPr>
                <w:sz w:val="24"/>
                <w:szCs w:val="24"/>
              </w:rPr>
              <w:t>x</w:t>
            </w:r>
          </w:p>
        </w:tc>
        <w:tc>
          <w:tcPr>
            <w:tcW w:w="575" w:type="dxa"/>
            <w:tcBorders>
              <w:bottom w:val="single" w:sz="4" w:space="0" w:color="auto"/>
            </w:tcBorders>
            <w:vAlign w:val="center"/>
          </w:tcPr>
          <w:p w:rsidR="00F52969" w:rsidRPr="009B73AB" w:rsidRDefault="00A82A77" w:rsidP="001F680B">
            <w:pPr>
              <w:jc w:val="center"/>
              <w:rPr>
                <w:sz w:val="24"/>
                <w:szCs w:val="24"/>
              </w:rPr>
            </w:pPr>
            <w:r>
              <w:rPr>
                <w:sz w:val="24"/>
                <w:szCs w:val="24"/>
              </w:rPr>
              <w:t>x</w:t>
            </w:r>
          </w:p>
        </w:tc>
        <w:tc>
          <w:tcPr>
            <w:tcW w:w="591" w:type="dxa"/>
            <w:tcBorders>
              <w:bottom w:val="single" w:sz="4" w:space="0" w:color="auto"/>
            </w:tcBorders>
            <w:vAlign w:val="center"/>
          </w:tcPr>
          <w:p w:rsidR="00F52969" w:rsidRPr="009B73AB" w:rsidRDefault="00A82A77" w:rsidP="001F680B">
            <w:pPr>
              <w:jc w:val="center"/>
              <w:rPr>
                <w:sz w:val="24"/>
                <w:szCs w:val="24"/>
              </w:rPr>
            </w:pPr>
            <w:r>
              <w:rPr>
                <w:sz w:val="24"/>
                <w:szCs w:val="24"/>
              </w:rPr>
              <w:t>x</w:t>
            </w:r>
          </w:p>
        </w:tc>
        <w:tc>
          <w:tcPr>
            <w:tcW w:w="611" w:type="dxa"/>
            <w:tcBorders>
              <w:bottom w:val="single" w:sz="4" w:space="0" w:color="auto"/>
            </w:tcBorders>
            <w:vAlign w:val="center"/>
          </w:tcPr>
          <w:p w:rsidR="00F52969" w:rsidRPr="009B73AB" w:rsidRDefault="00A82A77" w:rsidP="001F680B">
            <w:pPr>
              <w:jc w:val="center"/>
              <w:rPr>
                <w:sz w:val="24"/>
                <w:szCs w:val="24"/>
              </w:rPr>
            </w:pPr>
            <w:r>
              <w:rPr>
                <w:sz w:val="24"/>
                <w:szCs w:val="24"/>
              </w:rPr>
              <w:t>x</w:t>
            </w:r>
          </w:p>
        </w:tc>
      </w:tr>
      <w:tr w:rsidR="00F52969" w:rsidRPr="009B73AB" w:rsidTr="00A82A77">
        <w:tc>
          <w:tcPr>
            <w:tcW w:w="541" w:type="dxa"/>
          </w:tcPr>
          <w:p w:rsidR="00F52969" w:rsidRPr="009B73AB" w:rsidRDefault="00F52969" w:rsidP="00676591">
            <w:pPr>
              <w:rPr>
                <w:sz w:val="24"/>
                <w:szCs w:val="24"/>
              </w:rPr>
            </w:pPr>
            <w:r w:rsidRPr="009B73AB">
              <w:rPr>
                <w:sz w:val="24"/>
                <w:szCs w:val="24"/>
              </w:rPr>
              <w:t>4</w:t>
            </w:r>
          </w:p>
        </w:tc>
        <w:tc>
          <w:tcPr>
            <w:tcW w:w="2337" w:type="dxa"/>
          </w:tcPr>
          <w:p w:rsidR="00F52969" w:rsidRPr="009B73AB" w:rsidRDefault="00F52969" w:rsidP="00676591">
            <w:pPr>
              <w:rPr>
                <w:sz w:val="24"/>
                <w:szCs w:val="24"/>
              </w:rPr>
            </w:pPr>
            <w:r w:rsidRPr="009B73AB">
              <w:rPr>
                <w:sz w:val="24"/>
                <w:szCs w:val="24"/>
              </w:rPr>
              <w:t>Medición para ajuste del modelo de simulación.</w:t>
            </w:r>
          </w:p>
        </w:tc>
        <w:tc>
          <w:tcPr>
            <w:tcW w:w="803" w:type="dxa"/>
            <w:vAlign w:val="center"/>
          </w:tcPr>
          <w:p w:rsidR="00F52969" w:rsidRPr="009B73AB" w:rsidRDefault="00F52969" w:rsidP="001F680B">
            <w:pPr>
              <w:jc w:val="center"/>
              <w:rPr>
                <w:sz w:val="24"/>
                <w:szCs w:val="24"/>
              </w:rPr>
            </w:pPr>
          </w:p>
        </w:tc>
        <w:tc>
          <w:tcPr>
            <w:tcW w:w="850" w:type="dxa"/>
            <w:vAlign w:val="center"/>
          </w:tcPr>
          <w:p w:rsidR="00F52969" w:rsidRPr="009B73AB" w:rsidRDefault="00F52969" w:rsidP="001F680B">
            <w:pPr>
              <w:jc w:val="center"/>
              <w:rPr>
                <w:sz w:val="24"/>
                <w:szCs w:val="24"/>
              </w:rPr>
            </w:pPr>
          </w:p>
        </w:tc>
        <w:tc>
          <w:tcPr>
            <w:tcW w:w="709" w:type="dxa"/>
            <w:vAlign w:val="center"/>
          </w:tcPr>
          <w:p w:rsidR="00F52969" w:rsidRPr="009B73AB" w:rsidRDefault="00F52969" w:rsidP="001F680B">
            <w:pPr>
              <w:jc w:val="center"/>
              <w:rPr>
                <w:sz w:val="24"/>
                <w:szCs w:val="24"/>
              </w:rPr>
            </w:pPr>
          </w:p>
        </w:tc>
        <w:tc>
          <w:tcPr>
            <w:tcW w:w="700" w:type="dxa"/>
            <w:vAlign w:val="center"/>
          </w:tcPr>
          <w:p w:rsidR="00F52969" w:rsidRPr="009B73AB" w:rsidRDefault="00F52969" w:rsidP="001F680B">
            <w:pPr>
              <w:jc w:val="center"/>
              <w:rPr>
                <w:sz w:val="24"/>
                <w:szCs w:val="24"/>
              </w:rPr>
            </w:pPr>
          </w:p>
        </w:tc>
        <w:tc>
          <w:tcPr>
            <w:tcW w:w="560" w:type="dxa"/>
            <w:vAlign w:val="center"/>
          </w:tcPr>
          <w:p w:rsidR="00F52969" w:rsidRPr="009B73AB" w:rsidRDefault="00A82A77" w:rsidP="001F680B">
            <w:pPr>
              <w:jc w:val="center"/>
              <w:rPr>
                <w:sz w:val="24"/>
                <w:szCs w:val="24"/>
              </w:rPr>
            </w:pPr>
            <w:r>
              <w:rPr>
                <w:sz w:val="24"/>
                <w:szCs w:val="24"/>
              </w:rPr>
              <w:t>x</w:t>
            </w:r>
          </w:p>
        </w:tc>
        <w:tc>
          <w:tcPr>
            <w:tcW w:w="560" w:type="dxa"/>
            <w:vAlign w:val="center"/>
          </w:tcPr>
          <w:p w:rsidR="00F52969" w:rsidRPr="009B73AB" w:rsidRDefault="00A82A77" w:rsidP="001F680B">
            <w:pPr>
              <w:jc w:val="center"/>
              <w:rPr>
                <w:sz w:val="24"/>
                <w:szCs w:val="24"/>
              </w:rPr>
            </w:pPr>
            <w:r>
              <w:rPr>
                <w:sz w:val="24"/>
                <w:szCs w:val="24"/>
              </w:rPr>
              <w:t>x</w:t>
            </w:r>
          </w:p>
        </w:tc>
        <w:tc>
          <w:tcPr>
            <w:tcW w:w="560" w:type="dxa"/>
            <w:vAlign w:val="center"/>
          </w:tcPr>
          <w:p w:rsidR="00F52969" w:rsidRPr="009B73AB" w:rsidRDefault="00A82A77" w:rsidP="001F680B">
            <w:pPr>
              <w:jc w:val="center"/>
              <w:rPr>
                <w:sz w:val="24"/>
                <w:szCs w:val="24"/>
              </w:rPr>
            </w:pPr>
            <w:r>
              <w:rPr>
                <w:sz w:val="24"/>
                <w:szCs w:val="24"/>
              </w:rPr>
              <w:t>x</w:t>
            </w:r>
          </w:p>
        </w:tc>
        <w:tc>
          <w:tcPr>
            <w:tcW w:w="575" w:type="dxa"/>
            <w:vAlign w:val="center"/>
          </w:tcPr>
          <w:p w:rsidR="00F52969" w:rsidRPr="009B73AB" w:rsidRDefault="00A82A77" w:rsidP="001F680B">
            <w:pPr>
              <w:jc w:val="center"/>
              <w:rPr>
                <w:sz w:val="24"/>
                <w:szCs w:val="24"/>
              </w:rPr>
            </w:pPr>
            <w:r>
              <w:rPr>
                <w:sz w:val="24"/>
                <w:szCs w:val="24"/>
              </w:rPr>
              <w:t>x</w:t>
            </w:r>
          </w:p>
        </w:tc>
        <w:tc>
          <w:tcPr>
            <w:tcW w:w="591" w:type="dxa"/>
            <w:vAlign w:val="center"/>
          </w:tcPr>
          <w:p w:rsidR="00F52969" w:rsidRPr="009B73AB" w:rsidRDefault="00A82A77" w:rsidP="001F680B">
            <w:pPr>
              <w:jc w:val="center"/>
              <w:rPr>
                <w:sz w:val="24"/>
                <w:szCs w:val="24"/>
              </w:rPr>
            </w:pPr>
            <w:r>
              <w:rPr>
                <w:sz w:val="24"/>
                <w:szCs w:val="24"/>
              </w:rPr>
              <w:t>x</w:t>
            </w:r>
          </w:p>
        </w:tc>
        <w:tc>
          <w:tcPr>
            <w:tcW w:w="611" w:type="dxa"/>
            <w:vAlign w:val="center"/>
          </w:tcPr>
          <w:p w:rsidR="00F52969" w:rsidRPr="009B73AB" w:rsidRDefault="00A82A77" w:rsidP="001F680B">
            <w:pPr>
              <w:jc w:val="center"/>
              <w:rPr>
                <w:sz w:val="24"/>
                <w:szCs w:val="24"/>
              </w:rPr>
            </w:pPr>
            <w:r>
              <w:rPr>
                <w:sz w:val="24"/>
                <w:szCs w:val="24"/>
              </w:rPr>
              <w:t>x</w:t>
            </w:r>
          </w:p>
        </w:tc>
      </w:tr>
      <w:tr w:rsidR="00A82A77" w:rsidRPr="009B73AB" w:rsidTr="001F680B">
        <w:tc>
          <w:tcPr>
            <w:tcW w:w="541" w:type="dxa"/>
            <w:tcBorders>
              <w:bottom w:val="single" w:sz="4" w:space="0" w:color="auto"/>
            </w:tcBorders>
          </w:tcPr>
          <w:p w:rsidR="00A82A77" w:rsidRPr="00A82A77" w:rsidRDefault="00A82A77" w:rsidP="00676591">
            <w:pPr>
              <w:rPr>
                <w:b/>
                <w:sz w:val="20"/>
                <w:szCs w:val="24"/>
              </w:rPr>
            </w:pPr>
          </w:p>
        </w:tc>
        <w:tc>
          <w:tcPr>
            <w:tcW w:w="2337" w:type="dxa"/>
            <w:tcBorders>
              <w:bottom w:val="single" w:sz="4" w:space="0" w:color="auto"/>
            </w:tcBorders>
          </w:tcPr>
          <w:p w:rsidR="00A82A77" w:rsidRPr="00A82A77" w:rsidRDefault="00A82A77" w:rsidP="004D56E5">
            <w:pPr>
              <w:rPr>
                <w:b/>
                <w:sz w:val="20"/>
                <w:szCs w:val="24"/>
              </w:rPr>
            </w:pPr>
            <w:r w:rsidRPr="00A82A77">
              <w:rPr>
                <w:b/>
                <w:sz w:val="20"/>
                <w:szCs w:val="24"/>
              </w:rPr>
              <w:t xml:space="preserve">Presentación de resultados parcial y final </w:t>
            </w:r>
          </w:p>
        </w:tc>
        <w:tc>
          <w:tcPr>
            <w:tcW w:w="803" w:type="dxa"/>
            <w:tcBorders>
              <w:bottom w:val="single" w:sz="4" w:space="0" w:color="auto"/>
            </w:tcBorders>
            <w:vAlign w:val="center"/>
          </w:tcPr>
          <w:p w:rsidR="00A82A77" w:rsidRPr="00A82A77" w:rsidRDefault="00A82A77" w:rsidP="001F680B">
            <w:pPr>
              <w:jc w:val="center"/>
              <w:rPr>
                <w:b/>
                <w:sz w:val="20"/>
                <w:szCs w:val="24"/>
              </w:rPr>
            </w:pPr>
          </w:p>
        </w:tc>
        <w:tc>
          <w:tcPr>
            <w:tcW w:w="850" w:type="dxa"/>
            <w:tcBorders>
              <w:bottom w:val="single" w:sz="4" w:space="0" w:color="auto"/>
            </w:tcBorders>
            <w:vAlign w:val="center"/>
          </w:tcPr>
          <w:p w:rsidR="00A82A77" w:rsidRPr="00A82A77" w:rsidRDefault="00A82A77" w:rsidP="001F680B">
            <w:pPr>
              <w:jc w:val="center"/>
              <w:rPr>
                <w:b/>
                <w:sz w:val="20"/>
                <w:szCs w:val="24"/>
              </w:rPr>
            </w:pPr>
          </w:p>
        </w:tc>
        <w:tc>
          <w:tcPr>
            <w:tcW w:w="709" w:type="dxa"/>
            <w:tcBorders>
              <w:bottom w:val="single" w:sz="4" w:space="0" w:color="auto"/>
            </w:tcBorders>
            <w:vAlign w:val="center"/>
          </w:tcPr>
          <w:p w:rsidR="00A82A77" w:rsidRPr="00A82A77" w:rsidRDefault="00A82A77" w:rsidP="001F680B">
            <w:pPr>
              <w:jc w:val="center"/>
              <w:rPr>
                <w:b/>
                <w:sz w:val="20"/>
                <w:szCs w:val="24"/>
              </w:rPr>
            </w:pPr>
          </w:p>
        </w:tc>
        <w:tc>
          <w:tcPr>
            <w:tcW w:w="700" w:type="dxa"/>
            <w:tcBorders>
              <w:bottom w:val="single" w:sz="4" w:space="0" w:color="auto"/>
            </w:tcBorders>
            <w:vAlign w:val="center"/>
          </w:tcPr>
          <w:p w:rsidR="00A82A77" w:rsidRPr="00A82A77" w:rsidRDefault="00A82A77" w:rsidP="001F680B">
            <w:pPr>
              <w:jc w:val="center"/>
              <w:rPr>
                <w:b/>
                <w:sz w:val="20"/>
                <w:szCs w:val="24"/>
              </w:rPr>
            </w:pPr>
          </w:p>
        </w:tc>
        <w:tc>
          <w:tcPr>
            <w:tcW w:w="560" w:type="dxa"/>
            <w:tcBorders>
              <w:bottom w:val="single" w:sz="4" w:space="0" w:color="auto"/>
            </w:tcBorders>
            <w:vAlign w:val="center"/>
          </w:tcPr>
          <w:p w:rsidR="00A82A77" w:rsidRPr="00A82A77" w:rsidRDefault="00A82A77" w:rsidP="001F680B">
            <w:pPr>
              <w:jc w:val="center"/>
              <w:rPr>
                <w:b/>
                <w:sz w:val="20"/>
                <w:szCs w:val="24"/>
              </w:rPr>
            </w:pPr>
            <w:r w:rsidRPr="00A82A77">
              <w:rPr>
                <w:b/>
                <w:sz w:val="20"/>
                <w:szCs w:val="24"/>
              </w:rPr>
              <w:t>x</w:t>
            </w:r>
          </w:p>
        </w:tc>
        <w:tc>
          <w:tcPr>
            <w:tcW w:w="560" w:type="dxa"/>
            <w:tcBorders>
              <w:bottom w:val="single" w:sz="4" w:space="0" w:color="auto"/>
            </w:tcBorders>
            <w:vAlign w:val="center"/>
          </w:tcPr>
          <w:p w:rsidR="00A82A77" w:rsidRPr="00A82A77" w:rsidRDefault="00A82A77" w:rsidP="001F680B">
            <w:pPr>
              <w:jc w:val="center"/>
              <w:rPr>
                <w:b/>
                <w:sz w:val="20"/>
                <w:szCs w:val="24"/>
              </w:rPr>
            </w:pPr>
          </w:p>
        </w:tc>
        <w:tc>
          <w:tcPr>
            <w:tcW w:w="560" w:type="dxa"/>
            <w:tcBorders>
              <w:bottom w:val="single" w:sz="4" w:space="0" w:color="auto"/>
            </w:tcBorders>
            <w:vAlign w:val="center"/>
          </w:tcPr>
          <w:p w:rsidR="00A82A77" w:rsidRPr="00A82A77" w:rsidRDefault="00A82A77" w:rsidP="001F680B">
            <w:pPr>
              <w:jc w:val="center"/>
              <w:rPr>
                <w:b/>
                <w:sz w:val="20"/>
                <w:szCs w:val="24"/>
              </w:rPr>
            </w:pPr>
          </w:p>
        </w:tc>
        <w:tc>
          <w:tcPr>
            <w:tcW w:w="575" w:type="dxa"/>
            <w:tcBorders>
              <w:bottom w:val="single" w:sz="4" w:space="0" w:color="auto"/>
            </w:tcBorders>
            <w:vAlign w:val="center"/>
          </w:tcPr>
          <w:p w:rsidR="00A82A77" w:rsidRPr="00A82A77" w:rsidRDefault="00A82A77" w:rsidP="001F680B">
            <w:pPr>
              <w:jc w:val="center"/>
              <w:rPr>
                <w:b/>
                <w:sz w:val="20"/>
                <w:szCs w:val="24"/>
              </w:rPr>
            </w:pPr>
          </w:p>
        </w:tc>
        <w:tc>
          <w:tcPr>
            <w:tcW w:w="591" w:type="dxa"/>
            <w:tcBorders>
              <w:bottom w:val="single" w:sz="4" w:space="0" w:color="auto"/>
            </w:tcBorders>
            <w:vAlign w:val="center"/>
          </w:tcPr>
          <w:p w:rsidR="00A82A77" w:rsidRPr="00A82A77" w:rsidRDefault="00A82A77" w:rsidP="001F680B">
            <w:pPr>
              <w:jc w:val="center"/>
              <w:rPr>
                <w:b/>
                <w:sz w:val="20"/>
                <w:szCs w:val="24"/>
              </w:rPr>
            </w:pPr>
          </w:p>
        </w:tc>
        <w:tc>
          <w:tcPr>
            <w:tcW w:w="611" w:type="dxa"/>
            <w:tcBorders>
              <w:bottom w:val="single" w:sz="4" w:space="0" w:color="auto"/>
            </w:tcBorders>
            <w:vAlign w:val="center"/>
          </w:tcPr>
          <w:p w:rsidR="00A82A77" w:rsidRPr="00A82A77" w:rsidRDefault="00A82A77" w:rsidP="001F680B">
            <w:pPr>
              <w:jc w:val="center"/>
              <w:rPr>
                <w:b/>
                <w:sz w:val="20"/>
                <w:szCs w:val="24"/>
              </w:rPr>
            </w:pPr>
            <w:r w:rsidRPr="00A82A77">
              <w:rPr>
                <w:b/>
                <w:sz w:val="20"/>
                <w:szCs w:val="24"/>
              </w:rPr>
              <w:t>x</w:t>
            </w:r>
          </w:p>
        </w:tc>
      </w:tr>
    </w:tbl>
    <w:p w:rsidR="00024A6D" w:rsidRPr="009B73AB" w:rsidRDefault="00024A6D" w:rsidP="00E46969">
      <w:pPr>
        <w:rPr>
          <w:rFonts w:cs="Arial"/>
          <w:spacing w:val="-3"/>
          <w:sz w:val="24"/>
          <w:szCs w:val="24"/>
          <w:lang w:val="es-MX"/>
        </w:rPr>
      </w:pPr>
    </w:p>
    <w:p w:rsidR="00871C52" w:rsidRDefault="00871C52" w:rsidP="00C31E44">
      <w:pPr>
        <w:rPr>
          <w:rFonts w:cs="Arial"/>
          <w:spacing w:val="-3"/>
          <w:sz w:val="24"/>
          <w:szCs w:val="24"/>
          <w:lang w:val="es-MX"/>
        </w:rPr>
      </w:pPr>
    </w:p>
    <w:p w:rsidR="00024A6D" w:rsidRPr="009B73AB" w:rsidRDefault="00871C52" w:rsidP="00756A14">
      <w:pPr>
        <w:jc w:val="center"/>
        <w:rPr>
          <w:b/>
          <w:sz w:val="24"/>
          <w:szCs w:val="24"/>
        </w:rPr>
      </w:pPr>
      <w:r w:rsidRPr="00871C52">
        <w:rPr>
          <w:rFonts w:cs="Arial"/>
          <w:b/>
          <w:spacing w:val="-3"/>
          <w:sz w:val="24"/>
          <w:szCs w:val="24"/>
          <w:lang w:val="es-MX"/>
        </w:rPr>
        <w:t>ANEXO</w:t>
      </w:r>
      <w:r w:rsidR="00A174BD">
        <w:rPr>
          <w:rFonts w:cs="Arial"/>
          <w:b/>
          <w:spacing w:val="-3"/>
          <w:sz w:val="24"/>
          <w:szCs w:val="24"/>
          <w:lang w:val="es-MX"/>
        </w:rPr>
        <w:t xml:space="preserve"> </w:t>
      </w:r>
      <w:r w:rsidR="00A82A77">
        <w:rPr>
          <w:rFonts w:cs="Arial"/>
          <w:b/>
          <w:spacing w:val="-3"/>
          <w:sz w:val="24"/>
          <w:szCs w:val="24"/>
          <w:lang w:val="es-MX"/>
        </w:rPr>
        <w:t>2</w:t>
      </w:r>
      <w:r>
        <w:rPr>
          <w:rFonts w:cs="Arial"/>
          <w:b/>
          <w:spacing w:val="-3"/>
          <w:sz w:val="24"/>
          <w:szCs w:val="24"/>
          <w:lang w:val="es-MX"/>
        </w:rPr>
        <w:t xml:space="preserve">.   </w:t>
      </w:r>
      <w:r w:rsidR="00024A6D" w:rsidRPr="009B73AB">
        <w:rPr>
          <w:b/>
          <w:sz w:val="24"/>
          <w:szCs w:val="24"/>
        </w:rPr>
        <w:t>PRESENTACIÓN DE PROPUESTA ECONÓMICA</w:t>
      </w:r>
    </w:p>
    <w:p w:rsidR="00024A6D" w:rsidRPr="009B73AB" w:rsidRDefault="00024A6D" w:rsidP="00024A6D">
      <w:pPr>
        <w:rPr>
          <w:sz w:val="24"/>
          <w:szCs w:val="24"/>
        </w:rPr>
      </w:pPr>
    </w:p>
    <w:p w:rsidR="00024A6D" w:rsidRPr="009B73AB" w:rsidRDefault="00024A6D" w:rsidP="00024A6D">
      <w:pPr>
        <w:rPr>
          <w:sz w:val="24"/>
          <w:szCs w:val="24"/>
        </w:rPr>
      </w:pPr>
      <w:r w:rsidRPr="009B73AB">
        <w:rPr>
          <w:sz w:val="24"/>
          <w:szCs w:val="24"/>
        </w:rPr>
        <w:t>No se considerará para fines de pago la cantidad de servicio realizado por “El Proveedor” fuera de lo establecido en los presentes términos de referencia y/o las indicaciones del Jefe de Proyecto.</w:t>
      </w:r>
      <w:r w:rsidR="004C55A3">
        <w:rPr>
          <w:sz w:val="24"/>
          <w:szCs w:val="24"/>
        </w:rPr>
        <w:t xml:space="preserve"> </w:t>
      </w:r>
      <w:r w:rsidRPr="009B73AB">
        <w:rPr>
          <w:sz w:val="24"/>
          <w:szCs w:val="24"/>
        </w:rPr>
        <w:t>El Prestador del Servicio, debe presentar su propuesta económica conforme al catálogo de conceptos siguiente:</w:t>
      </w:r>
    </w:p>
    <w:p w:rsidR="00024A6D" w:rsidRPr="009B73AB" w:rsidRDefault="00024A6D" w:rsidP="00024A6D">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9"/>
        <w:gridCol w:w="1276"/>
        <w:gridCol w:w="1417"/>
        <w:gridCol w:w="1462"/>
      </w:tblGrid>
      <w:tr w:rsidR="00A82A77" w:rsidRPr="009B73AB" w:rsidTr="00E9671F">
        <w:trPr>
          <w:jc w:val="center"/>
        </w:trPr>
        <w:tc>
          <w:tcPr>
            <w:tcW w:w="4929" w:type="dxa"/>
            <w:shd w:val="pct12" w:color="auto" w:fill="auto"/>
          </w:tcPr>
          <w:p w:rsidR="00A82A77" w:rsidRPr="009B73AB" w:rsidRDefault="00A82A77" w:rsidP="00676591">
            <w:pPr>
              <w:jc w:val="center"/>
              <w:rPr>
                <w:b/>
                <w:sz w:val="24"/>
                <w:szCs w:val="24"/>
              </w:rPr>
            </w:pPr>
            <w:r w:rsidRPr="009B73AB">
              <w:rPr>
                <w:b/>
                <w:sz w:val="24"/>
                <w:szCs w:val="24"/>
              </w:rPr>
              <w:t>Concepto</w:t>
            </w:r>
          </w:p>
        </w:tc>
        <w:tc>
          <w:tcPr>
            <w:tcW w:w="1276" w:type="dxa"/>
            <w:shd w:val="pct12" w:color="auto" w:fill="auto"/>
          </w:tcPr>
          <w:p w:rsidR="00A82A77" w:rsidRPr="009B73AB" w:rsidRDefault="00A82A77" w:rsidP="00676591">
            <w:pPr>
              <w:jc w:val="center"/>
              <w:rPr>
                <w:b/>
                <w:sz w:val="24"/>
                <w:szCs w:val="24"/>
              </w:rPr>
            </w:pPr>
            <w:r w:rsidRPr="009B73AB">
              <w:rPr>
                <w:b/>
                <w:sz w:val="24"/>
                <w:szCs w:val="24"/>
              </w:rPr>
              <w:t>Unidad</w:t>
            </w:r>
          </w:p>
        </w:tc>
        <w:tc>
          <w:tcPr>
            <w:tcW w:w="1417" w:type="dxa"/>
            <w:shd w:val="pct12" w:color="auto" w:fill="auto"/>
          </w:tcPr>
          <w:p w:rsidR="00A82A77" w:rsidRPr="009B73AB" w:rsidRDefault="00A82A77" w:rsidP="00676591">
            <w:pPr>
              <w:jc w:val="center"/>
              <w:rPr>
                <w:b/>
                <w:sz w:val="24"/>
                <w:szCs w:val="24"/>
              </w:rPr>
            </w:pPr>
            <w:r w:rsidRPr="009B73AB">
              <w:rPr>
                <w:b/>
                <w:sz w:val="24"/>
                <w:szCs w:val="24"/>
              </w:rPr>
              <w:t>Cantidad</w:t>
            </w:r>
          </w:p>
        </w:tc>
        <w:tc>
          <w:tcPr>
            <w:tcW w:w="1462" w:type="dxa"/>
            <w:shd w:val="pct12" w:color="auto" w:fill="auto"/>
          </w:tcPr>
          <w:p w:rsidR="00A82A77" w:rsidRPr="009B73AB" w:rsidRDefault="00A82A77" w:rsidP="00676591">
            <w:pPr>
              <w:jc w:val="center"/>
              <w:rPr>
                <w:b/>
                <w:sz w:val="24"/>
                <w:szCs w:val="24"/>
              </w:rPr>
            </w:pPr>
            <w:r w:rsidRPr="009B73AB">
              <w:rPr>
                <w:b/>
                <w:sz w:val="24"/>
                <w:szCs w:val="24"/>
              </w:rPr>
              <w:t>Importe</w:t>
            </w:r>
          </w:p>
        </w:tc>
      </w:tr>
      <w:tr w:rsidR="00A82A77" w:rsidRPr="009B73AB" w:rsidTr="00E9671F">
        <w:trPr>
          <w:jc w:val="center"/>
        </w:trPr>
        <w:tc>
          <w:tcPr>
            <w:tcW w:w="4929" w:type="dxa"/>
            <w:vAlign w:val="center"/>
          </w:tcPr>
          <w:p w:rsidR="00A82A77" w:rsidRPr="009B73AB" w:rsidRDefault="00A82A77" w:rsidP="00676591">
            <w:pPr>
              <w:rPr>
                <w:sz w:val="24"/>
                <w:szCs w:val="24"/>
              </w:rPr>
            </w:pPr>
            <w:r w:rsidRPr="009B73AB">
              <w:rPr>
                <w:sz w:val="24"/>
                <w:szCs w:val="24"/>
              </w:rPr>
              <w:t xml:space="preserve">Verificación de </w:t>
            </w:r>
            <w:proofErr w:type="spellStart"/>
            <w:r w:rsidRPr="009B73AB">
              <w:rPr>
                <w:sz w:val="24"/>
                <w:szCs w:val="24"/>
              </w:rPr>
              <w:t>micromedidores</w:t>
            </w:r>
            <w:proofErr w:type="spellEnd"/>
            <w:r w:rsidRPr="009B73AB">
              <w:rPr>
                <w:sz w:val="24"/>
                <w:szCs w:val="24"/>
              </w:rPr>
              <w:t xml:space="preserve"> 400 medidores domiciliarios.</w:t>
            </w:r>
          </w:p>
        </w:tc>
        <w:tc>
          <w:tcPr>
            <w:tcW w:w="1276" w:type="dxa"/>
            <w:vAlign w:val="center"/>
          </w:tcPr>
          <w:p w:rsidR="00A82A77" w:rsidRPr="009B73AB" w:rsidRDefault="00A82A77" w:rsidP="00DE1D16">
            <w:pPr>
              <w:jc w:val="center"/>
              <w:rPr>
                <w:sz w:val="24"/>
                <w:szCs w:val="24"/>
              </w:rPr>
            </w:pPr>
            <w:r>
              <w:rPr>
                <w:sz w:val="24"/>
                <w:szCs w:val="24"/>
              </w:rPr>
              <w:t>Lote</w:t>
            </w:r>
          </w:p>
        </w:tc>
        <w:tc>
          <w:tcPr>
            <w:tcW w:w="1417" w:type="dxa"/>
            <w:vAlign w:val="center"/>
          </w:tcPr>
          <w:p w:rsidR="00A82A77" w:rsidRPr="009B73AB" w:rsidRDefault="00A82A77" w:rsidP="00676591">
            <w:pPr>
              <w:jc w:val="center"/>
              <w:rPr>
                <w:sz w:val="24"/>
                <w:szCs w:val="24"/>
              </w:rPr>
            </w:pPr>
            <w:r w:rsidRPr="009B73AB">
              <w:rPr>
                <w:sz w:val="24"/>
                <w:szCs w:val="24"/>
              </w:rPr>
              <w:t>1</w:t>
            </w:r>
          </w:p>
        </w:tc>
        <w:tc>
          <w:tcPr>
            <w:tcW w:w="1462" w:type="dxa"/>
            <w:vAlign w:val="center"/>
          </w:tcPr>
          <w:p w:rsidR="00A82A77" w:rsidRPr="009B73AB" w:rsidRDefault="00A82A77" w:rsidP="00676591">
            <w:pPr>
              <w:jc w:val="center"/>
              <w:rPr>
                <w:sz w:val="24"/>
                <w:szCs w:val="24"/>
              </w:rPr>
            </w:pPr>
          </w:p>
        </w:tc>
      </w:tr>
      <w:tr w:rsidR="00A82A77" w:rsidRPr="009B73AB" w:rsidTr="00E9671F">
        <w:trPr>
          <w:trHeight w:val="619"/>
          <w:jc w:val="center"/>
        </w:trPr>
        <w:tc>
          <w:tcPr>
            <w:tcW w:w="4929" w:type="dxa"/>
            <w:vAlign w:val="center"/>
          </w:tcPr>
          <w:p w:rsidR="00A82A77" w:rsidRPr="009B73AB" w:rsidRDefault="00A82A77" w:rsidP="00676591">
            <w:pPr>
              <w:rPr>
                <w:sz w:val="24"/>
                <w:szCs w:val="24"/>
              </w:rPr>
            </w:pPr>
            <w:r w:rsidRPr="009B73AB">
              <w:rPr>
                <w:sz w:val="24"/>
                <w:szCs w:val="24"/>
              </w:rPr>
              <w:t>Mediciones puntuales de presiones en 400 puntos de la red.</w:t>
            </w:r>
          </w:p>
        </w:tc>
        <w:tc>
          <w:tcPr>
            <w:tcW w:w="1276" w:type="dxa"/>
            <w:vAlign w:val="center"/>
          </w:tcPr>
          <w:p w:rsidR="00A82A77" w:rsidRPr="009B73AB" w:rsidRDefault="00A82A77" w:rsidP="00676591">
            <w:pPr>
              <w:jc w:val="center"/>
              <w:rPr>
                <w:sz w:val="24"/>
                <w:szCs w:val="24"/>
              </w:rPr>
            </w:pPr>
            <w:r>
              <w:rPr>
                <w:sz w:val="24"/>
                <w:szCs w:val="24"/>
              </w:rPr>
              <w:t>Lot</w:t>
            </w:r>
            <w:r w:rsidRPr="009B73AB">
              <w:rPr>
                <w:sz w:val="24"/>
                <w:szCs w:val="24"/>
              </w:rPr>
              <w:t>e</w:t>
            </w:r>
          </w:p>
        </w:tc>
        <w:tc>
          <w:tcPr>
            <w:tcW w:w="1417" w:type="dxa"/>
            <w:vAlign w:val="center"/>
          </w:tcPr>
          <w:p w:rsidR="00A82A77" w:rsidRPr="009B73AB" w:rsidRDefault="00A82A77" w:rsidP="00676591">
            <w:pPr>
              <w:jc w:val="center"/>
              <w:rPr>
                <w:sz w:val="24"/>
                <w:szCs w:val="24"/>
              </w:rPr>
            </w:pPr>
            <w:r w:rsidRPr="009B73AB">
              <w:rPr>
                <w:sz w:val="24"/>
                <w:szCs w:val="24"/>
              </w:rPr>
              <w:t>1</w:t>
            </w:r>
          </w:p>
        </w:tc>
        <w:tc>
          <w:tcPr>
            <w:tcW w:w="1462" w:type="dxa"/>
            <w:vAlign w:val="center"/>
          </w:tcPr>
          <w:p w:rsidR="00A82A77" w:rsidRPr="009B73AB" w:rsidRDefault="00A82A77" w:rsidP="00676591">
            <w:pPr>
              <w:jc w:val="center"/>
              <w:rPr>
                <w:sz w:val="24"/>
                <w:szCs w:val="24"/>
              </w:rPr>
            </w:pPr>
          </w:p>
        </w:tc>
      </w:tr>
      <w:tr w:rsidR="00A82A77" w:rsidRPr="009B73AB" w:rsidTr="00E9671F">
        <w:trPr>
          <w:trHeight w:val="572"/>
          <w:jc w:val="center"/>
        </w:trPr>
        <w:tc>
          <w:tcPr>
            <w:tcW w:w="4929" w:type="dxa"/>
            <w:vAlign w:val="center"/>
          </w:tcPr>
          <w:p w:rsidR="00A82A77" w:rsidRPr="009B73AB" w:rsidRDefault="00A82A77" w:rsidP="00676591">
            <w:pPr>
              <w:rPr>
                <w:sz w:val="24"/>
                <w:szCs w:val="24"/>
              </w:rPr>
            </w:pPr>
            <w:r w:rsidRPr="009B73AB">
              <w:rPr>
                <w:sz w:val="24"/>
                <w:szCs w:val="24"/>
              </w:rPr>
              <w:t xml:space="preserve">Validación de la medición en 10 </w:t>
            </w:r>
            <w:proofErr w:type="spellStart"/>
            <w:r w:rsidRPr="009B73AB">
              <w:rPr>
                <w:sz w:val="24"/>
                <w:szCs w:val="24"/>
              </w:rPr>
              <w:t>macromedidores</w:t>
            </w:r>
            <w:proofErr w:type="spellEnd"/>
            <w:r w:rsidRPr="009B73AB">
              <w:rPr>
                <w:sz w:val="24"/>
                <w:szCs w:val="24"/>
              </w:rPr>
              <w:t xml:space="preserve"> ubicados en pozos.</w:t>
            </w:r>
          </w:p>
        </w:tc>
        <w:tc>
          <w:tcPr>
            <w:tcW w:w="1276" w:type="dxa"/>
            <w:vAlign w:val="center"/>
          </w:tcPr>
          <w:p w:rsidR="00A82A77" w:rsidRPr="009B73AB" w:rsidRDefault="00A82A77" w:rsidP="00676591">
            <w:pPr>
              <w:jc w:val="center"/>
              <w:rPr>
                <w:sz w:val="24"/>
                <w:szCs w:val="24"/>
              </w:rPr>
            </w:pPr>
            <w:r>
              <w:rPr>
                <w:sz w:val="24"/>
                <w:szCs w:val="24"/>
              </w:rPr>
              <w:t>Lot</w:t>
            </w:r>
            <w:r w:rsidRPr="009B73AB">
              <w:rPr>
                <w:sz w:val="24"/>
                <w:szCs w:val="24"/>
              </w:rPr>
              <w:t>e</w:t>
            </w:r>
          </w:p>
        </w:tc>
        <w:tc>
          <w:tcPr>
            <w:tcW w:w="1417" w:type="dxa"/>
            <w:vAlign w:val="center"/>
          </w:tcPr>
          <w:p w:rsidR="00A82A77" w:rsidRPr="009B73AB" w:rsidRDefault="00A82A77" w:rsidP="00676591">
            <w:pPr>
              <w:jc w:val="center"/>
              <w:rPr>
                <w:sz w:val="24"/>
                <w:szCs w:val="24"/>
              </w:rPr>
            </w:pPr>
            <w:r w:rsidRPr="009B73AB">
              <w:rPr>
                <w:sz w:val="24"/>
                <w:szCs w:val="24"/>
              </w:rPr>
              <w:t>1</w:t>
            </w:r>
          </w:p>
        </w:tc>
        <w:tc>
          <w:tcPr>
            <w:tcW w:w="1462" w:type="dxa"/>
            <w:vAlign w:val="center"/>
          </w:tcPr>
          <w:p w:rsidR="00A82A77" w:rsidRPr="009B73AB" w:rsidRDefault="00A82A77" w:rsidP="00676591">
            <w:pPr>
              <w:jc w:val="center"/>
              <w:rPr>
                <w:sz w:val="24"/>
                <w:szCs w:val="24"/>
              </w:rPr>
            </w:pPr>
          </w:p>
        </w:tc>
      </w:tr>
      <w:tr w:rsidR="00A82A77" w:rsidRPr="009B73AB" w:rsidTr="00E9671F">
        <w:trPr>
          <w:jc w:val="center"/>
        </w:trPr>
        <w:tc>
          <w:tcPr>
            <w:tcW w:w="4929" w:type="dxa"/>
            <w:vAlign w:val="center"/>
          </w:tcPr>
          <w:p w:rsidR="00A82A77" w:rsidRPr="009B73AB" w:rsidRDefault="00A82A77" w:rsidP="00676591">
            <w:pPr>
              <w:rPr>
                <w:sz w:val="24"/>
                <w:szCs w:val="24"/>
              </w:rPr>
            </w:pPr>
            <w:r w:rsidRPr="009B73AB">
              <w:rPr>
                <w:sz w:val="24"/>
                <w:szCs w:val="24"/>
              </w:rPr>
              <w:t>Medición de campo para ajuste del modelo de simulación.</w:t>
            </w:r>
          </w:p>
        </w:tc>
        <w:tc>
          <w:tcPr>
            <w:tcW w:w="1276" w:type="dxa"/>
            <w:vAlign w:val="center"/>
          </w:tcPr>
          <w:p w:rsidR="00A82A77" w:rsidRPr="009B73AB" w:rsidRDefault="00A82A77" w:rsidP="00676591">
            <w:pPr>
              <w:jc w:val="center"/>
              <w:rPr>
                <w:sz w:val="24"/>
                <w:szCs w:val="24"/>
              </w:rPr>
            </w:pPr>
            <w:r>
              <w:rPr>
                <w:sz w:val="24"/>
                <w:szCs w:val="24"/>
              </w:rPr>
              <w:t>Lot</w:t>
            </w:r>
            <w:r w:rsidRPr="009B73AB">
              <w:rPr>
                <w:sz w:val="24"/>
                <w:szCs w:val="24"/>
              </w:rPr>
              <w:t>e</w:t>
            </w:r>
          </w:p>
        </w:tc>
        <w:tc>
          <w:tcPr>
            <w:tcW w:w="1417" w:type="dxa"/>
            <w:vAlign w:val="center"/>
          </w:tcPr>
          <w:p w:rsidR="00A82A77" w:rsidRPr="009B73AB" w:rsidRDefault="00A82A77" w:rsidP="00676591">
            <w:pPr>
              <w:jc w:val="center"/>
              <w:rPr>
                <w:sz w:val="24"/>
                <w:szCs w:val="24"/>
              </w:rPr>
            </w:pPr>
            <w:r w:rsidRPr="009B73AB">
              <w:rPr>
                <w:sz w:val="24"/>
                <w:szCs w:val="24"/>
              </w:rPr>
              <w:t>1</w:t>
            </w:r>
          </w:p>
        </w:tc>
        <w:tc>
          <w:tcPr>
            <w:tcW w:w="1462" w:type="dxa"/>
            <w:vAlign w:val="center"/>
          </w:tcPr>
          <w:p w:rsidR="00A82A77" w:rsidRPr="009B73AB" w:rsidRDefault="00A82A77" w:rsidP="00676591">
            <w:pPr>
              <w:jc w:val="center"/>
              <w:rPr>
                <w:sz w:val="24"/>
                <w:szCs w:val="24"/>
              </w:rPr>
            </w:pPr>
          </w:p>
        </w:tc>
      </w:tr>
      <w:tr w:rsidR="00A82A77" w:rsidRPr="009B73AB" w:rsidTr="00E9671F">
        <w:trPr>
          <w:jc w:val="center"/>
        </w:trPr>
        <w:tc>
          <w:tcPr>
            <w:tcW w:w="4929" w:type="dxa"/>
          </w:tcPr>
          <w:p w:rsidR="00A82A77" w:rsidRPr="009B73AB" w:rsidRDefault="00A82A77" w:rsidP="00676591">
            <w:pPr>
              <w:rPr>
                <w:b/>
                <w:sz w:val="24"/>
                <w:szCs w:val="24"/>
              </w:rPr>
            </w:pPr>
            <w:r w:rsidRPr="009B73AB">
              <w:rPr>
                <w:b/>
                <w:sz w:val="24"/>
                <w:szCs w:val="24"/>
              </w:rPr>
              <w:t>Subtotal</w:t>
            </w:r>
          </w:p>
        </w:tc>
        <w:tc>
          <w:tcPr>
            <w:tcW w:w="1276" w:type="dxa"/>
            <w:vAlign w:val="center"/>
          </w:tcPr>
          <w:p w:rsidR="00A82A77" w:rsidRPr="009B73AB" w:rsidRDefault="00A82A77" w:rsidP="00676591">
            <w:pPr>
              <w:jc w:val="center"/>
              <w:rPr>
                <w:b/>
                <w:sz w:val="24"/>
                <w:szCs w:val="24"/>
              </w:rPr>
            </w:pPr>
          </w:p>
        </w:tc>
        <w:tc>
          <w:tcPr>
            <w:tcW w:w="1417" w:type="dxa"/>
            <w:vAlign w:val="center"/>
          </w:tcPr>
          <w:p w:rsidR="00A82A77" w:rsidRPr="009B73AB" w:rsidRDefault="00A82A77" w:rsidP="00676591">
            <w:pPr>
              <w:jc w:val="center"/>
              <w:rPr>
                <w:b/>
                <w:sz w:val="24"/>
                <w:szCs w:val="24"/>
              </w:rPr>
            </w:pPr>
          </w:p>
        </w:tc>
        <w:tc>
          <w:tcPr>
            <w:tcW w:w="1462" w:type="dxa"/>
            <w:vAlign w:val="center"/>
          </w:tcPr>
          <w:p w:rsidR="00A82A77" w:rsidRPr="009B73AB" w:rsidRDefault="00A82A77" w:rsidP="00676591">
            <w:pPr>
              <w:jc w:val="center"/>
              <w:rPr>
                <w:b/>
                <w:sz w:val="24"/>
                <w:szCs w:val="24"/>
              </w:rPr>
            </w:pPr>
          </w:p>
        </w:tc>
      </w:tr>
      <w:tr w:rsidR="00A82A77" w:rsidRPr="009B73AB" w:rsidTr="00E9671F">
        <w:trPr>
          <w:jc w:val="center"/>
        </w:trPr>
        <w:tc>
          <w:tcPr>
            <w:tcW w:w="4929" w:type="dxa"/>
          </w:tcPr>
          <w:p w:rsidR="00A82A77" w:rsidRPr="009B73AB" w:rsidRDefault="00A82A77" w:rsidP="00676591">
            <w:pPr>
              <w:rPr>
                <w:b/>
                <w:sz w:val="24"/>
                <w:szCs w:val="24"/>
              </w:rPr>
            </w:pPr>
            <w:r w:rsidRPr="009B73AB">
              <w:rPr>
                <w:b/>
                <w:sz w:val="24"/>
                <w:szCs w:val="24"/>
              </w:rPr>
              <w:t>IVA</w:t>
            </w:r>
          </w:p>
        </w:tc>
        <w:tc>
          <w:tcPr>
            <w:tcW w:w="1276" w:type="dxa"/>
            <w:vAlign w:val="center"/>
          </w:tcPr>
          <w:p w:rsidR="00A82A77" w:rsidRPr="009B73AB" w:rsidRDefault="00A82A77" w:rsidP="00676591">
            <w:pPr>
              <w:jc w:val="center"/>
              <w:rPr>
                <w:b/>
                <w:sz w:val="24"/>
                <w:szCs w:val="24"/>
              </w:rPr>
            </w:pPr>
          </w:p>
        </w:tc>
        <w:tc>
          <w:tcPr>
            <w:tcW w:w="1417" w:type="dxa"/>
            <w:vAlign w:val="center"/>
          </w:tcPr>
          <w:p w:rsidR="00A82A77" w:rsidRPr="009B73AB" w:rsidRDefault="00A82A77" w:rsidP="00676591">
            <w:pPr>
              <w:jc w:val="center"/>
              <w:rPr>
                <w:b/>
                <w:sz w:val="24"/>
                <w:szCs w:val="24"/>
              </w:rPr>
            </w:pPr>
          </w:p>
        </w:tc>
        <w:tc>
          <w:tcPr>
            <w:tcW w:w="1462" w:type="dxa"/>
            <w:vAlign w:val="center"/>
          </w:tcPr>
          <w:p w:rsidR="00A82A77" w:rsidRPr="009B73AB" w:rsidRDefault="00A82A77" w:rsidP="00676591">
            <w:pPr>
              <w:jc w:val="center"/>
              <w:rPr>
                <w:b/>
                <w:sz w:val="24"/>
                <w:szCs w:val="24"/>
              </w:rPr>
            </w:pPr>
          </w:p>
        </w:tc>
      </w:tr>
      <w:tr w:rsidR="00A82A77" w:rsidRPr="009B73AB" w:rsidTr="00E9671F">
        <w:trPr>
          <w:jc w:val="center"/>
        </w:trPr>
        <w:tc>
          <w:tcPr>
            <w:tcW w:w="4929" w:type="dxa"/>
          </w:tcPr>
          <w:p w:rsidR="00A82A77" w:rsidRPr="009B73AB" w:rsidRDefault="00A82A77" w:rsidP="00676591">
            <w:pPr>
              <w:rPr>
                <w:b/>
                <w:sz w:val="24"/>
                <w:szCs w:val="24"/>
              </w:rPr>
            </w:pPr>
            <w:r w:rsidRPr="009B73AB">
              <w:rPr>
                <w:b/>
                <w:sz w:val="24"/>
                <w:szCs w:val="24"/>
              </w:rPr>
              <w:t>TOTAL</w:t>
            </w:r>
          </w:p>
        </w:tc>
        <w:tc>
          <w:tcPr>
            <w:tcW w:w="1276" w:type="dxa"/>
            <w:vAlign w:val="center"/>
          </w:tcPr>
          <w:p w:rsidR="00A82A77" w:rsidRPr="009B73AB" w:rsidRDefault="00A82A77" w:rsidP="00676591">
            <w:pPr>
              <w:jc w:val="center"/>
              <w:rPr>
                <w:b/>
                <w:sz w:val="24"/>
                <w:szCs w:val="24"/>
              </w:rPr>
            </w:pPr>
          </w:p>
        </w:tc>
        <w:tc>
          <w:tcPr>
            <w:tcW w:w="1417" w:type="dxa"/>
            <w:vAlign w:val="center"/>
          </w:tcPr>
          <w:p w:rsidR="00A82A77" w:rsidRPr="009B73AB" w:rsidRDefault="00A82A77" w:rsidP="00676591">
            <w:pPr>
              <w:jc w:val="center"/>
              <w:rPr>
                <w:b/>
                <w:sz w:val="24"/>
                <w:szCs w:val="24"/>
              </w:rPr>
            </w:pPr>
          </w:p>
        </w:tc>
        <w:tc>
          <w:tcPr>
            <w:tcW w:w="1462" w:type="dxa"/>
            <w:vAlign w:val="center"/>
          </w:tcPr>
          <w:p w:rsidR="00A82A77" w:rsidRPr="009B73AB" w:rsidRDefault="00A82A77" w:rsidP="00676591">
            <w:pPr>
              <w:jc w:val="center"/>
              <w:rPr>
                <w:b/>
                <w:sz w:val="24"/>
                <w:szCs w:val="24"/>
              </w:rPr>
            </w:pPr>
          </w:p>
        </w:tc>
      </w:tr>
    </w:tbl>
    <w:p w:rsidR="00BD1B6E" w:rsidRDefault="00BD1B6E" w:rsidP="00024A6D">
      <w:pPr>
        <w:rPr>
          <w:sz w:val="24"/>
          <w:szCs w:val="24"/>
        </w:rPr>
      </w:pPr>
    </w:p>
    <w:p w:rsidR="00A174BD" w:rsidRPr="009B73AB" w:rsidRDefault="00A174BD" w:rsidP="00024A6D">
      <w:pPr>
        <w:rPr>
          <w:sz w:val="24"/>
          <w:szCs w:val="24"/>
        </w:rPr>
      </w:pPr>
    </w:p>
    <w:p w:rsidR="00024A6D" w:rsidRPr="009B73AB" w:rsidRDefault="00024A6D" w:rsidP="00024A6D">
      <w:pPr>
        <w:rPr>
          <w:sz w:val="24"/>
          <w:szCs w:val="24"/>
        </w:rPr>
      </w:pPr>
      <w:r w:rsidRPr="009B73AB">
        <w:rPr>
          <w:sz w:val="24"/>
          <w:szCs w:val="24"/>
        </w:rPr>
        <w:lastRenderedPageBreak/>
        <w:t>El pago del servicio se realizará en una sola exhibición y será al final de los trabajos de campo y a la conclusión de las actividades y cumpliéndose la verificación y aceptación de los servicios, así como de los entregables de conformidad con el jefe de proyecto.</w:t>
      </w:r>
    </w:p>
    <w:p w:rsidR="005A677D" w:rsidRPr="009B73AB" w:rsidRDefault="005A677D" w:rsidP="005A677D">
      <w:pPr>
        <w:jc w:val="center"/>
        <w:rPr>
          <w:rFonts w:cs="Arial"/>
          <w:sz w:val="24"/>
          <w:szCs w:val="24"/>
          <w:highlight w:val="yellow"/>
          <w:lang w:val="es-MX"/>
        </w:rPr>
      </w:pPr>
    </w:p>
    <w:p w:rsidR="00F07059" w:rsidRPr="009B73AB" w:rsidRDefault="00F07059" w:rsidP="00925E3C">
      <w:pPr>
        <w:rPr>
          <w:rFonts w:cs="Arial"/>
          <w:sz w:val="24"/>
          <w:szCs w:val="24"/>
          <w:highlight w:val="yellow"/>
          <w:lang w:val="es-MX"/>
        </w:rPr>
      </w:pPr>
    </w:p>
    <w:tbl>
      <w:tblPr>
        <w:tblW w:w="5000" w:type="pct"/>
        <w:jc w:val="center"/>
        <w:tblLook w:val="01E0" w:firstRow="1" w:lastRow="1" w:firstColumn="1" w:lastColumn="1" w:noHBand="0" w:noVBand="0"/>
      </w:tblPr>
      <w:tblGrid>
        <w:gridCol w:w="3189"/>
        <w:gridCol w:w="3226"/>
        <w:gridCol w:w="3208"/>
      </w:tblGrid>
      <w:tr w:rsidR="00F06D30" w:rsidRPr="009B73AB" w:rsidTr="00F06D30">
        <w:trPr>
          <w:trHeight w:val="183"/>
          <w:jc w:val="center"/>
        </w:trPr>
        <w:tc>
          <w:tcPr>
            <w:tcW w:w="1657" w:type="pct"/>
          </w:tcPr>
          <w:p w:rsidR="00832E15" w:rsidRPr="009B73AB" w:rsidRDefault="00A535D6" w:rsidP="00F76BA0">
            <w:pPr>
              <w:jc w:val="center"/>
              <w:rPr>
                <w:rFonts w:cs="Arial"/>
                <w:b/>
                <w:sz w:val="24"/>
                <w:szCs w:val="24"/>
                <w:lang w:val="es-MX"/>
              </w:rPr>
            </w:pPr>
            <w:r w:rsidRPr="009B73AB">
              <w:rPr>
                <w:rFonts w:cs="Arial"/>
                <w:b/>
                <w:sz w:val="24"/>
                <w:szCs w:val="24"/>
                <w:lang w:val="es-MX"/>
              </w:rPr>
              <w:t>REVISÓ</w:t>
            </w:r>
          </w:p>
          <w:p w:rsidR="00F06D30" w:rsidRPr="009B73AB" w:rsidRDefault="00A535D6" w:rsidP="00F76BA0">
            <w:pPr>
              <w:jc w:val="center"/>
              <w:rPr>
                <w:rFonts w:cs="Arial"/>
                <w:b/>
                <w:sz w:val="24"/>
                <w:szCs w:val="24"/>
                <w:lang w:val="es-MX"/>
              </w:rPr>
            </w:pPr>
            <w:r w:rsidRPr="009B73AB">
              <w:rPr>
                <w:rFonts w:cs="Arial"/>
                <w:b/>
                <w:sz w:val="24"/>
                <w:szCs w:val="24"/>
                <w:lang w:val="es-MX"/>
              </w:rPr>
              <w:t>SUBCOORDINADOR DE HIDRÁULICA URBANA</w:t>
            </w:r>
          </w:p>
        </w:tc>
        <w:tc>
          <w:tcPr>
            <w:tcW w:w="1676" w:type="pct"/>
          </w:tcPr>
          <w:p w:rsidR="00F06D30" w:rsidRPr="009B73AB" w:rsidRDefault="00A535D6" w:rsidP="00F76BA0">
            <w:pPr>
              <w:jc w:val="center"/>
              <w:rPr>
                <w:rFonts w:cs="Arial"/>
                <w:b/>
                <w:sz w:val="24"/>
                <w:szCs w:val="24"/>
                <w:lang w:val="es-MX"/>
              </w:rPr>
            </w:pPr>
            <w:r w:rsidRPr="009B73AB">
              <w:rPr>
                <w:rFonts w:cs="Arial"/>
                <w:b/>
                <w:sz w:val="24"/>
                <w:szCs w:val="24"/>
                <w:lang w:val="es-MX"/>
              </w:rPr>
              <w:t>ELABORÓ</w:t>
            </w:r>
          </w:p>
          <w:p w:rsidR="00F06D30" w:rsidRPr="009B73AB" w:rsidRDefault="00A535D6" w:rsidP="00F76BA0">
            <w:pPr>
              <w:pStyle w:val="Ttulo"/>
              <w:rPr>
                <w:rFonts w:ascii="Arial Narrow" w:hAnsi="Arial Narrow" w:cs="Arial"/>
                <w:sz w:val="24"/>
                <w:szCs w:val="24"/>
                <w:lang w:val="es-MX" w:eastAsia="es-MX"/>
              </w:rPr>
            </w:pPr>
            <w:r w:rsidRPr="009B73AB">
              <w:rPr>
                <w:rFonts w:ascii="Arial Narrow" w:hAnsi="Arial Narrow" w:cs="Arial"/>
                <w:sz w:val="24"/>
                <w:szCs w:val="24"/>
                <w:lang w:val="es-MX" w:eastAsia="es-MX"/>
              </w:rPr>
              <w:t>JEFE DE PROYECTO</w:t>
            </w:r>
          </w:p>
          <w:p w:rsidR="00F06D30" w:rsidRPr="009B73AB" w:rsidRDefault="00F06D30" w:rsidP="00F76BA0">
            <w:pPr>
              <w:pStyle w:val="Ttulo"/>
              <w:rPr>
                <w:rFonts w:ascii="Arial Narrow" w:hAnsi="Arial Narrow" w:cs="Arial"/>
                <w:sz w:val="24"/>
                <w:szCs w:val="24"/>
                <w:lang w:val="es-MX" w:eastAsia="es-MX"/>
              </w:rPr>
            </w:pPr>
          </w:p>
          <w:p w:rsidR="00F06D30" w:rsidRPr="009B73AB" w:rsidRDefault="00F06D30" w:rsidP="00F76BA0">
            <w:pPr>
              <w:pStyle w:val="Ttulo"/>
              <w:rPr>
                <w:rFonts w:ascii="Arial Narrow" w:hAnsi="Arial Narrow" w:cs="Arial"/>
                <w:sz w:val="24"/>
                <w:szCs w:val="24"/>
                <w:lang w:val="es-MX" w:eastAsia="es-MX"/>
              </w:rPr>
            </w:pPr>
          </w:p>
          <w:p w:rsidR="00F06D30" w:rsidRPr="009B73AB" w:rsidRDefault="00F06D30" w:rsidP="00F76BA0">
            <w:pPr>
              <w:pStyle w:val="Ttulo"/>
              <w:rPr>
                <w:rFonts w:ascii="Arial Narrow" w:hAnsi="Arial Narrow" w:cs="Arial"/>
                <w:sz w:val="24"/>
                <w:szCs w:val="24"/>
                <w:lang w:val="es-MX" w:eastAsia="es-MX"/>
              </w:rPr>
            </w:pPr>
          </w:p>
        </w:tc>
        <w:tc>
          <w:tcPr>
            <w:tcW w:w="1667" w:type="pct"/>
          </w:tcPr>
          <w:p w:rsidR="00C747DD" w:rsidRPr="009B73AB" w:rsidRDefault="00A535D6" w:rsidP="00C747DD">
            <w:pPr>
              <w:jc w:val="center"/>
              <w:rPr>
                <w:rFonts w:cs="Arial"/>
                <w:b/>
                <w:sz w:val="24"/>
                <w:szCs w:val="24"/>
                <w:lang w:val="es-MX"/>
              </w:rPr>
            </w:pPr>
            <w:r w:rsidRPr="009B73AB">
              <w:rPr>
                <w:rFonts w:cs="Arial"/>
                <w:b/>
                <w:sz w:val="24"/>
                <w:szCs w:val="24"/>
                <w:lang w:val="es-MX"/>
              </w:rPr>
              <w:t>VO.BO. JURÍDICO</w:t>
            </w:r>
          </w:p>
          <w:p w:rsidR="00F06D30" w:rsidRPr="009B73AB" w:rsidRDefault="00A535D6" w:rsidP="00C747DD">
            <w:pPr>
              <w:jc w:val="center"/>
              <w:rPr>
                <w:rFonts w:cs="Arial"/>
                <w:b/>
                <w:sz w:val="24"/>
                <w:szCs w:val="24"/>
                <w:lang w:val="es-MX"/>
              </w:rPr>
            </w:pPr>
            <w:r w:rsidRPr="009B73AB">
              <w:rPr>
                <w:rFonts w:cs="Arial"/>
                <w:b/>
                <w:sz w:val="24"/>
                <w:szCs w:val="24"/>
                <w:lang w:val="es-MX"/>
              </w:rPr>
              <w:t xml:space="preserve"> SUBGERENTE DE SERVICIOS JURÍDICOS</w:t>
            </w:r>
          </w:p>
        </w:tc>
      </w:tr>
      <w:tr w:rsidR="00F06D30" w:rsidRPr="009B73AB" w:rsidTr="00F06D30">
        <w:trPr>
          <w:trHeight w:val="483"/>
          <w:jc w:val="center"/>
        </w:trPr>
        <w:tc>
          <w:tcPr>
            <w:tcW w:w="1657" w:type="pct"/>
          </w:tcPr>
          <w:p w:rsidR="00F06D30" w:rsidRPr="009B73AB" w:rsidRDefault="00A535D6" w:rsidP="002E7E3B">
            <w:pPr>
              <w:jc w:val="center"/>
              <w:rPr>
                <w:rFonts w:cs="Arial"/>
                <w:sz w:val="24"/>
                <w:szCs w:val="24"/>
                <w:lang w:val="es-MX"/>
              </w:rPr>
            </w:pPr>
            <w:r w:rsidRPr="009B73AB">
              <w:rPr>
                <w:rFonts w:cs="Arial"/>
                <w:sz w:val="24"/>
                <w:szCs w:val="24"/>
                <w:lang w:val="es-MX"/>
              </w:rPr>
              <w:t>ING. PETRONILO EDILBURGO CORTEZ MEJÍA</w:t>
            </w:r>
          </w:p>
        </w:tc>
        <w:tc>
          <w:tcPr>
            <w:tcW w:w="1676" w:type="pct"/>
          </w:tcPr>
          <w:p w:rsidR="00F06D30" w:rsidRPr="009B73AB" w:rsidRDefault="00A535D6" w:rsidP="00024A6D">
            <w:pPr>
              <w:jc w:val="center"/>
              <w:rPr>
                <w:rFonts w:cs="Arial"/>
                <w:sz w:val="24"/>
                <w:szCs w:val="24"/>
                <w:lang w:val="es-MX"/>
              </w:rPr>
            </w:pPr>
            <w:r w:rsidRPr="009B73AB">
              <w:rPr>
                <w:rFonts w:cs="Arial"/>
                <w:sz w:val="24"/>
                <w:szCs w:val="24"/>
                <w:lang w:val="es-MX"/>
              </w:rPr>
              <w:t>M.I. JOSÉ MANUEL RODRÍGUEZ VARELA</w:t>
            </w:r>
          </w:p>
        </w:tc>
        <w:tc>
          <w:tcPr>
            <w:tcW w:w="1667" w:type="pct"/>
          </w:tcPr>
          <w:p w:rsidR="00F06D30" w:rsidRPr="009B73AB" w:rsidRDefault="00A535D6" w:rsidP="002E7E3B">
            <w:pPr>
              <w:jc w:val="center"/>
              <w:rPr>
                <w:rFonts w:cs="Arial"/>
                <w:sz w:val="24"/>
                <w:szCs w:val="24"/>
                <w:lang w:val="es-MX"/>
              </w:rPr>
            </w:pPr>
            <w:r w:rsidRPr="009B73AB">
              <w:rPr>
                <w:rFonts w:cs="Arial"/>
                <w:sz w:val="24"/>
                <w:szCs w:val="24"/>
                <w:lang w:val="es-MX"/>
              </w:rPr>
              <w:t>MADAS GUILLERMINA MARTÍNEZ MEDINA</w:t>
            </w:r>
          </w:p>
        </w:tc>
      </w:tr>
    </w:tbl>
    <w:p w:rsidR="00C674DE" w:rsidRPr="009B73AB" w:rsidRDefault="00C674DE" w:rsidP="009B73AB">
      <w:pPr>
        <w:rPr>
          <w:sz w:val="24"/>
          <w:szCs w:val="24"/>
          <w:lang w:val="es-MX"/>
        </w:rPr>
      </w:pPr>
    </w:p>
    <w:sectPr w:rsidR="00C674DE" w:rsidRPr="009B73AB" w:rsidSect="009B73AB">
      <w:headerReference w:type="default" r:id="rId14"/>
      <w:footerReference w:type="default" r:id="rId15"/>
      <w:pgSz w:w="12242" w:h="15842" w:code="1"/>
      <w:pgMar w:top="1418" w:right="1134" w:bottom="1200" w:left="1701"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338" w:rsidRDefault="00FB0338">
      <w:r>
        <w:separator/>
      </w:r>
    </w:p>
  </w:endnote>
  <w:endnote w:type="continuationSeparator" w:id="0">
    <w:p w:rsidR="00FB0338" w:rsidRDefault="00FB0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Soberan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550170"/>
      <w:docPartObj>
        <w:docPartGallery w:val="Page Numbers (Bottom of Page)"/>
        <w:docPartUnique/>
      </w:docPartObj>
    </w:sdtPr>
    <w:sdtEndPr/>
    <w:sdtContent>
      <w:p w:rsidR="005B3B65" w:rsidRDefault="005B3B65">
        <w:pPr>
          <w:pStyle w:val="Piedepgina"/>
          <w:jc w:val="center"/>
        </w:pPr>
        <w:r>
          <w:t xml:space="preserve">Página </w:t>
        </w:r>
        <w:r>
          <w:fldChar w:fldCharType="begin"/>
        </w:r>
        <w:r>
          <w:instrText>PAGE   \* MERGEFORMAT</w:instrText>
        </w:r>
        <w:r>
          <w:fldChar w:fldCharType="separate"/>
        </w:r>
        <w:r w:rsidR="00A41A72" w:rsidRPr="00A41A72">
          <w:rPr>
            <w:noProof/>
            <w:lang w:val="es-ES"/>
          </w:rPr>
          <w:t>14</w:t>
        </w:r>
        <w:r>
          <w:fldChar w:fldCharType="end"/>
        </w:r>
        <w:r>
          <w:t xml:space="preserve"> de </w:t>
        </w:r>
        <w:r w:rsidR="00C344E5">
          <w:t>14</w:t>
        </w:r>
      </w:p>
    </w:sdtContent>
  </w:sdt>
  <w:p w:rsidR="005B3B65" w:rsidRPr="00A34C84" w:rsidRDefault="005B3B65" w:rsidP="005B3B65">
    <w:pPr>
      <w:pStyle w:val="Piedepgina"/>
      <w:tabs>
        <w:tab w:val="center" w:pos="4703"/>
        <w:tab w:val="left" w:pos="6160"/>
      </w:tabs>
      <w:rPr>
        <w:rFonts w:ascii="Arial Narrow" w:hAnsi="Arial Narrow"/>
      </w:rPr>
    </w:pPr>
    <w:r>
      <w:rPr>
        <w:rFonts w:ascii="Arial Narrow" w:hAnsi="Arial Narrow"/>
      </w:rPr>
      <w:t xml:space="preserve">Esta hoja es parte integral de los Términos de </w:t>
    </w:r>
    <w:r w:rsidRPr="00A34C84">
      <w:rPr>
        <w:rFonts w:ascii="Arial Narrow" w:hAnsi="Arial Narrow"/>
      </w:rPr>
      <w:t>Referencia:</w:t>
    </w:r>
    <w:r>
      <w:rPr>
        <w:rFonts w:ascii="Arial Narrow" w:hAnsi="Arial Narrow"/>
      </w:rPr>
      <w:t xml:space="preserve"> </w:t>
    </w:r>
    <w:r w:rsidRPr="00CA21A2">
      <w:rPr>
        <w:rFonts w:ascii="Arial Narrow" w:hAnsi="Arial Narrow"/>
        <w:i/>
      </w:rPr>
      <w:t>Servicio de "</w:t>
    </w:r>
    <w:r w:rsidRPr="00AE5A6A">
      <w:rPr>
        <w:rFonts w:ascii="Arial Narrow" w:hAnsi="Arial Narrow"/>
      </w:rPr>
      <w:t>VERIFICACIÓN DE MICROMEDIDORES Y MEDICIONES DE: CAUDAL Y PRESIÓN EN LA RED DE DISTRIBUCIÓN DE MORELIA, MICHOACÁN”.</w:t>
    </w:r>
  </w:p>
  <w:p w:rsidR="007C6FA9" w:rsidRPr="00A34C84" w:rsidRDefault="007C6FA9" w:rsidP="00A34C84">
    <w:pPr>
      <w:pStyle w:val="Piedepgina"/>
      <w:tabs>
        <w:tab w:val="center" w:pos="4703"/>
        <w:tab w:val="left" w:pos="6160"/>
      </w:tabs>
      <w:rPr>
        <w:rFonts w:ascii="Arial Narrow" w:hAnsi="Arial Narro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338" w:rsidRDefault="00FB0338">
      <w:r>
        <w:separator/>
      </w:r>
    </w:p>
  </w:footnote>
  <w:footnote w:type="continuationSeparator" w:id="0">
    <w:p w:rsidR="00FB0338" w:rsidRDefault="00FB03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BA0" w:rsidRDefault="00F76BA0"/>
  <w:p w:rsidR="00F76BA0" w:rsidRDefault="00F76BA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2897"/>
    <w:multiLevelType w:val="hybridMultilevel"/>
    <w:tmpl w:val="B33A4CF2"/>
    <w:lvl w:ilvl="0" w:tplc="3C2A7BBE">
      <w:numFmt w:val="bullet"/>
      <w:lvlText w:val="•"/>
      <w:lvlJc w:val="left"/>
      <w:pPr>
        <w:tabs>
          <w:tab w:val="num" w:pos="720"/>
        </w:tabs>
        <w:ind w:left="720" w:hanging="360"/>
      </w:pPr>
      <w:rPr>
        <w:rFonts w:ascii="Arial Narrow" w:eastAsia="Times New Roman" w:hAnsi="Arial Narrow" w:cs="Arial" w:hint="default"/>
      </w:rPr>
    </w:lvl>
    <w:lvl w:ilvl="1" w:tplc="30B63178">
      <w:start w:val="1"/>
      <w:numFmt w:val="upperLetter"/>
      <w:lvlText w:val="%2)"/>
      <w:lvlJc w:val="left"/>
      <w:pPr>
        <w:tabs>
          <w:tab w:val="num" w:pos="1785"/>
        </w:tabs>
        <w:ind w:left="1785" w:hanging="705"/>
      </w:pPr>
      <w:rPr>
        <w:rFonts w:hint="default"/>
      </w:rPr>
    </w:lvl>
    <w:lvl w:ilvl="2" w:tplc="3C2A7BBE">
      <w:numFmt w:val="bullet"/>
      <w:lvlText w:val="•"/>
      <w:lvlJc w:val="left"/>
      <w:pPr>
        <w:ind w:left="2685" w:hanging="705"/>
      </w:pPr>
      <w:rPr>
        <w:rFonts w:ascii="Arial Narrow" w:eastAsia="Times New Roman" w:hAnsi="Arial Narrow" w:cs="Arial"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37B449B"/>
    <w:multiLevelType w:val="hybridMultilevel"/>
    <w:tmpl w:val="4AFC0478"/>
    <w:lvl w:ilvl="0" w:tplc="0C0A0001">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4CE76D0"/>
    <w:multiLevelType w:val="hybridMultilevel"/>
    <w:tmpl w:val="A1B2B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5461028"/>
    <w:multiLevelType w:val="hybridMultilevel"/>
    <w:tmpl w:val="0E1A54A2"/>
    <w:lvl w:ilvl="0" w:tplc="3C2A7BBE">
      <w:numFmt w:val="bullet"/>
      <w:lvlText w:val="•"/>
      <w:lvlJc w:val="left"/>
      <w:pPr>
        <w:ind w:left="720" w:hanging="360"/>
      </w:pPr>
      <w:rPr>
        <w:rFonts w:ascii="Arial Narrow" w:eastAsia="Times New Roman"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A91858"/>
    <w:multiLevelType w:val="hybridMultilevel"/>
    <w:tmpl w:val="600ACC9A"/>
    <w:lvl w:ilvl="0" w:tplc="0C0A0001">
      <w:start w:val="1"/>
      <w:numFmt w:val="bullet"/>
      <w:lvlText w:val=""/>
      <w:lvlJc w:val="left"/>
      <w:pPr>
        <w:tabs>
          <w:tab w:val="num" w:pos="436"/>
        </w:tabs>
        <w:ind w:left="436" w:hanging="360"/>
      </w:pPr>
      <w:rPr>
        <w:rFonts w:ascii="Symbol" w:hAnsi="Symbol" w:hint="default"/>
      </w:rPr>
    </w:lvl>
    <w:lvl w:ilvl="1" w:tplc="0C0A0003" w:tentative="1">
      <w:start w:val="1"/>
      <w:numFmt w:val="bullet"/>
      <w:lvlText w:val="o"/>
      <w:lvlJc w:val="left"/>
      <w:pPr>
        <w:tabs>
          <w:tab w:val="num" w:pos="1156"/>
        </w:tabs>
        <w:ind w:left="1156" w:hanging="360"/>
      </w:pPr>
      <w:rPr>
        <w:rFonts w:ascii="Courier New" w:hAnsi="Courier New" w:hint="default"/>
      </w:rPr>
    </w:lvl>
    <w:lvl w:ilvl="2" w:tplc="0C0A0005" w:tentative="1">
      <w:start w:val="1"/>
      <w:numFmt w:val="bullet"/>
      <w:lvlText w:val=""/>
      <w:lvlJc w:val="left"/>
      <w:pPr>
        <w:tabs>
          <w:tab w:val="num" w:pos="1876"/>
        </w:tabs>
        <w:ind w:left="1876" w:hanging="360"/>
      </w:pPr>
      <w:rPr>
        <w:rFonts w:ascii="Wingdings" w:hAnsi="Wingdings" w:hint="default"/>
      </w:rPr>
    </w:lvl>
    <w:lvl w:ilvl="3" w:tplc="0C0A0001" w:tentative="1">
      <w:start w:val="1"/>
      <w:numFmt w:val="bullet"/>
      <w:lvlText w:val=""/>
      <w:lvlJc w:val="left"/>
      <w:pPr>
        <w:tabs>
          <w:tab w:val="num" w:pos="2596"/>
        </w:tabs>
        <w:ind w:left="2596" w:hanging="360"/>
      </w:pPr>
      <w:rPr>
        <w:rFonts w:ascii="Symbol" w:hAnsi="Symbol" w:hint="default"/>
      </w:rPr>
    </w:lvl>
    <w:lvl w:ilvl="4" w:tplc="0C0A0003" w:tentative="1">
      <w:start w:val="1"/>
      <w:numFmt w:val="bullet"/>
      <w:lvlText w:val="o"/>
      <w:lvlJc w:val="left"/>
      <w:pPr>
        <w:tabs>
          <w:tab w:val="num" w:pos="3316"/>
        </w:tabs>
        <w:ind w:left="3316" w:hanging="360"/>
      </w:pPr>
      <w:rPr>
        <w:rFonts w:ascii="Courier New" w:hAnsi="Courier New" w:hint="default"/>
      </w:rPr>
    </w:lvl>
    <w:lvl w:ilvl="5" w:tplc="0C0A0005" w:tentative="1">
      <w:start w:val="1"/>
      <w:numFmt w:val="bullet"/>
      <w:lvlText w:val=""/>
      <w:lvlJc w:val="left"/>
      <w:pPr>
        <w:tabs>
          <w:tab w:val="num" w:pos="4036"/>
        </w:tabs>
        <w:ind w:left="4036" w:hanging="360"/>
      </w:pPr>
      <w:rPr>
        <w:rFonts w:ascii="Wingdings" w:hAnsi="Wingdings" w:hint="default"/>
      </w:rPr>
    </w:lvl>
    <w:lvl w:ilvl="6" w:tplc="0C0A0001" w:tentative="1">
      <w:start w:val="1"/>
      <w:numFmt w:val="bullet"/>
      <w:lvlText w:val=""/>
      <w:lvlJc w:val="left"/>
      <w:pPr>
        <w:tabs>
          <w:tab w:val="num" w:pos="4756"/>
        </w:tabs>
        <w:ind w:left="4756" w:hanging="360"/>
      </w:pPr>
      <w:rPr>
        <w:rFonts w:ascii="Symbol" w:hAnsi="Symbol" w:hint="default"/>
      </w:rPr>
    </w:lvl>
    <w:lvl w:ilvl="7" w:tplc="0C0A0003" w:tentative="1">
      <w:start w:val="1"/>
      <w:numFmt w:val="bullet"/>
      <w:lvlText w:val="o"/>
      <w:lvlJc w:val="left"/>
      <w:pPr>
        <w:tabs>
          <w:tab w:val="num" w:pos="5476"/>
        </w:tabs>
        <w:ind w:left="5476" w:hanging="360"/>
      </w:pPr>
      <w:rPr>
        <w:rFonts w:ascii="Courier New" w:hAnsi="Courier New" w:hint="default"/>
      </w:rPr>
    </w:lvl>
    <w:lvl w:ilvl="8" w:tplc="0C0A0005" w:tentative="1">
      <w:start w:val="1"/>
      <w:numFmt w:val="bullet"/>
      <w:lvlText w:val=""/>
      <w:lvlJc w:val="left"/>
      <w:pPr>
        <w:tabs>
          <w:tab w:val="num" w:pos="6196"/>
        </w:tabs>
        <w:ind w:left="6196" w:hanging="360"/>
      </w:pPr>
      <w:rPr>
        <w:rFonts w:ascii="Wingdings" w:hAnsi="Wingdings" w:hint="default"/>
      </w:rPr>
    </w:lvl>
  </w:abstractNum>
  <w:abstractNum w:abstractNumId="5">
    <w:nsid w:val="08136639"/>
    <w:multiLevelType w:val="hybridMultilevel"/>
    <w:tmpl w:val="39247A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37E70A0"/>
    <w:multiLevelType w:val="hybridMultilevel"/>
    <w:tmpl w:val="DCD09DEA"/>
    <w:lvl w:ilvl="0" w:tplc="0C0A0017">
      <w:start w:val="1"/>
      <w:numFmt w:val="lowerLetter"/>
      <w:lvlText w:val="%1)"/>
      <w:lvlJc w:val="left"/>
      <w:pPr>
        <w:tabs>
          <w:tab w:val="num" w:pos="720"/>
        </w:tabs>
        <w:ind w:left="720" w:hanging="360"/>
      </w:pPr>
      <w:rPr>
        <w:rFonts w:cs="Times New Roman" w:hint="default"/>
      </w:rPr>
    </w:lvl>
    <w:lvl w:ilvl="1" w:tplc="0C0A0005">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nsid w:val="14900A25"/>
    <w:multiLevelType w:val="hybridMultilevel"/>
    <w:tmpl w:val="98404FF2"/>
    <w:lvl w:ilvl="0" w:tplc="AB36E5A4">
      <w:start w:val="1"/>
      <w:numFmt w:val="bullet"/>
      <w:lvlText w:val="•"/>
      <w:lvlJc w:val="left"/>
      <w:pPr>
        <w:ind w:left="1065" w:hanging="705"/>
      </w:pPr>
      <w:rPr>
        <w:rFonts w:ascii="Arial Narrow" w:eastAsia="Times New Roman" w:hAnsi="Arial Narro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7E31032"/>
    <w:multiLevelType w:val="hybridMultilevel"/>
    <w:tmpl w:val="CA1C22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97E3F19"/>
    <w:multiLevelType w:val="hybridMultilevel"/>
    <w:tmpl w:val="C7967EFC"/>
    <w:lvl w:ilvl="0" w:tplc="3C2A7BBE">
      <w:numFmt w:val="bullet"/>
      <w:lvlText w:val="•"/>
      <w:lvlJc w:val="left"/>
      <w:pPr>
        <w:ind w:left="720" w:hanging="360"/>
      </w:pPr>
      <w:rPr>
        <w:rFonts w:ascii="Arial Narrow" w:eastAsia="Times New Roman"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9D94146"/>
    <w:multiLevelType w:val="hybridMultilevel"/>
    <w:tmpl w:val="C36A6D7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DCF3349"/>
    <w:multiLevelType w:val="hybridMultilevel"/>
    <w:tmpl w:val="68A618E2"/>
    <w:lvl w:ilvl="0" w:tplc="080A0001">
      <w:start w:val="1"/>
      <w:numFmt w:val="bullet"/>
      <w:lvlText w:val=""/>
      <w:lvlJc w:val="left"/>
      <w:pPr>
        <w:ind w:left="891" w:hanging="360"/>
      </w:pPr>
      <w:rPr>
        <w:rFonts w:ascii="Symbol" w:hAnsi="Symbol" w:hint="default"/>
      </w:rPr>
    </w:lvl>
    <w:lvl w:ilvl="1" w:tplc="080A0003" w:tentative="1">
      <w:start w:val="1"/>
      <w:numFmt w:val="bullet"/>
      <w:lvlText w:val="o"/>
      <w:lvlJc w:val="left"/>
      <w:pPr>
        <w:ind w:left="1611" w:hanging="360"/>
      </w:pPr>
      <w:rPr>
        <w:rFonts w:ascii="Courier New" w:hAnsi="Courier New" w:cs="Courier New" w:hint="default"/>
      </w:rPr>
    </w:lvl>
    <w:lvl w:ilvl="2" w:tplc="080A0005" w:tentative="1">
      <w:start w:val="1"/>
      <w:numFmt w:val="bullet"/>
      <w:lvlText w:val=""/>
      <w:lvlJc w:val="left"/>
      <w:pPr>
        <w:ind w:left="2331" w:hanging="360"/>
      </w:pPr>
      <w:rPr>
        <w:rFonts w:ascii="Wingdings" w:hAnsi="Wingdings" w:hint="default"/>
      </w:rPr>
    </w:lvl>
    <w:lvl w:ilvl="3" w:tplc="080A0001" w:tentative="1">
      <w:start w:val="1"/>
      <w:numFmt w:val="bullet"/>
      <w:lvlText w:val=""/>
      <w:lvlJc w:val="left"/>
      <w:pPr>
        <w:ind w:left="3051" w:hanging="360"/>
      </w:pPr>
      <w:rPr>
        <w:rFonts w:ascii="Symbol" w:hAnsi="Symbol" w:hint="default"/>
      </w:rPr>
    </w:lvl>
    <w:lvl w:ilvl="4" w:tplc="080A0003" w:tentative="1">
      <w:start w:val="1"/>
      <w:numFmt w:val="bullet"/>
      <w:lvlText w:val="o"/>
      <w:lvlJc w:val="left"/>
      <w:pPr>
        <w:ind w:left="3771" w:hanging="360"/>
      </w:pPr>
      <w:rPr>
        <w:rFonts w:ascii="Courier New" w:hAnsi="Courier New" w:cs="Courier New" w:hint="default"/>
      </w:rPr>
    </w:lvl>
    <w:lvl w:ilvl="5" w:tplc="080A0005" w:tentative="1">
      <w:start w:val="1"/>
      <w:numFmt w:val="bullet"/>
      <w:lvlText w:val=""/>
      <w:lvlJc w:val="left"/>
      <w:pPr>
        <w:ind w:left="4491" w:hanging="360"/>
      </w:pPr>
      <w:rPr>
        <w:rFonts w:ascii="Wingdings" w:hAnsi="Wingdings" w:hint="default"/>
      </w:rPr>
    </w:lvl>
    <w:lvl w:ilvl="6" w:tplc="080A0001" w:tentative="1">
      <w:start w:val="1"/>
      <w:numFmt w:val="bullet"/>
      <w:lvlText w:val=""/>
      <w:lvlJc w:val="left"/>
      <w:pPr>
        <w:ind w:left="5211" w:hanging="360"/>
      </w:pPr>
      <w:rPr>
        <w:rFonts w:ascii="Symbol" w:hAnsi="Symbol" w:hint="default"/>
      </w:rPr>
    </w:lvl>
    <w:lvl w:ilvl="7" w:tplc="080A0003" w:tentative="1">
      <w:start w:val="1"/>
      <w:numFmt w:val="bullet"/>
      <w:lvlText w:val="o"/>
      <w:lvlJc w:val="left"/>
      <w:pPr>
        <w:ind w:left="5931" w:hanging="360"/>
      </w:pPr>
      <w:rPr>
        <w:rFonts w:ascii="Courier New" w:hAnsi="Courier New" w:cs="Courier New" w:hint="default"/>
      </w:rPr>
    </w:lvl>
    <w:lvl w:ilvl="8" w:tplc="080A0005" w:tentative="1">
      <w:start w:val="1"/>
      <w:numFmt w:val="bullet"/>
      <w:lvlText w:val=""/>
      <w:lvlJc w:val="left"/>
      <w:pPr>
        <w:ind w:left="6651" w:hanging="360"/>
      </w:pPr>
      <w:rPr>
        <w:rFonts w:ascii="Wingdings" w:hAnsi="Wingdings" w:hint="default"/>
      </w:rPr>
    </w:lvl>
  </w:abstractNum>
  <w:abstractNum w:abstractNumId="12">
    <w:nsid w:val="1E6419BE"/>
    <w:multiLevelType w:val="hybridMultilevel"/>
    <w:tmpl w:val="69208DDC"/>
    <w:lvl w:ilvl="0" w:tplc="7F62560C">
      <w:start w:val="1"/>
      <w:numFmt w:val="decimal"/>
      <w:lvlText w:val="%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3AC31BB"/>
    <w:multiLevelType w:val="hybridMultilevel"/>
    <w:tmpl w:val="3948EC68"/>
    <w:lvl w:ilvl="0" w:tplc="0C0A0001">
      <w:start w:val="1"/>
      <w:numFmt w:val="bullet"/>
      <w:lvlText w:val=""/>
      <w:lvlJc w:val="left"/>
      <w:pPr>
        <w:tabs>
          <w:tab w:val="num" w:pos="436"/>
        </w:tabs>
        <w:ind w:left="4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61526A9"/>
    <w:multiLevelType w:val="hybridMultilevel"/>
    <w:tmpl w:val="BD50242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27CB568D"/>
    <w:multiLevelType w:val="hybridMultilevel"/>
    <w:tmpl w:val="A16C2C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834101F"/>
    <w:multiLevelType w:val="hybridMultilevel"/>
    <w:tmpl w:val="0CAA3498"/>
    <w:lvl w:ilvl="0" w:tplc="0C0A0019">
      <w:start w:val="1"/>
      <w:numFmt w:val="lowerLetter"/>
      <w:lvlText w:val="%1."/>
      <w:lvlJc w:val="left"/>
      <w:pPr>
        <w:tabs>
          <w:tab w:val="num" w:pos="720"/>
        </w:tabs>
        <w:ind w:left="720" w:hanging="360"/>
      </w:pPr>
      <w:rPr>
        <w:rFonts w:hint="default"/>
      </w:rPr>
    </w:lvl>
    <w:lvl w:ilvl="1" w:tplc="30B63178">
      <w:start w:val="1"/>
      <w:numFmt w:val="upperLetter"/>
      <w:lvlText w:val="%2)"/>
      <w:lvlJc w:val="left"/>
      <w:pPr>
        <w:tabs>
          <w:tab w:val="num" w:pos="1785"/>
        </w:tabs>
        <w:ind w:left="1785" w:hanging="705"/>
      </w:pPr>
      <w:rPr>
        <w:rFonts w:hint="default"/>
      </w:rPr>
    </w:lvl>
    <w:lvl w:ilvl="2" w:tplc="3C2A7BBE">
      <w:numFmt w:val="bullet"/>
      <w:lvlText w:val="•"/>
      <w:lvlJc w:val="left"/>
      <w:pPr>
        <w:ind w:left="2685" w:hanging="705"/>
      </w:pPr>
      <w:rPr>
        <w:rFonts w:ascii="Arial Narrow" w:eastAsia="Times New Roman" w:hAnsi="Arial Narrow" w:cs="Arial"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9486370"/>
    <w:multiLevelType w:val="hybridMultilevel"/>
    <w:tmpl w:val="3C76E0B8"/>
    <w:lvl w:ilvl="0" w:tplc="AEE2BEB8">
      <w:start w:val="1"/>
      <w:numFmt w:val="lowerLetter"/>
      <w:lvlText w:val="%1)"/>
      <w:lvlJc w:val="left"/>
      <w:pPr>
        <w:tabs>
          <w:tab w:val="num" w:pos="720"/>
        </w:tabs>
        <w:ind w:left="720" w:hanging="360"/>
      </w:pPr>
      <w:rPr>
        <w:rFonts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8">
    <w:nsid w:val="29F84C7E"/>
    <w:multiLevelType w:val="hybridMultilevel"/>
    <w:tmpl w:val="E342E8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2E257B66"/>
    <w:multiLevelType w:val="hybridMultilevel"/>
    <w:tmpl w:val="8D686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nsid w:val="2E4A0164"/>
    <w:multiLevelType w:val="hybridMultilevel"/>
    <w:tmpl w:val="07A82FD2"/>
    <w:lvl w:ilvl="0" w:tplc="3C2A7BBE">
      <w:numFmt w:val="bullet"/>
      <w:lvlText w:val="•"/>
      <w:lvlJc w:val="left"/>
      <w:pPr>
        <w:ind w:left="720" w:hanging="360"/>
      </w:pPr>
      <w:rPr>
        <w:rFonts w:ascii="Arial Narrow" w:eastAsia="Times New Roman"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0CB1E25"/>
    <w:multiLevelType w:val="hybridMultilevel"/>
    <w:tmpl w:val="4FC242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14A1151"/>
    <w:multiLevelType w:val="hybridMultilevel"/>
    <w:tmpl w:val="1176262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31D445AE"/>
    <w:multiLevelType w:val="hybridMultilevel"/>
    <w:tmpl w:val="D7C68206"/>
    <w:lvl w:ilvl="0" w:tplc="3C2A7BBE">
      <w:numFmt w:val="bullet"/>
      <w:lvlText w:val="•"/>
      <w:lvlJc w:val="left"/>
      <w:pPr>
        <w:ind w:left="720" w:hanging="360"/>
      </w:pPr>
      <w:rPr>
        <w:rFonts w:ascii="Arial Narrow" w:eastAsia="Times New Roman" w:hAnsi="Arial Narrow"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3B26FA4"/>
    <w:multiLevelType w:val="hybridMultilevel"/>
    <w:tmpl w:val="C79E6A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7806C6E"/>
    <w:multiLevelType w:val="hybridMultilevel"/>
    <w:tmpl w:val="151643F2"/>
    <w:lvl w:ilvl="0" w:tplc="3C2A7BBE">
      <w:numFmt w:val="bullet"/>
      <w:lvlText w:val="•"/>
      <w:lvlJc w:val="left"/>
      <w:pPr>
        <w:ind w:left="720" w:hanging="360"/>
      </w:pPr>
      <w:rPr>
        <w:rFonts w:ascii="Arial Narrow" w:eastAsia="Times New Roman"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7CA0363"/>
    <w:multiLevelType w:val="hybridMultilevel"/>
    <w:tmpl w:val="05FCF6C4"/>
    <w:lvl w:ilvl="0" w:tplc="0C0A0019">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7">
    <w:nsid w:val="3CBF24D0"/>
    <w:multiLevelType w:val="hybridMultilevel"/>
    <w:tmpl w:val="0E6EDE90"/>
    <w:lvl w:ilvl="0" w:tplc="262CE252">
      <w:start w:val="1"/>
      <w:numFmt w:val="decimal"/>
      <w:lvlText w:val="%1."/>
      <w:lvlJc w:val="left"/>
      <w:pPr>
        <w:ind w:left="690" w:hanging="360"/>
      </w:pPr>
      <w:rPr>
        <w:rFonts w:cs="Times New Roman" w:hint="default"/>
      </w:rPr>
    </w:lvl>
    <w:lvl w:ilvl="1" w:tplc="0C0A0019" w:tentative="1">
      <w:start w:val="1"/>
      <w:numFmt w:val="lowerLetter"/>
      <w:lvlText w:val="%2."/>
      <w:lvlJc w:val="left"/>
      <w:pPr>
        <w:ind w:left="1410" w:hanging="360"/>
      </w:pPr>
      <w:rPr>
        <w:rFonts w:cs="Times New Roman"/>
      </w:rPr>
    </w:lvl>
    <w:lvl w:ilvl="2" w:tplc="0C0A001B" w:tentative="1">
      <w:start w:val="1"/>
      <w:numFmt w:val="lowerRoman"/>
      <w:lvlText w:val="%3."/>
      <w:lvlJc w:val="right"/>
      <w:pPr>
        <w:ind w:left="2130" w:hanging="180"/>
      </w:pPr>
      <w:rPr>
        <w:rFonts w:cs="Times New Roman"/>
      </w:rPr>
    </w:lvl>
    <w:lvl w:ilvl="3" w:tplc="0C0A000F" w:tentative="1">
      <w:start w:val="1"/>
      <w:numFmt w:val="decimal"/>
      <w:lvlText w:val="%4."/>
      <w:lvlJc w:val="left"/>
      <w:pPr>
        <w:ind w:left="2850" w:hanging="360"/>
      </w:pPr>
      <w:rPr>
        <w:rFonts w:cs="Times New Roman"/>
      </w:rPr>
    </w:lvl>
    <w:lvl w:ilvl="4" w:tplc="0C0A0019" w:tentative="1">
      <w:start w:val="1"/>
      <w:numFmt w:val="lowerLetter"/>
      <w:lvlText w:val="%5."/>
      <w:lvlJc w:val="left"/>
      <w:pPr>
        <w:ind w:left="3570" w:hanging="360"/>
      </w:pPr>
      <w:rPr>
        <w:rFonts w:cs="Times New Roman"/>
      </w:rPr>
    </w:lvl>
    <w:lvl w:ilvl="5" w:tplc="0C0A001B" w:tentative="1">
      <w:start w:val="1"/>
      <w:numFmt w:val="lowerRoman"/>
      <w:lvlText w:val="%6."/>
      <w:lvlJc w:val="right"/>
      <w:pPr>
        <w:ind w:left="4290" w:hanging="180"/>
      </w:pPr>
      <w:rPr>
        <w:rFonts w:cs="Times New Roman"/>
      </w:rPr>
    </w:lvl>
    <w:lvl w:ilvl="6" w:tplc="0C0A000F" w:tentative="1">
      <w:start w:val="1"/>
      <w:numFmt w:val="decimal"/>
      <w:lvlText w:val="%7."/>
      <w:lvlJc w:val="left"/>
      <w:pPr>
        <w:ind w:left="5010" w:hanging="360"/>
      </w:pPr>
      <w:rPr>
        <w:rFonts w:cs="Times New Roman"/>
      </w:rPr>
    </w:lvl>
    <w:lvl w:ilvl="7" w:tplc="0C0A0019" w:tentative="1">
      <w:start w:val="1"/>
      <w:numFmt w:val="lowerLetter"/>
      <w:lvlText w:val="%8."/>
      <w:lvlJc w:val="left"/>
      <w:pPr>
        <w:ind w:left="5730" w:hanging="360"/>
      </w:pPr>
      <w:rPr>
        <w:rFonts w:cs="Times New Roman"/>
      </w:rPr>
    </w:lvl>
    <w:lvl w:ilvl="8" w:tplc="0C0A001B" w:tentative="1">
      <w:start w:val="1"/>
      <w:numFmt w:val="lowerRoman"/>
      <w:lvlText w:val="%9."/>
      <w:lvlJc w:val="right"/>
      <w:pPr>
        <w:ind w:left="6450" w:hanging="180"/>
      </w:pPr>
      <w:rPr>
        <w:rFonts w:cs="Times New Roman"/>
      </w:rPr>
    </w:lvl>
  </w:abstractNum>
  <w:abstractNum w:abstractNumId="28">
    <w:nsid w:val="439E3801"/>
    <w:multiLevelType w:val="hybridMultilevel"/>
    <w:tmpl w:val="5F26AE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41F099B"/>
    <w:multiLevelType w:val="hybridMultilevel"/>
    <w:tmpl w:val="4C06136C"/>
    <w:lvl w:ilvl="0" w:tplc="AB36E5A4">
      <w:start w:val="1"/>
      <w:numFmt w:val="bullet"/>
      <w:lvlText w:val="•"/>
      <w:lvlJc w:val="left"/>
      <w:pPr>
        <w:ind w:left="1065" w:hanging="705"/>
      </w:pPr>
      <w:rPr>
        <w:rFonts w:ascii="Arial Narrow" w:eastAsia="Times New Roman" w:hAnsi="Arial Narro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BD57EA0"/>
    <w:multiLevelType w:val="hybridMultilevel"/>
    <w:tmpl w:val="C840D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F746423"/>
    <w:multiLevelType w:val="hybridMultilevel"/>
    <w:tmpl w:val="D43C8D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50483237"/>
    <w:multiLevelType w:val="hybridMultilevel"/>
    <w:tmpl w:val="5DF62C4E"/>
    <w:lvl w:ilvl="0" w:tplc="ECAE913E">
      <w:numFmt w:val="bullet"/>
      <w:lvlText w:val="-"/>
      <w:lvlJc w:val="left"/>
      <w:pPr>
        <w:tabs>
          <w:tab w:val="num" w:pos="436"/>
        </w:tabs>
        <w:ind w:left="436" w:hanging="360"/>
      </w:pPr>
      <w:rPr>
        <w:rFonts w:ascii="Times New Roman" w:eastAsia="Times New Roman" w:hAnsi="Times New Roman" w:hint="default"/>
      </w:rPr>
    </w:lvl>
    <w:lvl w:ilvl="1" w:tplc="0C0A0003" w:tentative="1">
      <w:start w:val="1"/>
      <w:numFmt w:val="bullet"/>
      <w:lvlText w:val="o"/>
      <w:lvlJc w:val="left"/>
      <w:pPr>
        <w:tabs>
          <w:tab w:val="num" w:pos="1156"/>
        </w:tabs>
        <w:ind w:left="1156" w:hanging="360"/>
      </w:pPr>
      <w:rPr>
        <w:rFonts w:ascii="Courier New" w:hAnsi="Courier New" w:hint="default"/>
      </w:rPr>
    </w:lvl>
    <w:lvl w:ilvl="2" w:tplc="0C0A0005" w:tentative="1">
      <w:start w:val="1"/>
      <w:numFmt w:val="bullet"/>
      <w:lvlText w:val=""/>
      <w:lvlJc w:val="left"/>
      <w:pPr>
        <w:tabs>
          <w:tab w:val="num" w:pos="1876"/>
        </w:tabs>
        <w:ind w:left="1876" w:hanging="360"/>
      </w:pPr>
      <w:rPr>
        <w:rFonts w:ascii="Wingdings" w:hAnsi="Wingdings" w:hint="default"/>
      </w:rPr>
    </w:lvl>
    <w:lvl w:ilvl="3" w:tplc="0C0A0001" w:tentative="1">
      <w:start w:val="1"/>
      <w:numFmt w:val="bullet"/>
      <w:lvlText w:val=""/>
      <w:lvlJc w:val="left"/>
      <w:pPr>
        <w:tabs>
          <w:tab w:val="num" w:pos="2596"/>
        </w:tabs>
        <w:ind w:left="2596" w:hanging="360"/>
      </w:pPr>
      <w:rPr>
        <w:rFonts w:ascii="Symbol" w:hAnsi="Symbol" w:hint="default"/>
      </w:rPr>
    </w:lvl>
    <w:lvl w:ilvl="4" w:tplc="0C0A0003" w:tentative="1">
      <w:start w:val="1"/>
      <w:numFmt w:val="bullet"/>
      <w:lvlText w:val="o"/>
      <w:lvlJc w:val="left"/>
      <w:pPr>
        <w:tabs>
          <w:tab w:val="num" w:pos="3316"/>
        </w:tabs>
        <w:ind w:left="3316" w:hanging="360"/>
      </w:pPr>
      <w:rPr>
        <w:rFonts w:ascii="Courier New" w:hAnsi="Courier New" w:hint="default"/>
      </w:rPr>
    </w:lvl>
    <w:lvl w:ilvl="5" w:tplc="0C0A0005" w:tentative="1">
      <w:start w:val="1"/>
      <w:numFmt w:val="bullet"/>
      <w:lvlText w:val=""/>
      <w:lvlJc w:val="left"/>
      <w:pPr>
        <w:tabs>
          <w:tab w:val="num" w:pos="4036"/>
        </w:tabs>
        <w:ind w:left="4036" w:hanging="360"/>
      </w:pPr>
      <w:rPr>
        <w:rFonts w:ascii="Wingdings" w:hAnsi="Wingdings" w:hint="default"/>
      </w:rPr>
    </w:lvl>
    <w:lvl w:ilvl="6" w:tplc="0C0A0001" w:tentative="1">
      <w:start w:val="1"/>
      <w:numFmt w:val="bullet"/>
      <w:lvlText w:val=""/>
      <w:lvlJc w:val="left"/>
      <w:pPr>
        <w:tabs>
          <w:tab w:val="num" w:pos="4756"/>
        </w:tabs>
        <w:ind w:left="4756" w:hanging="360"/>
      </w:pPr>
      <w:rPr>
        <w:rFonts w:ascii="Symbol" w:hAnsi="Symbol" w:hint="default"/>
      </w:rPr>
    </w:lvl>
    <w:lvl w:ilvl="7" w:tplc="0C0A0003" w:tentative="1">
      <w:start w:val="1"/>
      <w:numFmt w:val="bullet"/>
      <w:lvlText w:val="o"/>
      <w:lvlJc w:val="left"/>
      <w:pPr>
        <w:tabs>
          <w:tab w:val="num" w:pos="5476"/>
        </w:tabs>
        <w:ind w:left="5476" w:hanging="360"/>
      </w:pPr>
      <w:rPr>
        <w:rFonts w:ascii="Courier New" w:hAnsi="Courier New" w:hint="default"/>
      </w:rPr>
    </w:lvl>
    <w:lvl w:ilvl="8" w:tplc="0C0A0005" w:tentative="1">
      <w:start w:val="1"/>
      <w:numFmt w:val="bullet"/>
      <w:lvlText w:val=""/>
      <w:lvlJc w:val="left"/>
      <w:pPr>
        <w:tabs>
          <w:tab w:val="num" w:pos="6196"/>
        </w:tabs>
        <w:ind w:left="6196" w:hanging="360"/>
      </w:pPr>
      <w:rPr>
        <w:rFonts w:ascii="Wingdings" w:hAnsi="Wingdings" w:hint="default"/>
      </w:rPr>
    </w:lvl>
  </w:abstractNum>
  <w:abstractNum w:abstractNumId="33">
    <w:nsid w:val="50A874BA"/>
    <w:multiLevelType w:val="hybridMultilevel"/>
    <w:tmpl w:val="B5249ADA"/>
    <w:lvl w:ilvl="0" w:tplc="68EA7A4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53A645CC"/>
    <w:multiLevelType w:val="hybridMultilevel"/>
    <w:tmpl w:val="C6702F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92110AE"/>
    <w:multiLevelType w:val="hybridMultilevel"/>
    <w:tmpl w:val="4720EB72"/>
    <w:lvl w:ilvl="0" w:tplc="3B8E43C8">
      <w:start w:val="1"/>
      <w:numFmt w:val="lowerLetter"/>
      <w:lvlText w:val="%1)"/>
      <w:lvlJc w:val="left"/>
      <w:pPr>
        <w:tabs>
          <w:tab w:val="num" w:pos="720"/>
        </w:tabs>
        <w:ind w:left="720" w:hanging="360"/>
      </w:pPr>
      <w:rPr>
        <w:rFonts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11926282">
      <w:start w:val="1"/>
      <w:numFmt w:val="decimal"/>
      <w:lvlText w:val="%3."/>
      <w:lvlJc w:val="left"/>
      <w:pPr>
        <w:ind w:left="2340" w:hanging="360"/>
      </w:pPr>
      <w:rPr>
        <w:rFonts w:cs="Times New Roman"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6">
    <w:nsid w:val="5CEE68BE"/>
    <w:multiLevelType w:val="hybridMultilevel"/>
    <w:tmpl w:val="3DB48942"/>
    <w:lvl w:ilvl="0" w:tplc="0C0A0001">
      <w:start w:val="1"/>
      <w:numFmt w:val="bullet"/>
      <w:lvlText w:val=""/>
      <w:lvlJc w:val="left"/>
      <w:pPr>
        <w:tabs>
          <w:tab w:val="num" w:pos="720"/>
        </w:tabs>
        <w:ind w:left="720" w:hanging="360"/>
      </w:pPr>
      <w:rPr>
        <w:rFonts w:ascii="Symbol" w:hAnsi="Symbol" w:hint="default"/>
      </w:rPr>
    </w:lvl>
    <w:lvl w:ilvl="1" w:tplc="30B63178">
      <w:start w:val="1"/>
      <w:numFmt w:val="upperLetter"/>
      <w:lvlText w:val="%2)"/>
      <w:lvlJc w:val="left"/>
      <w:pPr>
        <w:tabs>
          <w:tab w:val="num" w:pos="1785"/>
        </w:tabs>
        <w:ind w:left="1785" w:hanging="705"/>
      </w:pPr>
      <w:rPr>
        <w:rFonts w:hint="default"/>
      </w:rPr>
    </w:lvl>
    <w:lvl w:ilvl="2" w:tplc="3C2A7BBE">
      <w:numFmt w:val="bullet"/>
      <w:lvlText w:val="•"/>
      <w:lvlJc w:val="left"/>
      <w:pPr>
        <w:ind w:left="2685" w:hanging="705"/>
      </w:pPr>
      <w:rPr>
        <w:rFonts w:ascii="Arial Narrow" w:eastAsia="Times New Roman" w:hAnsi="Arial Narrow" w:cs="Arial"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5CFE4657"/>
    <w:multiLevelType w:val="hybridMultilevel"/>
    <w:tmpl w:val="894EE790"/>
    <w:lvl w:ilvl="0" w:tplc="3B8E43C8">
      <w:start w:val="1"/>
      <w:numFmt w:val="lowerLetter"/>
      <w:lvlText w:val="%1)"/>
      <w:lvlJc w:val="left"/>
      <w:pPr>
        <w:tabs>
          <w:tab w:val="num" w:pos="720"/>
        </w:tabs>
        <w:ind w:left="720" w:hanging="360"/>
      </w:pPr>
      <w:rPr>
        <w:rFonts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B4607BF4">
      <w:start w:val="3"/>
      <w:numFmt w:val="decimal"/>
      <w:lvlText w:val="%3."/>
      <w:lvlJc w:val="left"/>
      <w:pPr>
        <w:ind w:left="2340" w:hanging="360"/>
      </w:pPr>
      <w:rPr>
        <w:rFonts w:cs="Times New Roman"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8">
    <w:nsid w:val="5EFC28C8"/>
    <w:multiLevelType w:val="hybridMultilevel"/>
    <w:tmpl w:val="6D0CF2A8"/>
    <w:lvl w:ilvl="0" w:tplc="262CE252">
      <w:start w:val="1"/>
      <w:numFmt w:val="decimal"/>
      <w:lvlText w:val="%1."/>
      <w:lvlJc w:val="left"/>
      <w:pPr>
        <w:ind w:left="69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9">
    <w:nsid w:val="5FBB65FF"/>
    <w:multiLevelType w:val="hybridMultilevel"/>
    <w:tmpl w:val="EC9E1222"/>
    <w:lvl w:ilvl="0" w:tplc="0C0A0017">
      <w:start w:val="1"/>
      <w:numFmt w:val="lowerLetter"/>
      <w:lvlText w:val="%1)"/>
      <w:lvlJc w:val="left"/>
      <w:pPr>
        <w:tabs>
          <w:tab w:val="num" w:pos="720"/>
        </w:tabs>
        <w:ind w:left="720" w:hanging="360"/>
      </w:pPr>
      <w:rPr>
        <w:rFonts w:cs="Times New Roman"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nsid w:val="68D90BCC"/>
    <w:multiLevelType w:val="hybridMultilevel"/>
    <w:tmpl w:val="904671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E964AC6"/>
    <w:multiLevelType w:val="hybridMultilevel"/>
    <w:tmpl w:val="0A246C06"/>
    <w:lvl w:ilvl="0" w:tplc="3C2A7BBE">
      <w:numFmt w:val="bullet"/>
      <w:lvlText w:val="•"/>
      <w:lvlJc w:val="left"/>
      <w:pPr>
        <w:ind w:left="720" w:hanging="360"/>
      </w:pPr>
      <w:rPr>
        <w:rFonts w:ascii="Arial Narrow" w:eastAsia="Times New Roman"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2F56D55"/>
    <w:multiLevelType w:val="hybridMultilevel"/>
    <w:tmpl w:val="D54C4E7E"/>
    <w:lvl w:ilvl="0" w:tplc="ECAE913E">
      <w:numFmt w:val="bullet"/>
      <w:lvlText w:val="-"/>
      <w:lvlJc w:val="left"/>
      <w:pPr>
        <w:tabs>
          <w:tab w:val="num" w:pos="363"/>
        </w:tabs>
        <w:ind w:left="363" w:hanging="360"/>
      </w:pPr>
      <w:rPr>
        <w:rFonts w:ascii="Times New Roman" w:eastAsia="Times New Roman" w:hAnsi="Times New Roman" w:hint="default"/>
      </w:rPr>
    </w:lvl>
    <w:lvl w:ilvl="1" w:tplc="0C0A0003" w:tentative="1">
      <w:start w:val="1"/>
      <w:numFmt w:val="bullet"/>
      <w:lvlText w:val="o"/>
      <w:lvlJc w:val="left"/>
      <w:pPr>
        <w:tabs>
          <w:tab w:val="num" w:pos="1083"/>
        </w:tabs>
        <w:ind w:left="1083" w:hanging="360"/>
      </w:pPr>
      <w:rPr>
        <w:rFonts w:ascii="Courier New" w:hAnsi="Courier New" w:hint="default"/>
      </w:rPr>
    </w:lvl>
    <w:lvl w:ilvl="2" w:tplc="0C0A0005" w:tentative="1">
      <w:start w:val="1"/>
      <w:numFmt w:val="bullet"/>
      <w:lvlText w:val=""/>
      <w:lvlJc w:val="left"/>
      <w:pPr>
        <w:tabs>
          <w:tab w:val="num" w:pos="1803"/>
        </w:tabs>
        <w:ind w:left="1803" w:hanging="360"/>
      </w:pPr>
      <w:rPr>
        <w:rFonts w:ascii="Wingdings" w:hAnsi="Wingdings" w:hint="default"/>
      </w:rPr>
    </w:lvl>
    <w:lvl w:ilvl="3" w:tplc="0C0A0001" w:tentative="1">
      <w:start w:val="1"/>
      <w:numFmt w:val="bullet"/>
      <w:lvlText w:val=""/>
      <w:lvlJc w:val="left"/>
      <w:pPr>
        <w:tabs>
          <w:tab w:val="num" w:pos="2523"/>
        </w:tabs>
        <w:ind w:left="2523" w:hanging="360"/>
      </w:pPr>
      <w:rPr>
        <w:rFonts w:ascii="Symbol" w:hAnsi="Symbol" w:hint="default"/>
      </w:rPr>
    </w:lvl>
    <w:lvl w:ilvl="4" w:tplc="0C0A0003" w:tentative="1">
      <w:start w:val="1"/>
      <w:numFmt w:val="bullet"/>
      <w:lvlText w:val="o"/>
      <w:lvlJc w:val="left"/>
      <w:pPr>
        <w:tabs>
          <w:tab w:val="num" w:pos="3243"/>
        </w:tabs>
        <w:ind w:left="3243" w:hanging="360"/>
      </w:pPr>
      <w:rPr>
        <w:rFonts w:ascii="Courier New" w:hAnsi="Courier New" w:hint="default"/>
      </w:rPr>
    </w:lvl>
    <w:lvl w:ilvl="5" w:tplc="0C0A0005" w:tentative="1">
      <w:start w:val="1"/>
      <w:numFmt w:val="bullet"/>
      <w:lvlText w:val=""/>
      <w:lvlJc w:val="left"/>
      <w:pPr>
        <w:tabs>
          <w:tab w:val="num" w:pos="3963"/>
        </w:tabs>
        <w:ind w:left="3963" w:hanging="360"/>
      </w:pPr>
      <w:rPr>
        <w:rFonts w:ascii="Wingdings" w:hAnsi="Wingdings" w:hint="default"/>
      </w:rPr>
    </w:lvl>
    <w:lvl w:ilvl="6" w:tplc="0C0A0001" w:tentative="1">
      <w:start w:val="1"/>
      <w:numFmt w:val="bullet"/>
      <w:lvlText w:val=""/>
      <w:lvlJc w:val="left"/>
      <w:pPr>
        <w:tabs>
          <w:tab w:val="num" w:pos="4683"/>
        </w:tabs>
        <w:ind w:left="4683" w:hanging="360"/>
      </w:pPr>
      <w:rPr>
        <w:rFonts w:ascii="Symbol" w:hAnsi="Symbol" w:hint="default"/>
      </w:rPr>
    </w:lvl>
    <w:lvl w:ilvl="7" w:tplc="0C0A0003" w:tentative="1">
      <w:start w:val="1"/>
      <w:numFmt w:val="bullet"/>
      <w:lvlText w:val="o"/>
      <w:lvlJc w:val="left"/>
      <w:pPr>
        <w:tabs>
          <w:tab w:val="num" w:pos="5403"/>
        </w:tabs>
        <w:ind w:left="5403" w:hanging="360"/>
      </w:pPr>
      <w:rPr>
        <w:rFonts w:ascii="Courier New" w:hAnsi="Courier New" w:hint="default"/>
      </w:rPr>
    </w:lvl>
    <w:lvl w:ilvl="8" w:tplc="0C0A0005" w:tentative="1">
      <w:start w:val="1"/>
      <w:numFmt w:val="bullet"/>
      <w:lvlText w:val=""/>
      <w:lvlJc w:val="left"/>
      <w:pPr>
        <w:tabs>
          <w:tab w:val="num" w:pos="6123"/>
        </w:tabs>
        <w:ind w:left="6123" w:hanging="360"/>
      </w:pPr>
      <w:rPr>
        <w:rFonts w:ascii="Wingdings" w:hAnsi="Wingdings" w:hint="default"/>
      </w:rPr>
    </w:lvl>
  </w:abstractNum>
  <w:abstractNum w:abstractNumId="43">
    <w:nsid w:val="74A6494E"/>
    <w:multiLevelType w:val="hybridMultilevel"/>
    <w:tmpl w:val="F8C8C6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42"/>
  </w:num>
  <w:num w:numId="3">
    <w:abstractNumId w:val="32"/>
  </w:num>
  <w:num w:numId="4">
    <w:abstractNumId w:val="4"/>
  </w:num>
  <w:num w:numId="5">
    <w:abstractNumId w:val="13"/>
  </w:num>
  <w:num w:numId="6">
    <w:abstractNumId w:val="39"/>
  </w:num>
  <w:num w:numId="7">
    <w:abstractNumId w:val="6"/>
  </w:num>
  <w:num w:numId="8">
    <w:abstractNumId w:val="30"/>
  </w:num>
  <w:num w:numId="9">
    <w:abstractNumId w:val="17"/>
  </w:num>
  <w:num w:numId="10">
    <w:abstractNumId w:val="35"/>
  </w:num>
  <w:num w:numId="11">
    <w:abstractNumId w:val="37"/>
  </w:num>
  <w:num w:numId="12">
    <w:abstractNumId w:val="43"/>
  </w:num>
  <w:num w:numId="13">
    <w:abstractNumId w:val="34"/>
  </w:num>
  <w:num w:numId="14">
    <w:abstractNumId w:val="7"/>
  </w:num>
  <w:num w:numId="15">
    <w:abstractNumId w:val="29"/>
  </w:num>
  <w:num w:numId="16">
    <w:abstractNumId w:val="27"/>
  </w:num>
  <w:num w:numId="17">
    <w:abstractNumId w:val="38"/>
  </w:num>
  <w:num w:numId="18">
    <w:abstractNumId w:val="2"/>
  </w:num>
  <w:num w:numId="19">
    <w:abstractNumId w:val="40"/>
  </w:num>
  <w:num w:numId="20">
    <w:abstractNumId w:val="31"/>
  </w:num>
  <w:num w:numId="21">
    <w:abstractNumId w:val="33"/>
  </w:num>
  <w:num w:numId="22">
    <w:abstractNumId w:val="26"/>
  </w:num>
  <w:num w:numId="23">
    <w:abstractNumId w:val="14"/>
  </w:num>
  <w:num w:numId="24">
    <w:abstractNumId w:val="16"/>
  </w:num>
  <w:num w:numId="25">
    <w:abstractNumId w:val="22"/>
  </w:num>
  <w:num w:numId="26">
    <w:abstractNumId w:val="10"/>
  </w:num>
  <w:num w:numId="27">
    <w:abstractNumId w:val="28"/>
  </w:num>
  <w:num w:numId="28">
    <w:abstractNumId w:val="36"/>
  </w:num>
  <w:num w:numId="29">
    <w:abstractNumId w:val="0"/>
  </w:num>
  <w:num w:numId="30">
    <w:abstractNumId w:val="20"/>
  </w:num>
  <w:num w:numId="31">
    <w:abstractNumId w:val="41"/>
  </w:num>
  <w:num w:numId="32">
    <w:abstractNumId w:val="25"/>
  </w:num>
  <w:num w:numId="33">
    <w:abstractNumId w:val="3"/>
  </w:num>
  <w:num w:numId="34">
    <w:abstractNumId w:val="9"/>
  </w:num>
  <w:num w:numId="35">
    <w:abstractNumId w:val="23"/>
  </w:num>
  <w:num w:numId="36">
    <w:abstractNumId w:val="12"/>
  </w:num>
  <w:num w:numId="37">
    <w:abstractNumId w:val="8"/>
  </w:num>
  <w:num w:numId="38">
    <w:abstractNumId w:val="11"/>
  </w:num>
  <w:num w:numId="39">
    <w:abstractNumId w:val="21"/>
  </w:num>
  <w:num w:numId="40">
    <w:abstractNumId w:val="15"/>
  </w:num>
  <w:num w:numId="41">
    <w:abstractNumId w:val="5"/>
  </w:num>
  <w:num w:numId="42">
    <w:abstractNumId w:val="18"/>
  </w:num>
  <w:num w:numId="43">
    <w:abstractNumId w:val="19"/>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C60"/>
    <w:rsid w:val="000069C3"/>
    <w:rsid w:val="00014AC6"/>
    <w:rsid w:val="0002144C"/>
    <w:rsid w:val="00021911"/>
    <w:rsid w:val="00024A6D"/>
    <w:rsid w:val="000308D9"/>
    <w:rsid w:val="00031C87"/>
    <w:rsid w:val="00033A2E"/>
    <w:rsid w:val="000348B1"/>
    <w:rsid w:val="00035912"/>
    <w:rsid w:val="0004558E"/>
    <w:rsid w:val="000472A7"/>
    <w:rsid w:val="0005127F"/>
    <w:rsid w:val="00053794"/>
    <w:rsid w:val="00057060"/>
    <w:rsid w:val="0005784D"/>
    <w:rsid w:val="0006028C"/>
    <w:rsid w:val="00062E72"/>
    <w:rsid w:val="00064D96"/>
    <w:rsid w:val="00065A62"/>
    <w:rsid w:val="000703A9"/>
    <w:rsid w:val="00080064"/>
    <w:rsid w:val="00081DF4"/>
    <w:rsid w:val="00082499"/>
    <w:rsid w:val="00082F0C"/>
    <w:rsid w:val="000908A0"/>
    <w:rsid w:val="000952DB"/>
    <w:rsid w:val="00095E91"/>
    <w:rsid w:val="000A14CC"/>
    <w:rsid w:val="000A4F3F"/>
    <w:rsid w:val="000A6B75"/>
    <w:rsid w:val="000A7FEE"/>
    <w:rsid w:val="000B4085"/>
    <w:rsid w:val="000B78A2"/>
    <w:rsid w:val="000C0A59"/>
    <w:rsid w:val="000C2630"/>
    <w:rsid w:val="000C2750"/>
    <w:rsid w:val="000C475B"/>
    <w:rsid w:val="000C5668"/>
    <w:rsid w:val="000C7CFD"/>
    <w:rsid w:val="000D0C00"/>
    <w:rsid w:val="000D13BF"/>
    <w:rsid w:val="000D2051"/>
    <w:rsid w:val="000D2570"/>
    <w:rsid w:val="000D46AA"/>
    <w:rsid w:val="000E228B"/>
    <w:rsid w:val="000E3861"/>
    <w:rsid w:val="000F0CCF"/>
    <w:rsid w:val="000F304E"/>
    <w:rsid w:val="000F3549"/>
    <w:rsid w:val="000F4298"/>
    <w:rsid w:val="000F6A0F"/>
    <w:rsid w:val="000F74F5"/>
    <w:rsid w:val="00105398"/>
    <w:rsid w:val="00105780"/>
    <w:rsid w:val="00113C6F"/>
    <w:rsid w:val="0011628F"/>
    <w:rsid w:val="0013081A"/>
    <w:rsid w:val="0013082E"/>
    <w:rsid w:val="001320F9"/>
    <w:rsid w:val="001456CA"/>
    <w:rsid w:val="001523E4"/>
    <w:rsid w:val="00152840"/>
    <w:rsid w:val="00167CAE"/>
    <w:rsid w:val="00171ACC"/>
    <w:rsid w:val="00173D59"/>
    <w:rsid w:val="00174F8E"/>
    <w:rsid w:val="00175D93"/>
    <w:rsid w:val="00181674"/>
    <w:rsid w:val="001869E8"/>
    <w:rsid w:val="00193CD5"/>
    <w:rsid w:val="00194722"/>
    <w:rsid w:val="00197901"/>
    <w:rsid w:val="001B400E"/>
    <w:rsid w:val="001B4791"/>
    <w:rsid w:val="001B5D9C"/>
    <w:rsid w:val="001B6FF6"/>
    <w:rsid w:val="001B7F5C"/>
    <w:rsid w:val="001C0C0D"/>
    <w:rsid w:val="001C568E"/>
    <w:rsid w:val="001D62F5"/>
    <w:rsid w:val="001E3E43"/>
    <w:rsid w:val="001E6849"/>
    <w:rsid w:val="001F2A75"/>
    <w:rsid w:val="001F4099"/>
    <w:rsid w:val="001F538A"/>
    <w:rsid w:val="001F678D"/>
    <w:rsid w:val="001F680B"/>
    <w:rsid w:val="00200FE1"/>
    <w:rsid w:val="0020363B"/>
    <w:rsid w:val="002071B8"/>
    <w:rsid w:val="00213E63"/>
    <w:rsid w:val="0022050F"/>
    <w:rsid w:val="00222766"/>
    <w:rsid w:val="0022473E"/>
    <w:rsid w:val="00235279"/>
    <w:rsid w:val="0023643C"/>
    <w:rsid w:val="00236C78"/>
    <w:rsid w:val="00246DB1"/>
    <w:rsid w:val="00257183"/>
    <w:rsid w:val="00260411"/>
    <w:rsid w:val="0026047C"/>
    <w:rsid w:val="002664CE"/>
    <w:rsid w:val="00267E79"/>
    <w:rsid w:val="002740B8"/>
    <w:rsid w:val="00277DAB"/>
    <w:rsid w:val="00282C08"/>
    <w:rsid w:val="0028630D"/>
    <w:rsid w:val="00290E47"/>
    <w:rsid w:val="002927C4"/>
    <w:rsid w:val="002967F6"/>
    <w:rsid w:val="002969F6"/>
    <w:rsid w:val="002A05DF"/>
    <w:rsid w:val="002A1913"/>
    <w:rsid w:val="002A3BB1"/>
    <w:rsid w:val="002A7DBD"/>
    <w:rsid w:val="002B32B3"/>
    <w:rsid w:val="002B5789"/>
    <w:rsid w:val="002C0E50"/>
    <w:rsid w:val="002C156C"/>
    <w:rsid w:val="002C36A8"/>
    <w:rsid w:val="002C7503"/>
    <w:rsid w:val="002D05F2"/>
    <w:rsid w:val="002D2D2F"/>
    <w:rsid w:val="002D4DF5"/>
    <w:rsid w:val="002D5C63"/>
    <w:rsid w:val="002E7025"/>
    <w:rsid w:val="002E78C7"/>
    <w:rsid w:val="002E7E3B"/>
    <w:rsid w:val="002F02F0"/>
    <w:rsid w:val="002F1371"/>
    <w:rsid w:val="002F30A5"/>
    <w:rsid w:val="002F3CC0"/>
    <w:rsid w:val="002F3E14"/>
    <w:rsid w:val="002F639B"/>
    <w:rsid w:val="002F7C1B"/>
    <w:rsid w:val="00305D6A"/>
    <w:rsid w:val="00307793"/>
    <w:rsid w:val="00313AE2"/>
    <w:rsid w:val="003216C2"/>
    <w:rsid w:val="00322185"/>
    <w:rsid w:val="00324145"/>
    <w:rsid w:val="00331D09"/>
    <w:rsid w:val="00334B65"/>
    <w:rsid w:val="00335227"/>
    <w:rsid w:val="00336ECE"/>
    <w:rsid w:val="00340F92"/>
    <w:rsid w:val="00341E4A"/>
    <w:rsid w:val="003422A4"/>
    <w:rsid w:val="00344707"/>
    <w:rsid w:val="0034630C"/>
    <w:rsid w:val="00347A7D"/>
    <w:rsid w:val="00360136"/>
    <w:rsid w:val="00364AEE"/>
    <w:rsid w:val="00365EF2"/>
    <w:rsid w:val="0037338C"/>
    <w:rsid w:val="003749D3"/>
    <w:rsid w:val="00375E5F"/>
    <w:rsid w:val="00382192"/>
    <w:rsid w:val="00382D70"/>
    <w:rsid w:val="0038546F"/>
    <w:rsid w:val="0038664C"/>
    <w:rsid w:val="00394E1F"/>
    <w:rsid w:val="003A064A"/>
    <w:rsid w:val="003A23AB"/>
    <w:rsid w:val="003A24F9"/>
    <w:rsid w:val="003A6A5F"/>
    <w:rsid w:val="003A7650"/>
    <w:rsid w:val="003B584E"/>
    <w:rsid w:val="003B6BB5"/>
    <w:rsid w:val="003B6E78"/>
    <w:rsid w:val="003C0E3F"/>
    <w:rsid w:val="003C7FAA"/>
    <w:rsid w:val="003D334D"/>
    <w:rsid w:val="003D5630"/>
    <w:rsid w:val="003E001F"/>
    <w:rsid w:val="003E2162"/>
    <w:rsid w:val="003F23DF"/>
    <w:rsid w:val="003F4D09"/>
    <w:rsid w:val="00404636"/>
    <w:rsid w:val="0040603E"/>
    <w:rsid w:val="00407C3C"/>
    <w:rsid w:val="0041672B"/>
    <w:rsid w:val="00416B5C"/>
    <w:rsid w:val="004230E3"/>
    <w:rsid w:val="0042352E"/>
    <w:rsid w:val="00426510"/>
    <w:rsid w:val="00434A5D"/>
    <w:rsid w:val="00437817"/>
    <w:rsid w:val="004378A6"/>
    <w:rsid w:val="004405DE"/>
    <w:rsid w:val="00445359"/>
    <w:rsid w:val="00447988"/>
    <w:rsid w:val="004525F8"/>
    <w:rsid w:val="0045318D"/>
    <w:rsid w:val="00462065"/>
    <w:rsid w:val="004643C1"/>
    <w:rsid w:val="004656C9"/>
    <w:rsid w:val="00465C55"/>
    <w:rsid w:val="00466484"/>
    <w:rsid w:val="00466F83"/>
    <w:rsid w:val="004676C5"/>
    <w:rsid w:val="004719FA"/>
    <w:rsid w:val="00476E6D"/>
    <w:rsid w:val="004801A3"/>
    <w:rsid w:val="00495014"/>
    <w:rsid w:val="00495BDD"/>
    <w:rsid w:val="00497E4B"/>
    <w:rsid w:val="004A337E"/>
    <w:rsid w:val="004A59C7"/>
    <w:rsid w:val="004B1CC8"/>
    <w:rsid w:val="004B2E3F"/>
    <w:rsid w:val="004B5C67"/>
    <w:rsid w:val="004C0A93"/>
    <w:rsid w:val="004C55A3"/>
    <w:rsid w:val="004C5CE8"/>
    <w:rsid w:val="004C6737"/>
    <w:rsid w:val="004C715C"/>
    <w:rsid w:val="004D2D83"/>
    <w:rsid w:val="004D2F2C"/>
    <w:rsid w:val="004D30E1"/>
    <w:rsid w:val="004D336E"/>
    <w:rsid w:val="004D56E5"/>
    <w:rsid w:val="004E163F"/>
    <w:rsid w:val="004F34F3"/>
    <w:rsid w:val="004F5D71"/>
    <w:rsid w:val="004F67EE"/>
    <w:rsid w:val="004F7252"/>
    <w:rsid w:val="00500E7B"/>
    <w:rsid w:val="00501795"/>
    <w:rsid w:val="00501945"/>
    <w:rsid w:val="0050487D"/>
    <w:rsid w:val="00510F8C"/>
    <w:rsid w:val="0051294C"/>
    <w:rsid w:val="005221B8"/>
    <w:rsid w:val="0052381F"/>
    <w:rsid w:val="00523DFD"/>
    <w:rsid w:val="005245FC"/>
    <w:rsid w:val="00525357"/>
    <w:rsid w:val="00526EA6"/>
    <w:rsid w:val="00531E5A"/>
    <w:rsid w:val="005321A7"/>
    <w:rsid w:val="005335EF"/>
    <w:rsid w:val="00533FDE"/>
    <w:rsid w:val="00540C00"/>
    <w:rsid w:val="00542C7D"/>
    <w:rsid w:val="005440F6"/>
    <w:rsid w:val="0054439A"/>
    <w:rsid w:val="00550C04"/>
    <w:rsid w:val="00552E64"/>
    <w:rsid w:val="00553EDF"/>
    <w:rsid w:val="00553EFA"/>
    <w:rsid w:val="0055439C"/>
    <w:rsid w:val="00554AD2"/>
    <w:rsid w:val="005554D0"/>
    <w:rsid w:val="0055584B"/>
    <w:rsid w:val="00555A57"/>
    <w:rsid w:val="00562CA1"/>
    <w:rsid w:val="00564EBB"/>
    <w:rsid w:val="00576A0A"/>
    <w:rsid w:val="0057776B"/>
    <w:rsid w:val="00580CB4"/>
    <w:rsid w:val="00585E4C"/>
    <w:rsid w:val="0058702D"/>
    <w:rsid w:val="005925E1"/>
    <w:rsid w:val="00592B14"/>
    <w:rsid w:val="00596604"/>
    <w:rsid w:val="005A0C27"/>
    <w:rsid w:val="005A677D"/>
    <w:rsid w:val="005B20A2"/>
    <w:rsid w:val="005B2881"/>
    <w:rsid w:val="005B314B"/>
    <w:rsid w:val="005B3B65"/>
    <w:rsid w:val="005C2FD5"/>
    <w:rsid w:val="005D08FF"/>
    <w:rsid w:val="005D603B"/>
    <w:rsid w:val="005D657F"/>
    <w:rsid w:val="005D6BC9"/>
    <w:rsid w:val="005D6BDD"/>
    <w:rsid w:val="005D7962"/>
    <w:rsid w:val="005E2A53"/>
    <w:rsid w:val="005E3090"/>
    <w:rsid w:val="005E36C6"/>
    <w:rsid w:val="005F246B"/>
    <w:rsid w:val="005F33D5"/>
    <w:rsid w:val="005F69BA"/>
    <w:rsid w:val="006055F4"/>
    <w:rsid w:val="0061241B"/>
    <w:rsid w:val="0061493E"/>
    <w:rsid w:val="00615BD3"/>
    <w:rsid w:val="00617085"/>
    <w:rsid w:val="00617886"/>
    <w:rsid w:val="00617F42"/>
    <w:rsid w:val="00617F45"/>
    <w:rsid w:val="00620A51"/>
    <w:rsid w:val="00621B95"/>
    <w:rsid w:val="006300D0"/>
    <w:rsid w:val="00630F16"/>
    <w:rsid w:val="00631B99"/>
    <w:rsid w:val="0063422F"/>
    <w:rsid w:val="00645356"/>
    <w:rsid w:val="00647F57"/>
    <w:rsid w:val="0065396F"/>
    <w:rsid w:val="0065445E"/>
    <w:rsid w:val="006610E5"/>
    <w:rsid w:val="0066193D"/>
    <w:rsid w:val="00661A23"/>
    <w:rsid w:val="00662F75"/>
    <w:rsid w:val="00666D64"/>
    <w:rsid w:val="00667AD7"/>
    <w:rsid w:val="00670C3C"/>
    <w:rsid w:val="0067472E"/>
    <w:rsid w:val="00675E87"/>
    <w:rsid w:val="006849BB"/>
    <w:rsid w:val="00686554"/>
    <w:rsid w:val="006875D5"/>
    <w:rsid w:val="00691F25"/>
    <w:rsid w:val="0069206F"/>
    <w:rsid w:val="006A1238"/>
    <w:rsid w:val="006A19D3"/>
    <w:rsid w:val="006A2E14"/>
    <w:rsid w:val="006A3A5C"/>
    <w:rsid w:val="006A3C9B"/>
    <w:rsid w:val="006A5D43"/>
    <w:rsid w:val="006B4CD9"/>
    <w:rsid w:val="006C02C3"/>
    <w:rsid w:val="006C0C7E"/>
    <w:rsid w:val="006C1797"/>
    <w:rsid w:val="006C3699"/>
    <w:rsid w:val="006C38EB"/>
    <w:rsid w:val="006C4787"/>
    <w:rsid w:val="006C7E07"/>
    <w:rsid w:val="006D073C"/>
    <w:rsid w:val="006D1863"/>
    <w:rsid w:val="006D27AF"/>
    <w:rsid w:val="006D3464"/>
    <w:rsid w:val="006E38B7"/>
    <w:rsid w:val="006E3980"/>
    <w:rsid w:val="006E3BE0"/>
    <w:rsid w:val="006E401C"/>
    <w:rsid w:val="006E461F"/>
    <w:rsid w:val="006E5586"/>
    <w:rsid w:val="006F37DD"/>
    <w:rsid w:val="00710E20"/>
    <w:rsid w:val="00712513"/>
    <w:rsid w:val="007130DE"/>
    <w:rsid w:val="0071613E"/>
    <w:rsid w:val="00717B68"/>
    <w:rsid w:val="00727213"/>
    <w:rsid w:val="00727BBA"/>
    <w:rsid w:val="007307D7"/>
    <w:rsid w:val="00737C6D"/>
    <w:rsid w:val="007468C4"/>
    <w:rsid w:val="0075391A"/>
    <w:rsid w:val="00753977"/>
    <w:rsid w:val="00756A14"/>
    <w:rsid w:val="0075723F"/>
    <w:rsid w:val="007755FE"/>
    <w:rsid w:val="00782E79"/>
    <w:rsid w:val="00783F4D"/>
    <w:rsid w:val="0078432F"/>
    <w:rsid w:val="00784386"/>
    <w:rsid w:val="00785A25"/>
    <w:rsid w:val="007934D2"/>
    <w:rsid w:val="00797F2E"/>
    <w:rsid w:val="007A3042"/>
    <w:rsid w:val="007A566A"/>
    <w:rsid w:val="007A5D2D"/>
    <w:rsid w:val="007A5E36"/>
    <w:rsid w:val="007B2445"/>
    <w:rsid w:val="007B28FF"/>
    <w:rsid w:val="007B4A18"/>
    <w:rsid w:val="007C27ED"/>
    <w:rsid w:val="007C3A69"/>
    <w:rsid w:val="007C44CB"/>
    <w:rsid w:val="007C5EFB"/>
    <w:rsid w:val="007C6FA9"/>
    <w:rsid w:val="007D29AC"/>
    <w:rsid w:val="007D3C0B"/>
    <w:rsid w:val="007D449E"/>
    <w:rsid w:val="007E3C60"/>
    <w:rsid w:val="007E47CC"/>
    <w:rsid w:val="007F0BD3"/>
    <w:rsid w:val="007F25E4"/>
    <w:rsid w:val="007F3838"/>
    <w:rsid w:val="00800B3D"/>
    <w:rsid w:val="008017ED"/>
    <w:rsid w:val="008040E5"/>
    <w:rsid w:val="0080481E"/>
    <w:rsid w:val="00804B74"/>
    <w:rsid w:val="00811F23"/>
    <w:rsid w:val="00813516"/>
    <w:rsid w:val="008139E5"/>
    <w:rsid w:val="0081583C"/>
    <w:rsid w:val="00815E6A"/>
    <w:rsid w:val="00817F91"/>
    <w:rsid w:val="00821CBD"/>
    <w:rsid w:val="008231DD"/>
    <w:rsid w:val="0083016E"/>
    <w:rsid w:val="00832E15"/>
    <w:rsid w:val="0083448E"/>
    <w:rsid w:val="00834A2D"/>
    <w:rsid w:val="00840A51"/>
    <w:rsid w:val="00844D51"/>
    <w:rsid w:val="00853F93"/>
    <w:rsid w:val="008544EA"/>
    <w:rsid w:val="00855187"/>
    <w:rsid w:val="00855836"/>
    <w:rsid w:val="00866610"/>
    <w:rsid w:val="00871780"/>
    <w:rsid w:val="00871C52"/>
    <w:rsid w:val="0087737F"/>
    <w:rsid w:val="00877DF0"/>
    <w:rsid w:val="00880FC2"/>
    <w:rsid w:val="00882427"/>
    <w:rsid w:val="008961C2"/>
    <w:rsid w:val="00897A73"/>
    <w:rsid w:val="008A030C"/>
    <w:rsid w:val="008A23BB"/>
    <w:rsid w:val="008A39F1"/>
    <w:rsid w:val="008A4853"/>
    <w:rsid w:val="008A68D8"/>
    <w:rsid w:val="008B0662"/>
    <w:rsid w:val="008B2BD1"/>
    <w:rsid w:val="008B7D34"/>
    <w:rsid w:val="008C4764"/>
    <w:rsid w:val="008D4D93"/>
    <w:rsid w:val="008D64F3"/>
    <w:rsid w:val="008D6EB2"/>
    <w:rsid w:val="008F1EC9"/>
    <w:rsid w:val="00904077"/>
    <w:rsid w:val="00905349"/>
    <w:rsid w:val="00912747"/>
    <w:rsid w:val="00914348"/>
    <w:rsid w:val="0092020A"/>
    <w:rsid w:val="00920299"/>
    <w:rsid w:val="009224BF"/>
    <w:rsid w:val="0092319F"/>
    <w:rsid w:val="00924A40"/>
    <w:rsid w:val="0092530B"/>
    <w:rsid w:val="009255B8"/>
    <w:rsid w:val="00925E3C"/>
    <w:rsid w:val="009316CC"/>
    <w:rsid w:val="00931C3F"/>
    <w:rsid w:val="00933FA9"/>
    <w:rsid w:val="00934EAB"/>
    <w:rsid w:val="00943EF8"/>
    <w:rsid w:val="00947025"/>
    <w:rsid w:val="009471D4"/>
    <w:rsid w:val="0095012F"/>
    <w:rsid w:val="009537B1"/>
    <w:rsid w:val="00953FC7"/>
    <w:rsid w:val="009542A6"/>
    <w:rsid w:val="009545D4"/>
    <w:rsid w:val="00962238"/>
    <w:rsid w:val="00964C3D"/>
    <w:rsid w:val="009700E8"/>
    <w:rsid w:val="0097391F"/>
    <w:rsid w:val="009751E4"/>
    <w:rsid w:val="009816C8"/>
    <w:rsid w:val="009847A9"/>
    <w:rsid w:val="00992C87"/>
    <w:rsid w:val="00994F0E"/>
    <w:rsid w:val="009A42F7"/>
    <w:rsid w:val="009B05D3"/>
    <w:rsid w:val="009B73AB"/>
    <w:rsid w:val="009C0743"/>
    <w:rsid w:val="009C1033"/>
    <w:rsid w:val="009C2782"/>
    <w:rsid w:val="009C3B0A"/>
    <w:rsid w:val="009D4FCC"/>
    <w:rsid w:val="009D76F3"/>
    <w:rsid w:val="009E3CF3"/>
    <w:rsid w:val="009F1C83"/>
    <w:rsid w:val="009F5DBA"/>
    <w:rsid w:val="009F713E"/>
    <w:rsid w:val="00A00212"/>
    <w:rsid w:val="00A01F8A"/>
    <w:rsid w:val="00A063C1"/>
    <w:rsid w:val="00A13080"/>
    <w:rsid w:val="00A174BD"/>
    <w:rsid w:val="00A2319E"/>
    <w:rsid w:val="00A2504D"/>
    <w:rsid w:val="00A322AC"/>
    <w:rsid w:val="00A32C78"/>
    <w:rsid w:val="00A33276"/>
    <w:rsid w:val="00A344B4"/>
    <w:rsid w:val="00A34C84"/>
    <w:rsid w:val="00A34F9B"/>
    <w:rsid w:val="00A361B5"/>
    <w:rsid w:val="00A36E29"/>
    <w:rsid w:val="00A4019A"/>
    <w:rsid w:val="00A41A72"/>
    <w:rsid w:val="00A41AD2"/>
    <w:rsid w:val="00A4336B"/>
    <w:rsid w:val="00A535D6"/>
    <w:rsid w:val="00A623C0"/>
    <w:rsid w:val="00A62464"/>
    <w:rsid w:val="00A65CC2"/>
    <w:rsid w:val="00A670A1"/>
    <w:rsid w:val="00A675B8"/>
    <w:rsid w:val="00A72E29"/>
    <w:rsid w:val="00A74C93"/>
    <w:rsid w:val="00A76D84"/>
    <w:rsid w:val="00A77A41"/>
    <w:rsid w:val="00A813F3"/>
    <w:rsid w:val="00A82A77"/>
    <w:rsid w:val="00A85A88"/>
    <w:rsid w:val="00A85BA1"/>
    <w:rsid w:val="00A87472"/>
    <w:rsid w:val="00A94491"/>
    <w:rsid w:val="00A96913"/>
    <w:rsid w:val="00AA0861"/>
    <w:rsid w:val="00AA547B"/>
    <w:rsid w:val="00AB07B9"/>
    <w:rsid w:val="00AC0802"/>
    <w:rsid w:val="00AC223C"/>
    <w:rsid w:val="00AC2A6C"/>
    <w:rsid w:val="00AC5E1E"/>
    <w:rsid w:val="00AD24B3"/>
    <w:rsid w:val="00AD24C0"/>
    <w:rsid w:val="00AE5A1F"/>
    <w:rsid w:val="00AE5A6A"/>
    <w:rsid w:val="00AF08A4"/>
    <w:rsid w:val="00AF094B"/>
    <w:rsid w:val="00AF478C"/>
    <w:rsid w:val="00AF4B6F"/>
    <w:rsid w:val="00B02883"/>
    <w:rsid w:val="00B05A81"/>
    <w:rsid w:val="00B10DDF"/>
    <w:rsid w:val="00B1637C"/>
    <w:rsid w:val="00B20A2B"/>
    <w:rsid w:val="00B24D30"/>
    <w:rsid w:val="00B250D6"/>
    <w:rsid w:val="00B25C07"/>
    <w:rsid w:val="00B272AA"/>
    <w:rsid w:val="00B30422"/>
    <w:rsid w:val="00B307D1"/>
    <w:rsid w:val="00B30AF3"/>
    <w:rsid w:val="00B31524"/>
    <w:rsid w:val="00B32DBB"/>
    <w:rsid w:val="00B33765"/>
    <w:rsid w:val="00B33F58"/>
    <w:rsid w:val="00B372F1"/>
    <w:rsid w:val="00B43AB8"/>
    <w:rsid w:val="00B4712A"/>
    <w:rsid w:val="00B47ECA"/>
    <w:rsid w:val="00B50FB2"/>
    <w:rsid w:val="00B51F08"/>
    <w:rsid w:val="00B526DB"/>
    <w:rsid w:val="00B650B1"/>
    <w:rsid w:val="00B74574"/>
    <w:rsid w:val="00B80BDE"/>
    <w:rsid w:val="00B8121F"/>
    <w:rsid w:val="00B82056"/>
    <w:rsid w:val="00B82976"/>
    <w:rsid w:val="00B86869"/>
    <w:rsid w:val="00B90056"/>
    <w:rsid w:val="00B94C5A"/>
    <w:rsid w:val="00B96472"/>
    <w:rsid w:val="00B97A96"/>
    <w:rsid w:val="00BA4510"/>
    <w:rsid w:val="00BA6F11"/>
    <w:rsid w:val="00BB0EE0"/>
    <w:rsid w:val="00BC138D"/>
    <w:rsid w:val="00BC154B"/>
    <w:rsid w:val="00BC47CF"/>
    <w:rsid w:val="00BC79AA"/>
    <w:rsid w:val="00BD081F"/>
    <w:rsid w:val="00BD1B6E"/>
    <w:rsid w:val="00BE7610"/>
    <w:rsid w:val="00BE7AEA"/>
    <w:rsid w:val="00BF1491"/>
    <w:rsid w:val="00BF3CBA"/>
    <w:rsid w:val="00BF43D8"/>
    <w:rsid w:val="00BF4DC0"/>
    <w:rsid w:val="00C00CE0"/>
    <w:rsid w:val="00C0284A"/>
    <w:rsid w:val="00C03D3E"/>
    <w:rsid w:val="00C03DC6"/>
    <w:rsid w:val="00C07EE7"/>
    <w:rsid w:val="00C10842"/>
    <w:rsid w:val="00C13081"/>
    <w:rsid w:val="00C143E7"/>
    <w:rsid w:val="00C2102F"/>
    <w:rsid w:val="00C21888"/>
    <w:rsid w:val="00C2506A"/>
    <w:rsid w:val="00C26C23"/>
    <w:rsid w:val="00C31E44"/>
    <w:rsid w:val="00C32E60"/>
    <w:rsid w:val="00C32F8B"/>
    <w:rsid w:val="00C331B9"/>
    <w:rsid w:val="00C344E5"/>
    <w:rsid w:val="00C3575C"/>
    <w:rsid w:val="00C40EA6"/>
    <w:rsid w:val="00C4658E"/>
    <w:rsid w:val="00C47BE7"/>
    <w:rsid w:val="00C52F32"/>
    <w:rsid w:val="00C56385"/>
    <w:rsid w:val="00C56A36"/>
    <w:rsid w:val="00C57087"/>
    <w:rsid w:val="00C61F0C"/>
    <w:rsid w:val="00C62704"/>
    <w:rsid w:val="00C674DE"/>
    <w:rsid w:val="00C70EC0"/>
    <w:rsid w:val="00C736AF"/>
    <w:rsid w:val="00C747DD"/>
    <w:rsid w:val="00C81CD2"/>
    <w:rsid w:val="00C829F4"/>
    <w:rsid w:val="00C904F8"/>
    <w:rsid w:val="00C93B30"/>
    <w:rsid w:val="00C96CC6"/>
    <w:rsid w:val="00CA21A2"/>
    <w:rsid w:val="00CA4A2E"/>
    <w:rsid w:val="00CA5A1C"/>
    <w:rsid w:val="00CA6152"/>
    <w:rsid w:val="00CB4E0A"/>
    <w:rsid w:val="00CB573E"/>
    <w:rsid w:val="00CB6371"/>
    <w:rsid w:val="00CC6C0E"/>
    <w:rsid w:val="00CC738F"/>
    <w:rsid w:val="00CD3408"/>
    <w:rsid w:val="00CD4CDA"/>
    <w:rsid w:val="00CF0B15"/>
    <w:rsid w:val="00CF60A8"/>
    <w:rsid w:val="00CF640F"/>
    <w:rsid w:val="00CF652B"/>
    <w:rsid w:val="00D00178"/>
    <w:rsid w:val="00D0297B"/>
    <w:rsid w:val="00D06A65"/>
    <w:rsid w:val="00D10C0A"/>
    <w:rsid w:val="00D13E99"/>
    <w:rsid w:val="00D15666"/>
    <w:rsid w:val="00D15D8D"/>
    <w:rsid w:val="00D20205"/>
    <w:rsid w:val="00D2600C"/>
    <w:rsid w:val="00D50120"/>
    <w:rsid w:val="00D51F90"/>
    <w:rsid w:val="00D53F3F"/>
    <w:rsid w:val="00D54E4A"/>
    <w:rsid w:val="00D609F9"/>
    <w:rsid w:val="00D64E90"/>
    <w:rsid w:val="00D66A80"/>
    <w:rsid w:val="00D676DB"/>
    <w:rsid w:val="00D71575"/>
    <w:rsid w:val="00D73468"/>
    <w:rsid w:val="00D74E1D"/>
    <w:rsid w:val="00D7659D"/>
    <w:rsid w:val="00D83409"/>
    <w:rsid w:val="00D84B2B"/>
    <w:rsid w:val="00D854CD"/>
    <w:rsid w:val="00D87B17"/>
    <w:rsid w:val="00D9148A"/>
    <w:rsid w:val="00D92A2B"/>
    <w:rsid w:val="00D961C2"/>
    <w:rsid w:val="00D97D95"/>
    <w:rsid w:val="00DA39A8"/>
    <w:rsid w:val="00DA5B0E"/>
    <w:rsid w:val="00DB3F57"/>
    <w:rsid w:val="00DB5E56"/>
    <w:rsid w:val="00DC2760"/>
    <w:rsid w:val="00DC3BE6"/>
    <w:rsid w:val="00DC5507"/>
    <w:rsid w:val="00DD0E5D"/>
    <w:rsid w:val="00DD4E3F"/>
    <w:rsid w:val="00DE04D4"/>
    <w:rsid w:val="00DE0838"/>
    <w:rsid w:val="00DE114A"/>
    <w:rsid w:val="00DE1D16"/>
    <w:rsid w:val="00DE3C2D"/>
    <w:rsid w:val="00DE79D3"/>
    <w:rsid w:val="00DE7AD0"/>
    <w:rsid w:val="00DF0FA7"/>
    <w:rsid w:val="00DF55B8"/>
    <w:rsid w:val="00E07EB0"/>
    <w:rsid w:val="00E114AC"/>
    <w:rsid w:val="00E115B7"/>
    <w:rsid w:val="00E13238"/>
    <w:rsid w:val="00E21480"/>
    <w:rsid w:val="00E21B1E"/>
    <w:rsid w:val="00E237C1"/>
    <w:rsid w:val="00E2442E"/>
    <w:rsid w:val="00E40E84"/>
    <w:rsid w:val="00E446DF"/>
    <w:rsid w:val="00E46969"/>
    <w:rsid w:val="00E52F59"/>
    <w:rsid w:val="00E54608"/>
    <w:rsid w:val="00E56E4F"/>
    <w:rsid w:val="00E57AD9"/>
    <w:rsid w:val="00E662E4"/>
    <w:rsid w:val="00E70EF7"/>
    <w:rsid w:val="00E71701"/>
    <w:rsid w:val="00E9440A"/>
    <w:rsid w:val="00E95B1A"/>
    <w:rsid w:val="00E9671F"/>
    <w:rsid w:val="00EA1B89"/>
    <w:rsid w:val="00EA1C22"/>
    <w:rsid w:val="00EA5B12"/>
    <w:rsid w:val="00EA7589"/>
    <w:rsid w:val="00EA7BF3"/>
    <w:rsid w:val="00EB70CF"/>
    <w:rsid w:val="00EB7E59"/>
    <w:rsid w:val="00EC0A5C"/>
    <w:rsid w:val="00EC4117"/>
    <w:rsid w:val="00EC5681"/>
    <w:rsid w:val="00EC6F96"/>
    <w:rsid w:val="00ED248D"/>
    <w:rsid w:val="00EE372A"/>
    <w:rsid w:val="00EE5759"/>
    <w:rsid w:val="00EE69F1"/>
    <w:rsid w:val="00EF1B7D"/>
    <w:rsid w:val="00EF1FC5"/>
    <w:rsid w:val="00EF43DD"/>
    <w:rsid w:val="00EF4A18"/>
    <w:rsid w:val="00F007F2"/>
    <w:rsid w:val="00F00813"/>
    <w:rsid w:val="00F06D30"/>
    <w:rsid w:val="00F07059"/>
    <w:rsid w:val="00F14695"/>
    <w:rsid w:val="00F200DB"/>
    <w:rsid w:val="00F21559"/>
    <w:rsid w:val="00F24E71"/>
    <w:rsid w:val="00F2573E"/>
    <w:rsid w:val="00F31BA0"/>
    <w:rsid w:val="00F32239"/>
    <w:rsid w:val="00F403F3"/>
    <w:rsid w:val="00F41DA6"/>
    <w:rsid w:val="00F42C37"/>
    <w:rsid w:val="00F44F93"/>
    <w:rsid w:val="00F464DD"/>
    <w:rsid w:val="00F46D2C"/>
    <w:rsid w:val="00F51B4F"/>
    <w:rsid w:val="00F5250C"/>
    <w:rsid w:val="00F52969"/>
    <w:rsid w:val="00F53D63"/>
    <w:rsid w:val="00F561FC"/>
    <w:rsid w:val="00F56CE9"/>
    <w:rsid w:val="00F6248C"/>
    <w:rsid w:val="00F7128D"/>
    <w:rsid w:val="00F72C46"/>
    <w:rsid w:val="00F7471F"/>
    <w:rsid w:val="00F768BC"/>
    <w:rsid w:val="00F76BA0"/>
    <w:rsid w:val="00F77F3E"/>
    <w:rsid w:val="00F80271"/>
    <w:rsid w:val="00F85A73"/>
    <w:rsid w:val="00F90352"/>
    <w:rsid w:val="00F90614"/>
    <w:rsid w:val="00F93333"/>
    <w:rsid w:val="00F93C79"/>
    <w:rsid w:val="00F9635D"/>
    <w:rsid w:val="00F96B5E"/>
    <w:rsid w:val="00F9738C"/>
    <w:rsid w:val="00FA5B75"/>
    <w:rsid w:val="00FB0338"/>
    <w:rsid w:val="00FB04AA"/>
    <w:rsid w:val="00FB1B4D"/>
    <w:rsid w:val="00FC0421"/>
    <w:rsid w:val="00FC24EB"/>
    <w:rsid w:val="00FC556C"/>
    <w:rsid w:val="00FC5A50"/>
    <w:rsid w:val="00FD2CE6"/>
    <w:rsid w:val="00FD372A"/>
    <w:rsid w:val="00FD4B91"/>
    <w:rsid w:val="00FD4DA5"/>
    <w:rsid w:val="00FE4E7B"/>
    <w:rsid w:val="00FE6B09"/>
    <w:rsid w:val="00FF2EF2"/>
    <w:rsid w:val="00FF4EC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uiPriority="35" w:qFormat="1"/>
    <w:lsdException w:name="List Number" w:semiHidden="0" w:unhideWhenUsed="0"/>
    <w:lsdException w:name="List 4" w:semiHidden="0" w:unhideWhenUsed="0"/>
    <w:lsdException w:name="List 5" w:semiHidden="0" w:unhideWhenUsed="0"/>
    <w:lsdException w:name="Title" w:locked="1" w:semiHidden="0" w:uiPriority="1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iPriority="22" w:unhideWhenUsed="0" w:qFormat="1"/>
    <w:lsdException w:name="Emphasis" w:locked="1" w:semiHidden="0" w:unhideWhenUsed="0" w:qFormat="1"/>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D30"/>
    <w:pPr>
      <w:jc w:val="both"/>
    </w:pPr>
    <w:rPr>
      <w:rFonts w:ascii="Arial Narrow" w:hAnsi="Arial Narrow"/>
      <w:sz w:val="22"/>
      <w:lang w:val="es-ES" w:eastAsia="es-ES"/>
    </w:rPr>
  </w:style>
  <w:style w:type="paragraph" w:styleId="Ttulo1">
    <w:name w:val="heading 1"/>
    <w:basedOn w:val="Normal"/>
    <w:next w:val="Normal"/>
    <w:link w:val="Ttulo1Car"/>
    <w:qFormat/>
    <w:rsid w:val="00834A2D"/>
    <w:pPr>
      <w:keepNext/>
      <w:tabs>
        <w:tab w:val="left" w:pos="0"/>
      </w:tabs>
      <w:suppressAutoHyphens/>
      <w:jc w:val="center"/>
      <w:outlineLvl w:val="0"/>
    </w:pPr>
    <w:rPr>
      <w:rFonts w:ascii="Arial" w:hAnsi="Arial"/>
      <w:b/>
      <w:spacing w:val="-2"/>
      <w:u w:val="single"/>
      <w:lang w:val="es-ES_tradnl"/>
    </w:rPr>
  </w:style>
  <w:style w:type="paragraph" w:styleId="Ttulo2">
    <w:name w:val="heading 2"/>
    <w:basedOn w:val="Normal"/>
    <w:next w:val="Normal"/>
    <w:link w:val="Ttulo2Car"/>
    <w:qFormat/>
    <w:rsid w:val="00834A2D"/>
    <w:pPr>
      <w:keepNext/>
      <w:tabs>
        <w:tab w:val="left" w:pos="1099"/>
        <w:tab w:val="left" w:pos="3322"/>
        <w:tab w:val="left" w:pos="4848"/>
        <w:tab w:val="left" w:pos="6331"/>
        <w:tab w:val="left" w:pos="6648"/>
        <w:tab w:val="left" w:pos="7747"/>
        <w:tab w:val="left" w:pos="8952"/>
        <w:tab w:val="left" w:pos="10051"/>
      </w:tabs>
      <w:jc w:val="center"/>
      <w:outlineLvl w:val="1"/>
    </w:pPr>
    <w:rPr>
      <w:b/>
      <w:color w:val="000000"/>
      <w:sz w:val="24"/>
    </w:rPr>
  </w:style>
  <w:style w:type="paragraph" w:styleId="Ttulo3">
    <w:name w:val="heading 3"/>
    <w:basedOn w:val="Normal"/>
    <w:next w:val="Normal"/>
    <w:link w:val="Ttulo3Car"/>
    <w:qFormat/>
    <w:rsid w:val="00834A2D"/>
    <w:pPr>
      <w:keepNext/>
      <w:tabs>
        <w:tab w:val="left" w:pos="142"/>
      </w:tabs>
      <w:outlineLvl w:val="2"/>
    </w:pPr>
    <w:rPr>
      <w:rFonts w:ascii="Tahoma" w:hAnsi="Tahoma"/>
      <w:b/>
      <w:sz w:val="24"/>
    </w:rPr>
  </w:style>
  <w:style w:type="paragraph" w:styleId="Ttulo4">
    <w:name w:val="heading 4"/>
    <w:basedOn w:val="Normal"/>
    <w:next w:val="Normal"/>
    <w:link w:val="Ttulo4Car"/>
    <w:qFormat/>
    <w:rsid w:val="00834A2D"/>
    <w:pPr>
      <w:keepNext/>
      <w:tabs>
        <w:tab w:val="left" w:pos="-720"/>
      </w:tabs>
      <w:suppressAutoHyphens/>
      <w:ind w:right="568"/>
      <w:outlineLvl w:val="3"/>
    </w:pPr>
    <w:rPr>
      <w:rFonts w:ascii="Tahoma" w:hAnsi="Tahoma"/>
      <w:b/>
      <w:spacing w:val="-2"/>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A2319E"/>
    <w:rPr>
      <w:rFonts w:ascii="Cambria" w:hAnsi="Cambria" w:cs="Times New Roman"/>
      <w:b/>
      <w:bCs/>
      <w:kern w:val="32"/>
      <w:sz w:val="32"/>
      <w:szCs w:val="32"/>
      <w:lang w:val="es-ES" w:eastAsia="es-ES"/>
    </w:rPr>
  </w:style>
  <w:style w:type="character" w:customStyle="1" w:styleId="Ttulo2Car">
    <w:name w:val="Título 2 Car"/>
    <w:link w:val="Ttulo2"/>
    <w:semiHidden/>
    <w:locked/>
    <w:rsid w:val="00A2319E"/>
    <w:rPr>
      <w:rFonts w:ascii="Cambria" w:hAnsi="Cambria" w:cs="Times New Roman"/>
      <w:b/>
      <w:bCs/>
      <w:i/>
      <w:iCs/>
      <w:sz w:val="28"/>
      <w:szCs w:val="28"/>
      <w:lang w:val="es-ES" w:eastAsia="es-ES"/>
    </w:rPr>
  </w:style>
  <w:style w:type="character" w:customStyle="1" w:styleId="Ttulo3Car">
    <w:name w:val="Título 3 Car"/>
    <w:link w:val="Ttulo3"/>
    <w:semiHidden/>
    <w:locked/>
    <w:rsid w:val="00A2319E"/>
    <w:rPr>
      <w:rFonts w:ascii="Cambria" w:hAnsi="Cambria" w:cs="Times New Roman"/>
      <w:b/>
      <w:bCs/>
      <w:sz w:val="26"/>
      <w:szCs w:val="26"/>
      <w:lang w:val="es-ES" w:eastAsia="es-ES"/>
    </w:rPr>
  </w:style>
  <w:style w:type="character" w:customStyle="1" w:styleId="Ttulo4Car">
    <w:name w:val="Título 4 Car"/>
    <w:link w:val="Ttulo4"/>
    <w:semiHidden/>
    <w:locked/>
    <w:rsid w:val="00A2319E"/>
    <w:rPr>
      <w:rFonts w:ascii="Calibri" w:hAnsi="Calibri" w:cs="Times New Roman"/>
      <w:b/>
      <w:bCs/>
      <w:sz w:val="28"/>
      <w:szCs w:val="28"/>
      <w:lang w:val="es-ES" w:eastAsia="es-ES"/>
    </w:rPr>
  </w:style>
  <w:style w:type="paragraph" w:customStyle="1" w:styleId="Textodenotaalfinal">
    <w:name w:val="Texto de nota al final"/>
    <w:basedOn w:val="Normal"/>
    <w:rsid w:val="00834A2D"/>
    <w:rPr>
      <w:rFonts w:ascii="Courier New" w:hAnsi="Courier New"/>
      <w:sz w:val="24"/>
      <w:lang w:val="es-ES_tradnl"/>
    </w:rPr>
  </w:style>
  <w:style w:type="paragraph" w:customStyle="1" w:styleId="epgrafe">
    <w:name w:val="epígrafe"/>
    <w:basedOn w:val="Normal"/>
    <w:rsid w:val="00834A2D"/>
    <w:rPr>
      <w:rFonts w:ascii="Courier New" w:hAnsi="Courier New"/>
      <w:sz w:val="24"/>
      <w:lang w:val="es-ES_tradnl"/>
    </w:rPr>
  </w:style>
  <w:style w:type="paragraph" w:styleId="Encabezado">
    <w:name w:val="header"/>
    <w:basedOn w:val="Normal"/>
    <w:link w:val="EncabezadoCar"/>
    <w:rsid w:val="00834A2D"/>
    <w:pPr>
      <w:tabs>
        <w:tab w:val="center" w:pos="4419"/>
        <w:tab w:val="right" w:pos="8838"/>
      </w:tabs>
    </w:pPr>
    <w:rPr>
      <w:rFonts w:ascii="Univers" w:hAnsi="Univers"/>
      <w:sz w:val="24"/>
      <w:lang w:val="es-ES_tradnl"/>
    </w:rPr>
  </w:style>
  <w:style w:type="character" w:customStyle="1" w:styleId="EncabezadoCar">
    <w:name w:val="Encabezado Car"/>
    <w:link w:val="Encabezado"/>
    <w:locked/>
    <w:rsid w:val="00821CBD"/>
    <w:rPr>
      <w:rFonts w:ascii="Univers" w:hAnsi="Univers" w:cs="Times New Roman"/>
      <w:sz w:val="24"/>
      <w:lang w:val="es-ES_tradnl"/>
    </w:rPr>
  </w:style>
  <w:style w:type="paragraph" w:styleId="Textoindependiente">
    <w:name w:val="Body Text"/>
    <w:basedOn w:val="Normal"/>
    <w:link w:val="TextoindependienteCar"/>
    <w:rsid w:val="00834A2D"/>
    <w:rPr>
      <w:sz w:val="24"/>
    </w:rPr>
  </w:style>
  <w:style w:type="character" w:customStyle="1" w:styleId="TextoindependienteCar">
    <w:name w:val="Texto independiente Car"/>
    <w:link w:val="Textoindependiente"/>
    <w:semiHidden/>
    <w:locked/>
    <w:rsid w:val="00A2319E"/>
    <w:rPr>
      <w:rFonts w:ascii="Arial Narrow" w:hAnsi="Arial Narrow" w:cs="Times New Roman"/>
      <w:sz w:val="20"/>
      <w:szCs w:val="20"/>
      <w:lang w:val="es-ES" w:eastAsia="es-ES"/>
    </w:rPr>
  </w:style>
  <w:style w:type="paragraph" w:styleId="Piedepgina">
    <w:name w:val="footer"/>
    <w:basedOn w:val="Normal"/>
    <w:link w:val="PiedepginaCar"/>
    <w:uiPriority w:val="99"/>
    <w:rsid w:val="005B3B65"/>
    <w:pPr>
      <w:tabs>
        <w:tab w:val="center" w:pos="4419"/>
        <w:tab w:val="right" w:pos="8838"/>
      </w:tabs>
    </w:pPr>
    <w:rPr>
      <w:rFonts w:ascii="Arial" w:hAnsi="Arial"/>
      <w:sz w:val="18"/>
      <w:lang w:val="es-ES_tradnl"/>
    </w:rPr>
  </w:style>
  <w:style w:type="character" w:customStyle="1" w:styleId="PiedepginaCar">
    <w:name w:val="Pie de página Car"/>
    <w:link w:val="Piedepgina"/>
    <w:uiPriority w:val="99"/>
    <w:locked/>
    <w:rsid w:val="005B3B65"/>
    <w:rPr>
      <w:rFonts w:ascii="Arial" w:hAnsi="Arial"/>
      <w:sz w:val="18"/>
      <w:lang w:val="es-ES_tradnl" w:eastAsia="es-ES"/>
    </w:rPr>
  </w:style>
  <w:style w:type="paragraph" w:styleId="Textodebloque">
    <w:name w:val="Block Text"/>
    <w:basedOn w:val="Normal"/>
    <w:rsid w:val="00834A2D"/>
    <w:pPr>
      <w:tabs>
        <w:tab w:val="left" w:pos="-720"/>
        <w:tab w:val="left" w:pos="284"/>
        <w:tab w:val="left" w:pos="720"/>
        <w:tab w:val="left" w:pos="874"/>
        <w:tab w:val="left" w:pos="1440"/>
      </w:tabs>
      <w:suppressAutoHyphens/>
      <w:ind w:left="284" w:right="568"/>
    </w:pPr>
    <w:rPr>
      <w:rFonts w:ascii="CG Times" w:hAnsi="CG Times"/>
      <w:spacing w:val="-2"/>
      <w:sz w:val="24"/>
      <w:lang w:val="es-ES_tradnl"/>
    </w:rPr>
  </w:style>
  <w:style w:type="character" w:styleId="Nmerodepgina">
    <w:name w:val="page number"/>
    <w:rsid w:val="00DE114A"/>
    <w:rPr>
      <w:rFonts w:cs="Times New Roman"/>
    </w:rPr>
  </w:style>
  <w:style w:type="table" w:styleId="Tablaconcuadrcula">
    <w:name w:val="Table Grid"/>
    <w:basedOn w:val="Tablanormal"/>
    <w:uiPriority w:val="59"/>
    <w:rsid w:val="00DE114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866610"/>
    <w:rPr>
      <w:rFonts w:ascii="Tahoma" w:hAnsi="Tahoma" w:cs="Tahoma"/>
      <w:sz w:val="16"/>
      <w:szCs w:val="16"/>
    </w:rPr>
  </w:style>
  <w:style w:type="character" w:customStyle="1" w:styleId="TextodegloboCar">
    <w:name w:val="Texto de globo Car"/>
    <w:link w:val="Textodeglobo"/>
    <w:locked/>
    <w:rsid w:val="00866610"/>
    <w:rPr>
      <w:rFonts w:ascii="Tahoma" w:hAnsi="Tahoma" w:cs="Tahoma"/>
      <w:sz w:val="16"/>
      <w:szCs w:val="16"/>
    </w:rPr>
  </w:style>
  <w:style w:type="paragraph" w:customStyle="1" w:styleId="Prrafodelista1">
    <w:name w:val="Párrafo de lista1"/>
    <w:basedOn w:val="Normal"/>
    <w:rsid w:val="004A59C7"/>
    <w:pPr>
      <w:ind w:left="720"/>
      <w:contextualSpacing/>
    </w:pPr>
  </w:style>
  <w:style w:type="paragraph" w:styleId="Ttulo">
    <w:name w:val="Title"/>
    <w:basedOn w:val="Normal"/>
    <w:link w:val="TtuloCar"/>
    <w:uiPriority w:val="10"/>
    <w:qFormat/>
    <w:rsid w:val="00821CBD"/>
    <w:pPr>
      <w:widowControl w:val="0"/>
      <w:spacing w:line="360" w:lineRule="atLeast"/>
      <w:jc w:val="center"/>
    </w:pPr>
    <w:rPr>
      <w:rFonts w:ascii="Geneva" w:hAnsi="Geneva"/>
      <w:b/>
    </w:rPr>
  </w:style>
  <w:style w:type="character" w:customStyle="1" w:styleId="TtuloCar">
    <w:name w:val="Título Car"/>
    <w:link w:val="Ttulo"/>
    <w:uiPriority w:val="10"/>
    <w:locked/>
    <w:rsid w:val="00821CBD"/>
    <w:rPr>
      <w:rFonts w:ascii="Geneva" w:hAnsi="Geneva" w:cs="Times New Roman"/>
      <w:b/>
    </w:rPr>
  </w:style>
  <w:style w:type="character" w:styleId="nfasis">
    <w:name w:val="Emphasis"/>
    <w:qFormat/>
    <w:rsid w:val="00344707"/>
    <w:rPr>
      <w:rFonts w:cs="Times New Roman"/>
      <w:i/>
      <w:iCs/>
    </w:rPr>
  </w:style>
  <w:style w:type="paragraph" w:styleId="Textonotapie">
    <w:name w:val="footnote text"/>
    <w:basedOn w:val="Normal"/>
    <w:link w:val="TextonotapieCar"/>
    <w:rsid w:val="002B32B3"/>
    <w:rPr>
      <w:sz w:val="20"/>
    </w:rPr>
  </w:style>
  <w:style w:type="character" w:customStyle="1" w:styleId="TextonotapieCar">
    <w:name w:val="Texto nota pie Car"/>
    <w:link w:val="Textonotapie"/>
    <w:locked/>
    <w:rsid w:val="002B32B3"/>
    <w:rPr>
      <w:rFonts w:ascii="Arial Narrow" w:hAnsi="Arial Narrow" w:cs="Times New Roman"/>
    </w:rPr>
  </w:style>
  <w:style w:type="character" w:styleId="Refdenotaalpie">
    <w:name w:val="footnote reference"/>
    <w:rsid w:val="005D6BC9"/>
    <w:rPr>
      <w:rFonts w:cs="Times New Roman"/>
      <w:vertAlign w:val="superscript"/>
    </w:rPr>
  </w:style>
  <w:style w:type="character" w:styleId="Textoennegrita">
    <w:name w:val="Strong"/>
    <w:uiPriority w:val="22"/>
    <w:qFormat/>
    <w:locked/>
    <w:rsid w:val="00FC24EB"/>
    <w:rPr>
      <w:b/>
      <w:bCs/>
    </w:rPr>
  </w:style>
  <w:style w:type="character" w:styleId="Refdecomentario">
    <w:name w:val="annotation reference"/>
    <w:semiHidden/>
    <w:rsid w:val="001456CA"/>
    <w:rPr>
      <w:sz w:val="16"/>
      <w:szCs w:val="16"/>
    </w:rPr>
  </w:style>
  <w:style w:type="paragraph" w:styleId="Textocomentario">
    <w:name w:val="annotation text"/>
    <w:basedOn w:val="Normal"/>
    <w:semiHidden/>
    <w:rsid w:val="001456CA"/>
    <w:rPr>
      <w:sz w:val="20"/>
    </w:rPr>
  </w:style>
  <w:style w:type="paragraph" w:styleId="Asuntodelcomentario">
    <w:name w:val="annotation subject"/>
    <w:basedOn w:val="Textocomentario"/>
    <w:next w:val="Textocomentario"/>
    <w:semiHidden/>
    <w:rsid w:val="001456CA"/>
    <w:rPr>
      <w:b/>
      <w:bCs/>
    </w:rPr>
  </w:style>
  <w:style w:type="paragraph" w:styleId="Revisin">
    <w:name w:val="Revision"/>
    <w:hidden/>
    <w:uiPriority w:val="99"/>
    <w:semiHidden/>
    <w:rsid w:val="00647F57"/>
    <w:rPr>
      <w:rFonts w:ascii="Arial Narrow" w:hAnsi="Arial Narrow"/>
      <w:sz w:val="22"/>
      <w:lang w:val="es-ES" w:eastAsia="es-ES"/>
    </w:rPr>
  </w:style>
  <w:style w:type="paragraph" w:styleId="Prrafodelista">
    <w:name w:val="List Paragraph"/>
    <w:basedOn w:val="Normal"/>
    <w:link w:val="PrrafodelistaCar"/>
    <w:uiPriority w:val="34"/>
    <w:qFormat/>
    <w:rsid w:val="007B28FF"/>
    <w:pPr>
      <w:ind w:left="720"/>
      <w:contextualSpacing/>
    </w:pPr>
  </w:style>
  <w:style w:type="paragraph" w:styleId="Epgrafe0">
    <w:name w:val="caption"/>
    <w:basedOn w:val="Normal"/>
    <w:next w:val="Normal"/>
    <w:uiPriority w:val="35"/>
    <w:unhideWhenUsed/>
    <w:qFormat/>
    <w:locked/>
    <w:rsid w:val="00CA21A2"/>
    <w:pPr>
      <w:spacing w:after="200"/>
      <w:jc w:val="left"/>
    </w:pPr>
    <w:rPr>
      <w:rFonts w:ascii="Times New Roman" w:hAnsi="Times New Roman"/>
      <w:b/>
      <w:bCs/>
      <w:color w:val="4F81BD" w:themeColor="accent1"/>
      <w:sz w:val="18"/>
      <w:szCs w:val="18"/>
      <w:lang w:val="es-MX"/>
    </w:rPr>
  </w:style>
  <w:style w:type="paragraph" w:customStyle="1" w:styleId="Textoindependiente21">
    <w:name w:val="Texto independiente 21"/>
    <w:basedOn w:val="Normal"/>
    <w:rsid w:val="00E2442E"/>
    <w:pPr>
      <w:ind w:left="851"/>
    </w:pPr>
    <w:rPr>
      <w:rFonts w:ascii="Arial" w:hAnsi="Arial"/>
      <w:color w:val="000000"/>
      <w:sz w:val="24"/>
      <w:lang w:val="es-ES_tradnl"/>
    </w:rPr>
  </w:style>
  <w:style w:type="character" w:customStyle="1" w:styleId="PrrafodelistaCar">
    <w:name w:val="Párrafo de lista Car"/>
    <w:link w:val="Prrafodelista"/>
    <w:uiPriority w:val="99"/>
    <w:locked/>
    <w:rsid w:val="00024A6D"/>
    <w:rPr>
      <w:rFonts w:ascii="Arial Narrow" w:hAnsi="Arial Narrow"/>
      <w:sz w:val="22"/>
      <w:lang w:val="es-ES" w:eastAsia="es-ES"/>
    </w:rPr>
  </w:style>
  <w:style w:type="paragraph" w:customStyle="1" w:styleId="EpgrafeCarCarCar">
    <w:name w:val="Epígrafe Car Car Car"/>
    <w:basedOn w:val="Normal"/>
    <w:next w:val="Normal"/>
    <w:unhideWhenUsed/>
    <w:qFormat/>
    <w:rsid w:val="00024A6D"/>
    <w:pPr>
      <w:jc w:val="center"/>
    </w:pPr>
    <w:rPr>
      <w:rFonts w:ascii="Times New Roman" w:eastAsia="Calibri" w:hAnsi="Times New Roman"/>
      <w:b/>
      <w:bCs/>
      <w:sz w:val="20"/>
      <w:szCs w:val="18"/>
      <w:lang w:val="es-MX"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uiPriority="35" w:qFormat="1"/>
    <w:lsdException w:name="List Number" w:semiHidden="0" w:unhideWhenUsed="0"/>
    <w:lsdException w:name="List 4" w:semiHidden="0" w:unhideWhenUsed="0"/>
    <w:lsdException w:name="List 5" w:semiHidden="0" w:unhideWhenUsed="0"/>
    <w:lsdException w:name="Title" w:locked="1" w:semiHidden="0" w:uiPriority="1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iPriority="22" w:unhideWhenUsed="0" w:qFormat="1"/>
    <w:lsdException w:name="Emphasis" w:locked="1" w:semiHidden="0" w:unhideWhenUsed="0" w:qFormat="1"/>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D30"/>
    <w:pPr>
      <w:jc w:val="both"/>
    </w:pPr>
    <w:rPr>
      <w:rFonts w:ascii="Arial Narrow" w:hAnsi="Arial Narrow"/>
      <w:sz w:val="22"/>
      <w:lang w:val="es-ES" w:eastAsia="es-ES"/>
    </w:rPr>
  </w:style>
  <w:style w:type="paragraph" w:styleId="Ttulo1">
    <w:name w:val="heading 1"/>
    <w:basedOn w:val="Normal"/>
    <w:next w:val="Normal"/>
    <w:link w:val="Ttulo1Car"/>
    <w:qFormat/>
    <w:rsid w:val="00834A2D"/>
    <w:pPr>
      <w:keepNext/>
      <w:tabs>
        <w:tab w:val="left" w:pos="0"/>
      </w:tabs>
      <w:suppressAutoHyphens/>
      <w:jc w:val="center"/>
      <w:outlineLvl w:val="0"/>
    </w:pPr>
    <w:rPr>
      <w:rFonts w:ascii="Arial" w:hAnsi="Arial"/>
      <w:b/>
      <w:spacing w:val="-2"/>
      <w:u w:val="single"/>
      <w:lang w:val="es-ES_tradnl"/>
    </w:rPr>
  </w:style>
  <w:style w:type="paragraph" w:styleId="Ttulo2">
    <w:name w:val="heading 2"/>
    <w:basedOn w:val="Normal"/>
    <w:next w:val="Normal"/>
    <w:link w:val="Ttulo2Car"/>
    <w:qFormat/>
    <w:rsid w:val="00834A2D"/>
    <w:pPr>
      <w:keepNext/>
      <w:tabs>
        <w:tab w:val="left" w:pos="1099"/>
        <w:tab w:val="left" w:pos="3322"/>
        <w:tab w:val="left" w:pos="4848"/>
        <w:tab w:val="left" w:pos="6331"/>
        <w:tab w:val="left" w:pos="6648"/>
        <w:tab w:val="left" w:pos="7747"/>
        <w:tab w:val="left" w:pos="8952"/>
        <w:tab w:val="left" w:pos="10051"/>
      </w:tabs>
      <w:jc w:val="center"/>
      <w:outlineLvl w:val="1"/>
    </w:pPr>
    <w:rPr>
      <w:b/>
      <w:color w:val="000000"/>
      <w:sz w:val="24"/>
    </w:rPr>
  </w:style>
  <w:style w:type="paragraph" w:styleId="Ttulo3">
    <w:name w:val="heading 3"/>
    <w:basedOn w:val="Normal"/>
    <w:next w:val="Normal"/>
    <w:link w:val="Ttulo3Car"/>
    <w:qFormat/>
    <w:rsid w:val="00834A2D"/>
    <w:pPr>
      <w:keepNext/>
      <w:tabs>
        <w:tab w:val="left" w:pos="142"/>
      </w:tabs>
      <w:outlineLvl w:val="2"/>
    </w:pPr>
    <w:rPr>
      <w:rFonts w:ascii="Tahoma" w:hAnsi="Tahoma"/>
      <w:b/>
      <w:sz w:val="24"/>
    </w:rPr>
  </w:style>
  <w:style w:type="paragraph" w:styleId="Ttulo4">
    <w:name w:val="heading 4"/>
    <w:basedOn w:val="Normal"/>
    <w:next w:val="Normal"/>
    <w:link w:val="Ttulo4Car"/>
    <w:qFormat/>
    <w:rsid w:val="00834A2D"/>
    <w:pPr>
      <w:keepNext/>
      <w:tabs>
        <w:tab w:val="left" w:pos="-720"/>
      </w:tabs>
      <w:suppressAutoHyphens/>
      <w:ind w:right="568"/>
      <w:outlineLvl w:val="3"/>
    </w:pPr>
    <w:rPr>
      <w:rFonts w:ascii="Tahoma" w:hAnsi="Tahoma"/>
      <w:b/>
      <w:spacing w:val="-2"/>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A2319E"/>
    <w:rPr>
      <w:rFonts w:ascii="Cambria" w:hAnsi="Cambria" w:cs="Times New Roman"/>
      <w:b/>
      <w:bCs/>
      <w:kern w:val="32"/>
      <w:sz w:val="32"/>
      <w:szCs w:val="32"/>
      <w:lang w:val="es-ES" w:eastAsia="es-ES"/>
    </w:rPr>
  </w:style>
  <w:style w:type="character" w:customStyle="1" w:styleId="Ttulo2Car">
    <w:name w:val="Título 2 Car"/>
    <w:link w:val="Ttulo2"/>
    <w:semiHidden/>
    <w:locked/>
    <w:rsid w:val="00A2319E"/>
    <w:rPr>
      <w:rFonts w:ascii="Cambria" w:hAnsi="Cambria" w:cs="Times New Roman"/>
      <w:b/>
      <w:bCs/>
      <w:i/>
      <w:iCs/>
      <w:sz w:val="28"/>
      <w:szCs w:val="28"/>
      <w:lang w:val="es-ES" w:eastAsia="es-ES"/>
    </w:rPr>
  </w:style>
  <w:style w:type="character" w:customStyle="1" w:styleId="Ttulo3Car">
    <w:name w:val="Título 3 Car"/>
    <w:link w:val="Ttulo3"/>
    <w:semiHidden/>
    <w:locked/>
    <w:rsid w:val="00A2319E"/>
    <w:rPr>
      <w:rFonts w:ascii="Cambria" w:hAnsi="Cambria" w:cs="Times New Roman"/>
      <w:b/>
      <w:bCs/>
      <w:sz w:val="26"/>
      <w:szCs w:val="26"/>
      <w:lang w:val="es-ES" w:eastAsia="es-ES"/>
    </w:rPr>
  </w:style>
  <w:style w:type="character" w:customStyle="1" w:styleId="Ttulo4Car">
    <w:name w:val="Título 4 Car"/>
    <w:link w:val="Ttulo4"/>
    <w:semiHidden/>
    <w:locked/>
    <w:rsid w:val="00A2319E"/>
    <w:rPr>
      <w:rFonts w:ascii="Calibri" w:hAnsi="Calibri" w:cs="Times New Roman"/>
      <w:b/>
      <w:bCs/>
      <w:sz w:val="28"/>
      <w:szCs w:val="28"/>
      <w:lang w:val="es-ES" w:eastAsia="es-ES"/>
    </w:rPr>
  </w:style>
  <w:style w:type="paragraph" w:customStyle="1" w:styleId="Textodenotaalfinal">
    <w:name w:val="Texto de nota al final"/>
    <w:basedOn w:val="Normal"/>
    <w:rsid w:val="00834A2D"/>
    <w:rPr>
      <w:rFonts w:ascii="Courier New" w:hAnsi="Courier New"/>
      <w:sz w:val="24"/>
      <w:lang w:val="es-ES_tradnl"/>
    </w:rPr>
  </w:style>
  <w:style w:type="paragraph" w:customStyle="1" w:styleId="epgrafe">
    <w:name w:val="epígrafe"/>
    <w:basedOn w:val="Normal"/>
    <w:rsid w:val="00834A2D"/>
    <w:rPr>
      <w:rFonts w:ascii="Courier New" w:hAnsi="Courier New"/>
      <w:sz w:val="24"/>
      <w:lang w:val="es-ES_tradnl"/>
    </w:rPr>
  </w:style>
  <w:style w:type="paragraph" w:styleId="Encabezado">
    <w:name w:val="header"/>
    <w:basedOn w:val="Normal"/>
    <w:link w:val="EncabezadoCar"/>
    <w:rsid w:val="00834A2D"/>
    <w:pPr>
      <w:tabs>
        <w:tab w:val="center" w:pos="4419"/>
        <w:tab w:val="right" w:pos="8838"/>
      </w:tabs>
    </w:pPr>
    <w:rPr>
      <w:rFonts w:ascii="Univers" w:hAnsi="Univers"/>
      <w:sz w:val="24"/>
      <w:lang w:val="es-ES_tradnl"/>
    </w:rPr>
  </w:style>
  <w:style w:type="character" w:customStyle="1" w:styleId="EncabezadoCar">
    <w:name w:val="Encabezado Car"/>
    <w:link w:val="Encabezado"/>
    <w:locked/>
    <w:rsid w:val="00821CBD"/>
    <w:rPr>
      <w:rFonts w:ascii="Univers" w:hAnsi="Univers" w:cs="Times New Roman"/>
      <w:sz w:val="24"/>
      <w:lang w:val="es-ES_tradnl"/>
    </w:rPr>
  </w:style>
  <w:style w:type="paragraph" w:styleId="Textoindependiente">
    <w:name w:val="Body Text"/>
    <w:basedOn w:val="Normal"/>
    <w:link w:val="TextoindependienteCar"/>
    <w:rsid w:val="00834A2D"/>
    <w:rPr>
      <w:sz w:val="24"/>
    </w:rPr>
  </w:style>
  <w:style w:type="character" w:customStyle="1" w:styleId="TextoindependienteCar">
    <w:name w:val="Texto independiente Car"/>
    <w:link w:val="Textoindependiente"/>
    <w:semiHidden/>
    <w:locked/>
    <w:rsid w:val="00A2319E"/>
    <w:rPr>
      <w:rFonts w:ascii="Arial Narrow" w:hAnsi="Arial Narrow" w:cs="Times New Roman"/>
      <w:sz w:val="20"/>
      <w:szCs w:val="20"/>
      <w:lang w:val="es-ES" w:eastAsia="es-ES"/>
    </w:rPr>
  </w:style>
  <w:style w:type="paragraph" w:styleId="Piedepgina">
    <w:name w:val="footer"/>
    <w:basedOn w:val="Normal"/>
    <w:link w:val="PiedepginaCar"/>
    <w:uiPriority w:val="99"/>
    <w:rsid w:val="005B3B65"/>
    <w:pPr>
      <w:tabs>
        <w:tab w:val="center" w:pos="4419"/>
        <w:tab w:val="right" w:pos="8838"/>
      </w:tabs>
    </w:pPr>
    <w:rPr>
      <w:rFonts w:ascii="Arial" w:hAnsi="Arial"/>
      <w:sz w:val="18"/>
      <w:lang w:val="es-ES_tradnl"/>
    </w:rPr>
  </w:style>
  <w:style w:type="character" w:customStyle="1" w:styleId="PiedepginaCar">
    <w:name w:val="Pie de página Car"/>
    <w:link w:val="Piedepgina"/>
    <w:uiPriority w:val="99"/>
    <w:locked/>
    <w:rsid w:val="005B3B65"/>
    <w:rPr>
      <w:rFonts w:ascii="Arial" w:hAnsi="Arial"/>
      <w:sz w:val="18"/>
      <w:lang w:val="es-ES_tradnl" w:eastAsia="es-ES"/>
    </w:rPr>
  </w:style>
  <w:style w:type="paragraph" w:styleId="Textodebloque">
    <w:name w:val="Block Text"/>
    <w:basedOn w:val="Normal"/>
    <w:rsid w:val="00834A2D"/>
    <w:pPr>
      <w:tabs>
        <w:tab w:val="left" w:pos="-720"/>
        <w:tab w:val="left" w:pos="284"/>
        <w:tab w:val="left" w:pos="720"/>
        <w:tab w:val="left" w:pos="874"/>
        <w:tab w:val="left" w:pos="1440"/>
      </w:tabs>
      <w:suppressAutoHyphens/>
      <w:ind w:left="284" w:right="568"/>
    </w:pPr>
    <w:rPr>
      <w:rFonts w:ascii="CG Times" w:hAnsi="CG Times"/>
      <w:spacing w:val="-2"/>
      <w:sz w:val="24"/>
      <w:lang w:val="es-ES_tradnl"/>
    </w:rPr>
  </w:style>
  <w:style w:type="character" w:styleId="Nmerodepgina">
    <w:name w:val="page number"/>
    <w:rsid w:val="00DE114A"/>
    <w:rPr>
      <w:rFonts w:cs="Times New Roman"/>
    </w:rPr>
  </w:style>
  <w:style w:type="table" w:styleId="Tablaconcuadrcula">
    <w:name w:val="Table Grid"/>
    <w:basedOn w:val="Tablanormal"/>
    <w:uiPriority w:val="59"/>
    <w:rsid w:val="00DE114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866610"/>
    <w:rPr>
      <w:rFonts w:ascii="Tahoma" w:hAnsi="Tahoma" w:cs="Tahoma"/>
      <w:sz w:val="16"/>
      <w:szCs w:val="16"/>
    </w:rPr>
  </w:style>
  <w:style w:type="character" w:customStyle="1" w:styleId="TextodegloboCar">
    <w:name w:val="Texto de globo Car"/>
    <w:link w:val="Textodeglobo"/>
    <w:locked/>
    <w:rsid w:val="00866610"/>
    <w:rPr>
      <w:rFonts w:ascii="Tahoma" w:hAnsi="Tahoma" w:cs="Tahoma"/>
      <w:sz w:val="16"/>
      <w:szCs w:val="16"/>
    </w:rPr>
  </w:style>
  <w:style w:type="paragraph" w:customStyle="1" w:styleId="Prrafodelista1">
    <w:name w:val="Párrafo de lista1"/>
    <w:basedOn w:val="Normal"/>
    <w:rsid w:val="004A59C7"/>
    <w:pPr>
      <w:ind w:left="720"/>
      <w:contextualSpacing/>
    </w:pPr>
  </w:style>
  <w:style w:type="paragraph" w:styleId="Ttulo">
    <w:name w:val="Title"/>
    <w:basedOn w:val="Normal"/>
    <w:link w:val="TtuloCar"/>
    <w:uiPriority w:val="10"/>
    <w:qFormat/>
    <w:rsid w:val="00821CBD"/>
    <w:pPr>
      <w:widowControl w:val="0"/>
      <w:spacing w:line="360" w:lineRule="atLeast"/>
      <w:jc w:val="center"/>
    </w:pPr>
    <w:rPr>
      <w:rFonts w:ascii="Geneva" w:hAnsi="Geneva"/>
      <w:b/>
    </w:rPr>
  </w:style>
  <w:style w:type="character" w:customStyle="1" w:styleId="TtuloCar">
    <w:name w:val="Título Car"/>
    <w:link w:val="Ttulo"/>
    <w:uiPriority w:val="10"/>
    <w:locked/>
    <w:rsid w:val="00821CBD"/>
    <w:rPr>
      <w:rFonts w:ascii="Geneva" w:hAnsi="Geneva" w:cs="Times New Roman"/>
      <w:b/>
    </w:rPr>
  </w:style>
  <w:style w:type="character" w:styleId="nfasis">
    <w:name w:val="Emphasis"/>
    <w:qFormat/>
    <w:rsid w:val="00344707"/>
    <w:rPr>
      <w:rFonts w:cs="Times New Roman"/>
      <w:i/>
      <w:iCs/>
    </w:rPr>
  </w:style>
  <w:style w:type="paragraph" w:styleId="Textonotapie">
    <w:name w:val="footnote text"/>
    <w:basedOn w:val="Normal"/>
    <w:link w:val="TextonotapieCar"/>
    <w:rsid w:val="002B32B3"/>
    <w:rPr>
      <w:sz w:val="20"/>
    </w:rPr>
  </w:style>
  <w:style w:type="character" w:customStyle="1" w:styleId="TextonotapieCar">
    <w:name w:val="Texto nota pie Car"/>
    <w:link w:val="Textonotapie"/>
    <w:locked/>
    <w:rsid w:val="002B32B3"/>
    <w:rPr>
      <w:rFonts w:ascii="Arial Narrow" w:hAnsi="Arial Narrow" w:cs="Times New Roman"/>
    </w:rPr>
  </w:style>
  <w:style w:type="character" w:styleId="Refdenotaalpie">
    <w:name w:val="footnote reference"/>
    <w:rsid w:val="005D6BC9"/>
    <w:rPr>
      <w:rFonts w:cs="Times New Roman"/>
      <w:vertAlign w:val="superscript"/>
    </w:rPr>
  </w:style>
  <w:style w:type="character" w:styleId="Textoennegrita">
    <w:name w:val="Strong"/>
    <w:uiPriority w:val="22"/>
    <w:qFormat/>
    <w:locked/>
    <w:rsid w:val="00FC24EB"/>
    <w:rPr>
      <w:b/>
      <w:bCs/>
    </w:rPr>
  </w:style>
  <w:style w:type="character" w:styleId="Refdecomentario">
    <w:name w:val="annotation reference"/>
    <w:semiHidden/>
    <w:rsid w:val="001456CA"/>
    <w:rPr>
      <w:sz w:val="16"/>
      <w:szCs w:val="16"/>
    </w:rPr>
  </w:style>
  <w:style w:type="paragraph" w:styleId="Textocomentario">
    <w:name w:val="annotation text"/>
    <w:basedOn w:val="Normal"/>
    <w:semiHidden/>
    <w:rsid w:val="001456CA"/>
    <w:rPr>
      <w:sz w:val="20"/>
    </w:rPr>
  </w:style>
  <w:style w:type="paragraph" w:styleId="Asuntodelcomentario">
    <w:name w:val="annotation subject"/>
    <w:basedOn w:val="Textocomentario"/>
    <w:next w:val="Textocomentario"/>
    <w:semiHidden/>
    <w:rsid w:val="001456CA"/>
    <w:rPr>
      <w:b/>
      <w:bCs/>
    </w:rPr>
  </w:style>
  <w:style w:type="paragraph" w:styleId="Revisin">
    <w:name w:val="Revision"/>
    <w:hidden/>
    <w:uiPriority w:val="99"/>
    <w:semiHidden/>
    <w:rsid w:val="00647F57"/>
    <w:rPr>
      <w:rFonts w:ascii="Arial Narrow" w:hAnsi="Arial Narrow"/>
      <w:sz w:val="22"/>
      <w:lang w:val="es-ES" w:eastAsia="es-ES"/>
    </w:rPr>
  </w:style>
  <w:style w:type="paragraph" w:styleId="Prrafodelista">
    <w:name w:val="List Paragraph"/>
    <w:basedOn w:val="Normal"/>
    <w:link w:val="PrrafodelistaCar"/>
    <w:uiPriority w:val="34"/>
    <w:qFormat/>
    <w:rsid w:val="007B28FF"/>
    <w:pPr>
      <w:ind w:left="720"/>
      <w:contextualSpacing/>
    </w:pPr>
  </w:style>
  <w:style w:type="paragraph" w:styleId="Epgrafe0">
    <w:name w:val="caption"/>
    <w:basedOn w:val="Normal"/>
    <w:next w:val="Normal"/>
    <w:uiPriority w:val="35"/>
    <w:unhideWhenUsed/>
    <w:qFormat/>
    <w:locked/>
    <w:rsid w:val="00CA21A2"/>
    <w:pPr>
      <w:spacing w:after="200"/>
      <w:jc w:val="left"/>
    </w:pPr>
    <w:rPr>
      <w:rFonts w:ascii="Times New Roman" w:hAnsi="Times New Roman"/>
      <w:b/>
      <w:bCs/>
      <w:color w:val="4F81BD" w:themeColor="accent1"/>
      <w:sz w:val="18"/>
      <w:szCs w:val="18"/>
      <w:lang w:val="es-MX"/>
    </w:rPr>
  </w:style>
  <w:style w:type="paragraph" w:customStyle="1" w:styleId="Textoindependiente21">
    <w:name w:val="Texto independiente 21"/>
    <w:basedOn w:val="Normal"/>
    <w:rsid w:val="00E2442E"/>
    <w:pPr>
      <w:ind w:left="851"/>
    </w:pPr>
    <w:rPr>
      <w:rFonts w:ascii="Arial" w:hAnsi="Arial"/>
      <w:color w:val="000000"/>
      <w:sz w:val="24"/>
      <w:lang w:val="es-ES_tradnl"/>
    </w:rPr>
  </w:style>
  <w:style w:type="character" w:customStyle="1" w:styleId="PrrafodelistaCar">
    <w:name w:val="Párrafo de lista Car"/>
    <w:link w:val="Prrafodelista"/>
    <w:uiPriority w:val="99"/>
    <w:locked/>
    <w:rsid w:val="00024A6D"/>
    <w:rPr>
      <w:rFonts w:ascii="Arial Narrow" w:hAnsi="Arial Narrow"/>
      <w:sz w:val="22"/>
      <w:lang w:val="es-ES" w:eastAsia="es-ES"/>
    </w:rPr>
  </w:style>
  <w:style w:type="paragraph" w:customStyle="1" w:styleId="EpgrafeCarCarCar">
    <w:name w:val="Epígrafe Car Car Car"/>
    <w:basedOn w:val="Normal"/>
    <w:next w:val="Normal"/>
    <w:unhideWhenUsed/>
    <w:qFormat/>
    <w:rsid w:val="00024A6D"/>
    <w:pPr>
      <w:jc w:val="center"/>
    </w:pPr>
    <w:rPr>
      <w:rFonts w:ascii="Times New Roman" w:eastAsia="Calibri" w:hAnsi="Times New Roman"/>
      <w:b/>
      <w:bCs/>
      <w:sz w:val="20"/>
      <w:szCs w:val="18"/>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37583989">
      <w:bodyDiv w:val="1"/>
      <w:marLeft w:val="0"/>
      <w:marRight w:val="0"/>
      <w:marTop w:val="0"/>
      <w:marBottom w:val="0"/>
      <w:divBdr>
        <w:top w:val="none" w:sz="0" w:space="0" w:color="auto"/>
        <w:left w:val="none" w:sz="0" w:space="0" w:color="auto"/>
        <w:bottom w:val="none" w:sz="0" w:space="0" w:color="auto"/>
        <w:right w:val="none" w:sz="0" w:space="0" w:color="auto"/>
      </w:divBdr>
    </w:div>
    <w:div w:id="1108157118">
      <w:bodyDiv w:val="1"/>
      <w:marLeft w:val="0"/>
      <w:marRight w:val="0"/>
      <w:marTop w:val="0"/>
      <w:marBottom w:val="0"/>
      <w:divBdr>
        <w:top w:val="none" w:sz="0" w:space="0" w:color="auto"/>
        <w:left w:val="none" w:sz="0" w:space="0" w:color="auto"/>
        <w:bottom w:val="none" w:sz="0" w:space="0" w:color="auto"/>
        <w:right w:val="none" w:sz="0" w:space="0" w:color="auto"/>
      </w:divBdr>
    </w:div>
    <w:div w:id="1325084212">
      <w:bodyDiv w:val="1"/>
      <w:marLeft w:val="0"/>
      <w:marRight w:val="0"/>
      <w:marTop w:val="0"/>
      <w:marBottom w:val="0"/>
      <w:divBdr>
        <w:top w:val="none" w:sz="0" w:space="0" w:color="auto"/>
        <w:left w:val="none" w:sz="0" w:space="0" w:color="auto"/>
        <w:bottom w:val="none" w:sz="0" w:space="0" w:color="auto"/>
        <w:right w:val="none" w:sz="0" w:space="0" w:color="auto"/>
      </w:divBdr>
    </w:div>
    <w:div w:id="177933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61984-73A1-43C2-801F-8B8E56E83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4082</Words>
  <Characters>22455</Characters>
  <Application>Microsoft Office Word</Application>
  <DocSecurity>0</DocSecurity>
  <Lines>187</Lines>
  <Paragraphs>52</Paragraphs>
  <ScaleCrop>false</ScaleCrop>
  <HeadingPairs>
    <vt:vector size="2" baseType="variant">
      <vt:variant>
        <vt:lpstr>Título</vt:lpstr>
      </vt:variant>
      <vt:variant>
        <vt:i4>1</vt:i4>
      </vt:variant>
    </vt:vector>
  </HeadingPairs>
  <TitlesOfParts>
    <vt:vector size="1" baseType="lpstr">
      <vt:lpstr>TÉRMINOS DE REFERENCIA (RESUMEN)</vt:lpstr>
    </vt:vector>
  </TitlesOfParts>
  <Company>IMTA</Company>
  <LinksUpToDate>false</LinksUpToDate>
  <CharactersWithSpaces>26485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TÉRMINOS DE REFERENCIA (RESUMEN)</dc:title>
  <dc:creator>Ana Vianney Ramirez Aguilar</dc:creator>
  <cp:lastModifiedBy>Rosa Elia</cp:lastModifiedBy>
  <cp:revision>3</cp:revision>
  <cp:lastPrinted>2014-05-21T18:40:00Z</cp:lastPrinted>
  <dcterms:created xsi:type="dcterms:W3CDTF">2014-06-12T22:05:00Z</dcterms:created>
  <dcterms:modified xsi:type="dcterms:W3CDTF">2014-06-12T22:36:00Z</dcterms:modified>
</cp:coreProperties>
</file>